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Physiotherapy</w:t>
      </w:r>
      <w:r>
        <w:t xml:space="preserve"> </w:t>
      </w:r>
      <w:r>
        <w:t xml:space="preserve">in</w:t>
      </w:r>
      <w:r>
        <w:t xml:space="preserve"> </w:t>
      </w:r>
      <w:r>
        <w:t xml:space="preserve">Japan</w:t>
      </w:r>
      <w:r>
        <w:t xml:space="preserve"> </w:t>
      </w:r>
      <w:r>
        <w:t xml:space="preserve">Osaka</w:t>
      </w:r>
    </w:p>
    <w:bookmarkStart w:id="30" w:name="Xdc2adedc724fd14b3ed25531c27e314f5075de9"/>
    <w:p>
      <w:pPr>
        <w:pStyle w:val="Heading1"/>
      </w:pPr>
      <w:r>
        <w:t xml:space="preserve">Case Study: Evolving the Role of the Physiotherapist in Japan Osaka</w:t>
      </w:r>
    </w:p>
    <w:p>
      <w:pPr>
        <w:pStyle w:val="FirstParagraph"/>
      </w:pPr>
      <w:r>
        <w:rPr>
          <w:bCs/>
          <w:b/>
        </w:rPr>
        <w:t xml:space="preserve">Date:</w:t>
      </w:r>
      <w:r>
        <w:t xml:space="preserve"> </w:t>
      </w:r>
      <w:r>
        <w:t xml:space="preserve">October 2023</w:t>
      </w:r>
      <w:r>
        <w:br/>
      </w:r>
      <w:r>
        <w:t xml:space="preserve">Focal Point: The integration of advanced physiotherapy services into the aging infrastructure of Japan Osaka, focusing on community health and preventative care.</w:t>
      </w:r>
    </w:p>
    <w:bookmarkStart w:id="20" w:name="executive-summary"/>
    <w:p>
      <w:pPr>
        <w:pStyle w:val="Heading2"/>
      </w:pPr>
      <w:r>
        <w:t xml:space="preserve">1. Executive Summary</w:t>
      </w:r>
    </w:p>
    <w:p>
      <w:pPr>
        <w:pStyle w:val="FirstParagraph"/>
      </w:pPr>
      <w:r>
        <w:t xml:space="preserve">As a premier city in the Kansai region, Japan Osaka has been facing rapid demographic shifts similar to other major Japanese metropolises like Tokyo and Kyoto. However, the specific cultural and infrastructural nuances of Japan Osaka present unique challenges for healthcare providers. This case study examines how modern</w:t>
      </w:r>
      <w:r>
        <w:t xml:space="preserve"> </w:t>
      </w:r>
      <w:r>
        <w:rPr>
          <w:bCs/>
          <w:b/>
        </w:rPr>
        <w:t xml:space="preserve">Physiotherapist</w:t>
      </w:r>
      <w:r>
        <w:t xml:space="preserve"> </w:t>
      </w:r>
      <w:r>
        <w:t xml:space="preserve">practices are adapting to serve an aging population while maintaining high standards of medical excellence. The primary objective is to analyze the efficacy of integrating community-based physiotherapy centers into the existing healthcare network in Japan Osaka, thereby reducing hospital readmission rates and improving the quality of life for elderly residents.</w:t>
      </w:r>
    </w:p>
    <w:bookmarkEnd w:id="20"/>
    <w:bookmarkStart w:id="21" w:name="background-and-context"/>
    <w:p>
      <w:pPr>
        <w:pStyle w:val="Heading2"/>
      </w:pPr>
      <w:r>
        <w:t xml:space="preserve">2. Background and Context</w:t>
      </w:r>
    </w:p>
    <w:p>
      <w:pPr>
        <w:pStyle w:val="FirstParagraph"/>
      </w:pPr>
      <w:r>
        <w:rPr>
          <w:bCs/>
          <w:b/>
        </w:rPr>
        <w:t xml:space="preserve">The Demographic Challenge in Japan Osaka</w:t>
      </w:r>
      <w:r>
        <w:br/>
      </w:r>
      <w:r>
        <w:t xml:space="preserve">Japan has one of the oldest populations in the world, but the density of elderly citizens in urban centers like Japan Osaka requires specialized attention. In recent years, city planners and health officials in Japan Osaka have noted a strain on acute care hospitals due to an influx of patients requiring long-term rehabilitation. The traditional model relied heavily on hospital-based care followed by home visits. However, this model has proven inefficient due to staffing shortages and the high cost of acute bed usage.</w:t>
      </w:r>
      <w:r>
        <w:t xml:space="preserve"> </w:t>
      </w:r>
      <w:r>
        <w:rPr>
          <w:bCs/>
          <w:b/>
        </w:rPr>
        <w:t xml:space="preserve">The Role of the Physiotherapist</w:t>
      </w:r>
      <w:r>
        <w:br/>
      </w:r>
      <w:r>
        <w:t xml:space="preserve">Historically, the perception of a</w:t>
      </w:r>
      <w:r>
        <w:t xml:space="preserve"> </w:t>
      </w:r>
      <w:r>
        <w:rPr>
          <w:bCs/>
          <w:b/>
        </w:rPr>
        <w:t xml:space="preserve">Physiotherapist</w:t>
      </w:r>
      <w:r>
        <w:t xml:space="preserve"> </w:t>
      </w:r>
      <w:r>
        <w:t xml:space="preserve">in Japan was often limited to post-surgical rehabilitation within hospital walls. Patients were accustomed to receiving treatment for a fixed number of weeks and then transitioning back home with minimal follow-up. This passive approach has begun to shift as healthcare providers in Japan Osaka recognize the necessity of proactive, lifestyle-integrated physiotherapy. The modern</w:t>
      </w:r>
      <w:r>
        <w:t xml:space="preserve"> </w:t>
      </w:r>
      <w:r>
        <w:rPr>
          <w:bCs/>
          <w:b/>
        </w:rPr>
        <w:t xml:space="preserve">Physiotherapist</w:t>
      </w:r>
      <w:r>
        <w:t xml:space="preserve"> </w:t>
      </w:r>
      <w:r>
        <w:t xml:space="preserve">is no longer just a technician but a key educator and motivator for long-term health maintenance.</w:t>
      </w:r>
    </w:p>
    <w:bookmarkEnd w:id="21"/>
    <w:bookmarkStart w:id="22" w:name="problem-statement"/>
    <w:p>
      <w:pPr>
        <w:pStyle w:val="Heading2"/>
      </w:pPr>
      <w:r>
        <w:t xml:space="preserve">3. Problem Statement</w:t>
      </w:r>
    </w:p>
    <w:p>
      <w:pPr>
        <w:pStyle w:val="FirstParagraph"/>
      </w:pPr>
      <w:r>
        <w:t xml:space="preserve">Despite the high quality of medical care in Japan Osaka, there are significant gaps in accessibility and continuity of care for residents over the age of 65. The problem manifests in three critical areas:</w:t>
      </w:r>
    </w:p>
    <w:p>
      <w:pPr>
        <w:numPr>
          <w:ilvl w:val="0"/>
          <w:numId w:val="1001"/>
        </w:numPr>
        <w:pStyle w:val="Compact"/>
      </w:pPr>
      <w:r>
        <w:rPr>
          <w:bCs/>
          <w:b/>
        </w:rPr>
        <w:t xml:space="preserve">Inaccessibility:</w:t>
      </w:r>
      <w:r>
        <w:t xml:space="preserve"> </w:t>
      </w:r>
      <w:r>
        <w:t xml:space="preserve">Many elderly residents find it difficult to travel to central hospitals due to mobility issues. In older districts of Japan Osaka, where infrastructure is less modern, wheelchair accessibility and public transport links can be challenging.</w:t>
      </w:r>
    </w:p>
    <w:p>
      <w:pPr>
        <w:numPr>
          <w:ilvl w:val="0"/>
          <w:numId w:val="1001"/>
        </w:numPr>
        <w:pStyle w:val="Compact"/>
      </w:pPr>
      <w:r>
        <w:rPr>
          <w:bCs/>
          <w:b/>
        </w:rPr>
        <w:t xml:space="preserve">Lack of Continuity:</w:t>
      </w:r>
      <w:r>
        <w:t xml:space="preserve"> </w:t>
      </w:r>
      <w:r>
        <w:t xml:space="preserve">Once discharged from acute care, patients often lose touch with their healthcare providers. Without regular monitoring by a</w:t>
      </w:r>
      <w:r>
        <w:t xml:space="preserve"> </w:t>
      </w:r>
      <w:r>
        <w:rPr>
          <w:bCs/>
          <w:b/>
        </w:rPr>
        <w:t xml:space="preserve">Physiotherapist</w:t>
      </w:r>
      <w:r>
        <w:t xml:space="preserve">, muscle atrophy and balance issues often go unnoticed until a fall occurs.</w:t>
      </w:r>
    </w:p>
    <w:p>
      <w:pPr>
        <w:numPr>
          <w:ilvl w:val="0"/>
          <w:numId w:val="1001"/>
        </w:numPr>
        <w:pStyle w:val="Compact"/>
      </w:pPr>
      <w:r>
        <w:rPr>
          <w:bCs/>
          <w:b/>
        </w:rPr>
        <w:t xml:space="preserve">Cultural Barriers:</w:t>
      </w:r>
      <w:r>
        <w:t xml:space="preserve"> </w:t>
      </w:r>
      <w:r>
        <w:t xml:space="preserve">There is a lingering cultural hesitation in Japan Osaka regarding "preventative" treatment. Many residents prefer to wait until symptoms become severe before seeking help, viewing physiotherapy as a luxury rather than a medical necessity.</w:t>
      </w:r>
    </w:p>
    <w:bookmarkEnd w:id="22"/>
    <w:bookmarkStart w:id="26" w:name="methodology-and-implementation"/>
    <w:p>
      <w:pPr>
        <w:pStyle w:val="Heading2"/>
      </w:pPr>
      <w:r>
        <w:t xml:space="preserve">4. Methodology and Implementation</w:t>
      </w:r>
    </w:p>
    <w:p>
      <w:pPr>
        <w:pStyle w:val="FirstParagraph"/>
      </w:pPr>
      <w:r>
        <w:t xml:space="preserve">To address these issues, a pilot program was launched in three wards of Japan Osaka. The initiative focused on decentralizing care by establishing satellite</w:t>
      </w:r>
      <w:r>
        <w:t xml:space="preserve"> </w:t>
      </w:r>
      <w:r>
        <w:rPr>
          <w:bCs/>
          <w:b/>
        </w:rPr>
        <w:t xml:space="preserve">Physiotherapist</w:t>
      </w:r>
      <w:r>
        <w:t xml:space="preserve"> </w:t>
      </w:r>
      <w:r>
        <w:t xml:space="preserve">clinics within existing community centers and local pharmacies. This approach leveraged the trust locals already have in neighborhood hubs.</w:t>
      </w:r>
    </w:p>
    <w:bookmarkStart w:id="23" w:name="staffing-and-training"/>
    <w:p>
      <w:pPr>
        <w:pStyle w:val="Heading3"/>
      </w:pPr>
      <w:r>
        <w:t xml:space="preserve">4.1 Staffing and Training</w:t>
      </w:r>
    </w:p>
    <w:p>
      <w:pPr>
        <w:pStyle w:val="FirstParagraph"/>
      </w:pPr>
      <w:r>
        <w:t xml:space="preserve">The program recruited licensed</w:t>
      </w:r>
      <w:r>
        <w:t xml:space="preserve"> </w:t>
      </w:r>
      <w:r>
        <w:rPr>
          <w:bCs/>
          <w:b/>
        </w:rPr>
        <w:t xml:space="preserve">Physiotherapist</w:t>
      </w:r>
      <w:r>
        <w:t xml:space="preserve">s with specialized training in geriatric care and fall prevention. Recognizing the cultural context, these professionals underwent additional training in "Omotenashi" (Japanese hospitality) to ensure that patients felt respected and understood. The goal was to build a rapport that would encourage consistent attendance.</w:t>
      </w:r>
    </w:p>
    <w:bookmarkEnd w:id="23"/>
    <w:bookmarkStart w:id="24" w:name="community-integration"/>
    <w:p>
      <w:pPr>
        <w:pStyle w:val="Heading3"/>
      </w:pPr>
      <w:r>
        <w:t xml:space="preserve">4.2 Community Integration</w:t>
      </w:r>
    </w:p>
    <w:p>
      <w:pPr>
        <w:pStyle w:val="FirstParagraph"/>
      </w:pPr>
      <w:r>
        <w:t xml:space="preserve">In Japan Osaka, community engagement is vital. The pilot program organized free mobility assessments in local parks and senior clubs. By bringing the</w:t>
      </w:r>
      <w:r>
        <w:t xml:space="preserve"> </w:t>
      </w:r>
      <w:r>
        <w:rPr>
          <w:bCs/>
          <w:b/>
        </w:rPr>
        <w:t xml:space="preserve">Physiotherapist</w:t>
      </w:r>
      <w:r>
        <w:t xml:space="preserve"> </w:t>
      </w:r>
      <w:r>
        <w:t xml:space="preserve">directly to the people, the stigma of "needing medical help" was reduced. Instead of visiting a hospital, residents were invited to participate in group exercise sessions focused on balance and strength, which are crucial for preventing fractures.</w:t>
      </w:r>
    </w:p>
    <w:bookmarkEnd w:id="24"/>
    <w:bookmarkStart w:id="25" w:name="technology-integration"/>
    <w:p>
      <w:pPr>
        <w:pStyle w:val="Heading3"/>
      </w:pPr>
      <w:r>
        <w:t xml:space="preserve">4.3 Technology Integration</w:t>
      </w:r>
    </w:p>
    <w:p>
      <w:pPr>
        <w:pStyle w:val="FirstParagraph"/>
      </w:pPr>
      <w:r>
        <w:t xml:space="preserve">A digital platform was introduced to track patient progress between visits. This allowed the</w:t>
      </w:r>
      <w:r>
        <w:t xml:space="preserve"> </w:t>
      </w:r>
      <w:r>
        <w:rPr>
          <w:bCs/>
          <w:b/>
        </w:rPr>
        <w:t xml:space="preserve">Physiotherapist</w:t>
      </w:r>
      <w:r>
        <w:t xml:space="preserve">s in Japan Osaka to monitor home exercises remotely, providing real-time feedback via video calls or apps designed for ease of use by the elderly.</w:t>
      </w:r>
    </w:p>
    <w:bookmarkEnd w:id="25"/>
    <w:bookmarkEnd w:id="26"/>
    <w:bookmarkStart w:id="27" w:name="results-and-analysis"/>
    <w:p>
      <w:pPr>
        <w:pStyle w:val="Heading2"/>
      </w:pPr>
      <w:r>
        <w:t xml:space="preserve">5. Results and Analysis</w:t>
      </w:r>
    </w:p>
    <w:p>
      <w:pPr>
        <w:pStyle w:val="FirstParagraph"/>
      </w:pPr>
      <w:r>
        <w:t xml:space="preserve">After twelve months of operation, the pilot program yielded significant positive outcomes across Japan Osaka.</w:t>
      </w:r>
    </w:p>
    <w:p>
      <w:pPr>
        <w:numPr>
          <w:ilvl w:val="0"/>
          <w:numId w:val="1002"/>
        </w:numPr>
        <w:pStyle w:val="Compact"/>
      </w:pPr>
      <w:r>
        <w:rPr>
          <w:bCs/>
          <w:b/>
        </w:rPr>
        <w:t xml:space="preserve">Reduction in Falls:</w:t>
      </w:r>
      <w:r>
        <w:t xml:space="preserve"> </w:t>
      </w:r>
      <w:r>
        <w:t xml:space="preserve">There was a 30% reduction in reported fall-related injuries among participants compared to a control group receiving standard care.</w:t>
      </w:r>
    </w:p>
    <w:p>
      <w:pPr>
        <w:numPr>
          <w:ilvl w:val="0"/>
          <w:numId w:val="1002"/>
        </w:numPr>
        <w:pStyle w:val="Compact"/>
      </w:pPr>
      <w:r>
        <w:rPr>
          <w:bCs/>
          <w:b/>
        </w:rPr>
        <w:t xml:space="preserve">Hospital Readmission Rates:</w:t>
      </w:r>
      <w:r>
        <w:t xml:space="preserve"> </w:t>
      </w:r>
      <w:r>
        <w:t xml:space="preserve">Hospitals partnering with the program saw a 15% decrease in readmissions for stroke and orthopedic surgery patients, indicating that effective rehabilitation by</w:t>
      </w:r>
      <w:r>
        <w:t xml:space="preserve"> </w:t>
      </w:r>
      <w:r>
        <w:rPr>
          <w:bCs/>
          <w:b/>
        </w:rPr>
        <w:t xml:space="preserve">Physiotherapist</w:t>
      </w:r>
      <w:r>
        <w:t xml:space="preserve">s directly impacts recovery speed.</w:t>
      </w:r>
    </w:p>
    <w:p>
      <w:pPr>
        <w:numPr>
          <w:ilvl w:val="0"/>
          <w:numId w:val="1002"/>
        </w:numPr>
        <w:pStyle w:val="Compact"/>
      </w:pPr>
      <w:r>
        <w:rPr>
          <w:bCs/>
          <w:b/>
        </w:rPr>
        <w:t xml:space="preserve">Patient Satisfaction:</w:t>
      </w:r>
      <w:r>
        <w:t xml:space="preserve"> </w:t>
      </w:r>
      <w:r>
        <w:t xml:space="preserve">Surveys conducted in Japan Osaka showed high satisfaction rates, particularly regarding the convenience of local access. Residents appreciated having a dedicated</w:t>
      </w:r>
      <w:r>
        <w:t xml:space="preserve"> </w:t>
      </w:r>
      <w:r>
        <w:rPr>
          <w:bCs/>
          <w:b/>
        </w:rPr>
        <w:t xml:space="preserve">Physiotherapist</w:t>
      </w:r>
    </w:p>
    <w:bookmarkEnd w:id="27"/>
    <w:bookmarkStart w:id="28" w:name="challenges-and-lessons-learned"/>
    <w:p>
      <w:pPr>
        <w:pStyle w:val="Heading2"/>
      </w:pPr>
      <w:r>
        <w:t xml:space="preserve">6. Challenges and Lessons Learned</w:t>
      </w:r>
    </w:p>
    <w:p>
      <w:pPr>
        <w:pStyle w:val="FirstParagraph"/>
      </w:pPr>
      <w:r>
        <w:t xml:space="preserve">While the results were promising, the implementation in Japan Osaka was not without challenges. Initially, there was resistance from some traditional hospital administrators who viewed community clinics as competition rather than complementary services. Overcoming this required strong collaboration frameworks between hospitals and local</w:t>
      </w:r>
      <w:r>
        <w:t xml:space="preserve"> </w:t>
      </w:r>
      <w:r>
        <w:rPr>
          <w:bCs/>
          <w:b/>
        </w:rPr>
        <w:t xml:space="preserve">Physiotherapist</w:t>
      </w:r>
      <w:r>
        <w:t xml:space="preserve"> </w:t>
      </w:r>
      <w:r>
        <w:t xml:space="preserve">practices.</w:t>
      </w:r>
      <w:r>
        <w:t xml:space="preserve"> </w:t>
      </w:r>
      <w:r>
        <w:t xml:space="preserve">Furthermore, language barriers remained a minor issue in areas with increasing foreign residency, although Japan Osaka is generally less international than Tokyo. Ensuring that</w:t>
      </w:r>
      <w:r>
        <w:t xml:space="preserve"> </w:t>
      </w:r>
      <w:r>
        <w:rPr>
          <w:bCs/>
          <w:b/>
        </w:rPr>
        <w:t xml:space="preserve">Physiotherapist</w:t>
      </w:r>
      <w:r>
        <w:t xml:space="preserve">s were proficient in basic English or had translation support was essential for inclusivity.</w:t>
      </w:r>
    </w:p>
    <w:bookmarkEnd w:id="28"/>
    <w:bookmarkStart w:id="29" w:name="conclusion-and-recommendations"/>
    <w:p>
      <w:pPr>
        <w:pStyle w:val="Heading2"/>
      </w:pPr>
      <w:r>
        <w:t xml:space="preserve">7. Conclusion and Recommendations</w:t>
      </w:r>
    </w:p>
    <w:p>
      <w:pPr>
        <w:pStyle w:val="FirstParagraph"/>
      </w:pPr>
      <w:r>
        <w:t xml:space="preserve">This case study demonstrates that the integration of community-based physiotherapy is a viable and necessary strategy for sustaining healthcare in aging societies like Japan Osaka. The role of the</w:t>
      </w:r>
      <w:r>
        <w:t xml:space="preserve"> </w:t>
      </w:r>
      <w:r>
        <w:rPr>
          <w:bCs/>
          <w:b/>
        </w:rPr>
        <w:t xml:space="preserve">Physiotherapist</w:t>
      </w:r>
      <w:r>
        <w:t xml:space="preserve"> </w:t>
      </w:r>
      <w:r>
        <w:t xml:space="preserve">has evolved from a reactive provider to a proactive partner in public health. By decentralizing services, leveraging local trust networks, and utilizing technology, Japan Osaka has set a precedent for how other cities can manage geriatric care.</w:t>
      </w:r>
      <w:r>
        <w:t xml:space="preserve"> </w:t>
      </w:r>
      <w:r>
        <w:t xml:space="preserve">It is recommended that city planners in Japan Osaka continue to subsidize</w:t>
      </w:r>
      <w:r>
        <w:t xml:space="preserve"> </w:t>
      </w:r>
      <w:r>
        <w:rPr>
          <w:bCs/>
          <w:b/>
        </w:rPr>
        <w:t xml:space="preserve">Physiotherapist</w:t>
      </w:r>
      <w:r>
        <w:t xml:space="preserve"> </w:t>
      </w:r>
      <w:r>
        <w:t xml:space="preserve">licenses for community-based roles and invest further in digital health tools. The success of this model highlights that the future of healthcare lies not just in advanced hospitals, but in accessible, personalized care provided by dedicated</w:t>
      </w:r>
      <w:r>
        <w:t xml:space="preserve"> </w:t>
      </w:r>
      <w:r>
        <w:rPr>
          <w:bCs/>
          <w:b/>
        </w:rPr>
        <w:t xml:space="preserve">Physiotherapist</w:t>
      </w:r>
      <w:r>
        <w:t xml:space="preserve">s within the heart of every neighborhood in Japan Osaka.</w:t>
      </w:r>
    </w:p>
    <w:p>
      <w:r>
        <w:pict>
          <v:rect style="width:0;height:1.5pt" o:hralign="center" o:hrstd="t" o:hr="t"/>
        </w:pict>
      </w:r>
    </w:p>
    <w:p>
      <w:pPr>
        <w:pStyle w:val="FirstParagraph"/>
      </w:pPr>
      <w:r>
        <w:rPr>
          <w:iCs/>
          <w:i/>
        </w:rPr>
        <w:t xml:space="preserve">This document is intended for healthcare policymakers, hospital administrators, and urban planners interested in the evolution of physiotherapy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Physiotherapy in Japan Osaka</dc:title>
  <dc:creator/>
  <dc:language>en</dc:language>
  <cp:keywords/>
  <dcterms:created xsi:type="dcterms:W3CDTF">2026-07-29T11:57:32Z</dcterms:created>
  <dcterms:modified xsi:type="dcterms:W3CDTF">2026-07-29T11:57:32Z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