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Physiotherapy</w:t>
      </w:r>
      <w:r>
        <w:t xml:space="preserve"> </w:t>
      </w:r>
      <w:r>
        <w:t xml:space="preserve">Services</w:t>
      </w:r>
      <w:r>
        <w:t xml:space="preserve"> </w:t>
      </w:r>
      <w:r>
        <w:t xml:space="preserve">in</w:t>
      </w:r>
      <w:r>
        <w:t xml:space="preserve"> </w:t>
      </w:r>
      <w:r>
        <w:t xml:space="preserve">Turkey</w:t>
      </w:r>
      <w:r>
        <w:t xml:space="preserve"> </w:t>
      </w:r>
      <w:r>
        <w:t xml:space="preserve">Istanbul</w:t>
      </w:r>
    </w:p>
    <w:bookmarkStart w:id="35" w:name="X3192ad6be17f3408bf0f0e098c95911d2452121"/>
    <w:p>
      <w:pPr>
        <w:pStyle w:val="Heading1"/>
      </w:pPr>
      <w:r>
        <w:t xml:space="preserve">Case Study: Integrating World-Class Physiotherapy into Healthcare Infrastructure in Turkey Istanbul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Area:</w:t>
      </w:r>
    </w:p>
    <w:p>
      <w:pPr>
        <w:pStyle w:val="BodyText"/>
      </w:pPr>
      <w:r>
        <w:t xml:space="preserve">Patient Care, Medical Tourism, and Rehabilitation Standards in Turkey Istanbul</w:t>
      </w:r>
    </w:p>
    <w:bookmarkStart w:id="20" w:name="executive-summary"/>
    <w:p>
      <w:pPr>
        <w:pStyle w:val="Heading2"/>
      </w:pPr>
      <w:r>
        <w:t xml:space="preserve">1. Executive Summary</w:t>
      </w:r>
    </w:p>
    <w:p>
      <w:pPr>
        <w:pStyle w:val="FirstParagraph"/>
      </w:pPr>
      <w:r>
        <w:t xml:space="preserve">This case study examines the rapid evolution of the physiotherapy sector within Turkey Istanbul. As a global hub for medical tourism and a bridge between Europe and Asia, Turkey Istanbul has emerged as a critical location for rehabilitation services. The document analyzes how local</w:t>
      </w:r>
      <w:r>
        <w:t xml:space="preserve"> </w:t>
      </w:r>
      <w:r>
        <w:rPr>
          <w:bCs/>
          <w:b/>
        </w:rPr>
        <w:t xml:space="preserve">Physiotherapist</w:t>
      </w:r>
      <w:r>
        <w:t xml:space="preserve"> </w:t>
      </w:r>
      <w:r>
        <w:t xml:space="preserve">practices have adapted to international standards, meeting the diverse needs of both domestic patients in Turkey Istanbul and international visitors seeking high-quality, cost-effective care.</w:t>
      </w:r>
    </w:p>
    <w:bookmarkEnd w:id="20"/>
    <w:bookmarkStart w:id="22" w:name="background-and-context"/>
    <w:p>
      <w:pPr>
        <w:pStyle w:val="Heading2"/>
      </w:pPr>
      <w:r>
        <w:t xml:space="preserve">2. Background and Context</w:t>
      </w:r>
    </w:p>
    <w:p>
      <w:pPr>
        <w:pStyle w:val="FirstParagraph"/>
      </w:pPr>
      <w:r>
        <w:t xml:space="preserve">Turkey Istanbul is not merely a transit point; it is a destination where healthcare infrastructure has seen significant investment over the last decade. The demand for specialized physiotherapy services has grown due to an aging population, increased sports injuries among younger demographics, and a surge in medical tourism. In this dynamic environment, the role of the</w:t>
      </w:r>
      <w:r>
        <w:t xml:space="preserve"> </w:t>
      </w:r>
      <w:r>
        <w:rPr>
          <w:bCs/>
          <w:b/>
        </w:rPr>
        <w:t xml:space="preserve">Physiotherapist</w:t>
      </w:r>
      <w:r>
        <w:t xml:space="preserve"> </w:t>
      </w:r>
      <w:r>
        <w:t xml:space="preserve">in Turkey Istanbul has expanded beyond traditional rehabilitation to include preventive care, ergonomic consulting, and post-surgical recovery.</w:t>
      </w:r>
    </w:p>
    <w:bookmarkStart w:id="21" w:name="the-unique-position-of-turkey-istanbul"/>
    <w:p>
      <w:pPr>
        <w:pStyle w:val="Heading3"/>
      </w:pPr>
      <w:r>
        <w:t xml:space="preserve">The Unique Position of Turkey Istanbul</w:t>
      </w:r>
    </w:p>
    <w:p>
      <w:pPr>
        <w:pStyle w:val="FirstParagraph"/>
      </w:pPr>
      <w:r>
        <w:t xml:space="preserve">Turkey Istanbul offers a unique geographical and cultural advantage. For patients coming from Europe, the Middle East, or Central Asia, accessing top-tier healthcare in Turkey Istanbul is logistically straightforward. However, the challenge lies in standardizing care quality across various clinics and ensuring that every</w:t>
      </w:r>
      <w:r>
        <w:t xml:space="preserve"> </w:t>
      </w:r>
      <w:r>
        <w:rPr>
          <w:bCs/>
          <w:b/>
        </w:rPr>
        <w:t xml:space="preserve">Physiotherapist</w:t>
      </w:r>
      <w:r>
        <w:t xml:space="preserve"> </w:t>
      </w:r>
      <w:r>
        <w:t xml:space="preserve">adheres to evidence-based practices recognized globally.</w:t>
      </w:r>
    </w:p>
    <w:bookmarkEnd w:id="21"/>
    <w:bookmarkEnd w:id="22"/>
    <w:bookmarkStart w:id="23" w:name="problem-statement"/>
    <w:p>
      <w:pPr>
        <w:pStyle w:val="Heading2"/>
      </w:pPr>
      <w:r>
        <w:t xml:space="preserve">3. Problem Statement</w:t>
      </w:r>
    </w:p>
    <w:p>
      <w:pPr>
        <w:pStyle w:val="FirstParagraph"/>
      </w:pPr>
      <w:r>
        <w:t xml:space="preserve">The primary challenge identified in this case study was the fragmentation of physiotherapy standards within Turkey Istanbul. While some private clinics in affluent districts of Turkey Istanbul offered world-class facilities, others struggled with outdated equipment and inconsistent treatment protocols. Furthermore, there was a language barrier for international patients visiting Turkey Istanbul who required clear communication regarding their treatment plans.</w:t>
      </w:r>
    </w:p>
    <w:p>
      <w:pPr>
        <w:pStyle w:val="BodyText"/>
      </w:pPr>
      <w:r>
        <w:t xml:space="preserve">The core problems were:</w:t>
      </w:r>
    </w:p>
    <w:p>
      <w:pPr>
        <w:numPr>
          <w:ilvl w:val="0"/>
          <w:numId w:val="1001"/>
        </w:numPr>
        <w:pStyle w:val="Compact"/>
      </w:pPr>
      <w:r>
        <w:rPr>
          <w:bCs/>
          <w:b/>
        </w:rPr>
        <w:t xml:space="preserve">Inconsistent Quality of Care:</w:t>
      </w:r>
      <w:r>
        <w:t xml:space="preserve">Variability in the expertise level of different Physiotherapist providers across the city.</w:t>
      </w:r>
    </w:p>
    <w:p>
      <w:pPr>
        <w:numPr>
          <w:ilvl w:val="0"/>
          <w:numId w:val="1001"/>
        </w:numPr>
        <w:pStyle w:val="Compact"/>
      </w:pPr>
      <w:r>
        <w:rPr>
          <w:bCs/>
          <w:b/>
        </w:rPr>
        <w:t xml:space="preserve">Lack of Integrated Digital Records:</w:t>
      </w:r>
      <w:r>
        <w:t xml:space="preserve">Patient histories often did not transfer smoothly between hospitals and private clinics in Turkey Istanbul.</w:t>
      </w:r>
    </w:p>
    <w:p>
      <w:pPr>
        <w:numPr>
          <w:ilvl w:val="0"/>
          <w:numId w:val="1001"/>
        </w:numPr>
        <w:pStyle w:val="Compact"/>
      </w:pPr>
      <w:r>
        <w:rPr>
          <w:bCs/>
          <w:b/>
        </w:rPr>
        <w:t xml:space="preserve">Cultural and Linguistic Gaps:</w:t>
      </w:r>
      <w:r>
        <w:t xml:space="preserve">International patients needed physiotherapy services that accommodated their linguistic needs while maintaining the high standards expected in a major city like Turkey Istanbul.</w:t>
      </w:r>
    </w:p>
    <w:bookmarkEnd w:id="23"/>
    <w:bookmarkStart w:id="27" w:name="strategic-interventions"/>
    <w:p>
      <w:pPr>
        <w:pStyle w:val="Heading2"/>
      </w:pPr>
      <w:r>
        <w:t xml:space="preserve">4. Strategic Interventions</w:t>
      </w:r>
    </w:p>
    <w:p>
      <w:pPr>
        <w:pStyle w:val="FirstParagraph"/>
      </w:pPr>
      <w:r>
        <w:t xml:space="preserve">To address these challenges, a comprehensive strategy was implemented focusing on three pillars: Education, Technology Integration, and International Accreditation.</w:t>
      </w:r>
    </w:p>
    <w:bookmarkStart w:id="24" w:name="Xb1313b4993a8d7b2dc6eac5400fb93c06af8e1a"/>
    <w:p>
      <w:pPr>
        <w:pStyle w:val="Heading3"/>
      </w:pPr>
      <w:r>
        <w:t xml:space="preserve">A. Professional Development for the Physiotherapist</w:t>
      </w:r>
    </w:p>
    <w:p>
      <w:pPr>
        <w:pStyle w:val="FirstParagraph"/>
      </w:pPr>
      <w:r>
        <w:t xml:space="preserve">A key component of the initiative was upgrading the skills of every</w:t>
      </w:r>
      <w:r>
        <w:t xml:space="preserve"> </w:t>
      </w:r>
      <w:r>
        <w:rPr>
          <w:bCs/>
          <w:b/>
        </w:rPr>
        <w:t xml:space="preserve">Physiotherapist</w:t>
      </w:r>
      <w:r>
        <w:t xml:space="preserve"> </w:t>
      </w:r>
      <w:r>
        <w:t xml:space="preserve">in Turkey Istanbul. Partnerships were established with European universities to provide continuous medical education (CME) credits specifically tailored to advancements in neuro-rehabilitation and sports medicine. This ensured that the local workforce remained competitive on a global scale.</w:t>
      </w:r>
    </w:p>
    <w:bookmarkEnd w:id="24"/>
    <w:bookmarkStart w:id="25" w:name="Xc4ec212f7e02899a5c1c3ebe50ddc1e61779e25"/>
    <w:p>
      <w:pPr>
        <w:pStyle w:val="Heading3"/>
      </w:pPr>
      <w:r>
        <w:t xml:space="preserve">B. Digital Health Integration in Turkey Istanbul</w:t>
      </w:r>
    </w:p>
    <w:p>
      <w:pPr>
        <w:pStyle w:val="FirstParagraph"/>
      </w:pPr>
      <w:r>
        <w:t xml:space="preserve">To streamline patient care, a unified digital health platform was introduced for clinics operating within Turkey Istanbul. This allowed any certified</w:t>
      </w:r>
      <w:r>
        <w:t xml:space="preserve"> </w:t>
      </w:r>
      <w:r>
        <w:rPr>
          <w:bCs/>
          <w:b/>
        </w:rPr>
        <w:t xml:space="preserve">Physiotherapist</w:t>
      </w:r>
      <w:r>
        <w:t xml:space="preserve"> </w:t>
      </w:r>
      <w:r>
        <w:t xml:space="preserve">to access patient histories securely, ensuring continuity of care whether the patient moved from an acute hospital setting to outpatient rehabilitation. This system was particularly beneficial in Turkey Istanbul, where patients often switch between providers during their stay.</w:t>
      </w:r>
    </w:p>
    <w:bookmarkEnd w:id="25"/>
    <w:bookmarkStart w:id="26" w:name="c.-patient-centric-models"/>
    <w:p>
      <w:pPr>
        <w:pStyle w:val="Heading3"/>
      </w:pPr>
      <w:r>
        <w:t xml:space="preserve">C. Patient-Centric Models</w:t>
      </w:r>
    </w:p>
    <w:p>
      <w:pPr>
        <w:pStyle w:val="FirstParagraph"/>
      </w:pPr>
      <w:r>
        <w:t xml:space="preserve">Multilingual support staff were employed alongside every</w:t>
      </w:r>
      <w:r>
        <w:t xml:space="preserve"> </w:t>
      </w:r>
      <w:r>
        <w:rPr>
          <w:bCs/>
          <w:b/>
        </w:rPr>
        <w:t xml:space="preserve">Physiotherapist</w:t>
      </w:r>
      <w:r>
        <w:t xml:space="preserve">. Recognizing that Turkey Istanbul attracts a diverse clientele, clinics began offering services in English, German, Arabic, and Russian. This linguistic inclusivity was crucial for building trust among international patients seeking rehabilitation in Turkey Istanbul.</w:t>
      </w:r>
    </w:p>
    <w:bookmarkEnd w:id="26"/>
    <w:bookmarkEnd w:id="27"/>
    <w:bookmarkStart w:id="29" w:name="implementation-process"/>
    <w:p>
      <w:pPr>
        <w:pStyle w:val="Heading2"/>
      </w:pPr>
      <w:r>
        <w:t xml:space="preserve">5. Implementation Process</w:t>
      </w:r>
    </w:p>
    <w:p>
      <w:pPr>
        <w:pStyle w:val="FirstParagraph"/>
      </w:pPr>
      <w:r>
        <w:t xml:space="preserve">The implementation phase involved auditing existing facilities across Turkey Istanbul. Clinics were evaluated based on equipment quality, staff qualifications, and patient satisfaction scores. Those meeting the new benchmarks received certification as "Center of Excellence" in physiotherapy.</w:t>
      </w:r>
    </w:p>
    <w:p>
      <w:pPr>
        <w:pStyle w:val="BodyText"/>
      </w:pPr>
      <w:r>
        <w:t xml:space="preserve">Training workshops were held monthly in central locations of Turkey Istanbul, bringing together leading experts to share best practices. These sessions emphasized the importance of a holistic approach, where the</w:t>
      </w:r>
      <w:r>
        <w:t xml:space="preserve"> </w:t>
      </w:r>
      <w:r>
        <w:rPr>
          <w:bCs/>
          <w:b/>
        </w:rPr>
        <w:t xml:space="preserve">Physiotherapist</w:t>
      </w:r>
      <w:r>
        <w:t xml:space="preserve"> </w:t>
      </w:r>
      <w:r>
        <w:t xml:space="preserve">acts not just as a technician but as a coach for long-term health.</w:t>
      </w:r>
    </w:p>
    <w:bookmarkStart w:id="28" w:name="X732ebc47d03108763720760944aa2e76c3b0774"/>
    <w:p>
      <w:pPr>
        <w:pStyle w:val="Heading3"/>
      </w:pPr>
      <w:r>
        <w:t xml:space="preserve">Key Success Factor: The "Turkey Istanbul Model"</w:t>
      </w:r>
    </w:p>
    <w:p>
      <w:pPr>
        <w:pStyle w:val="FirstParagraph"/>
      </w:pPr>
      <w:r>
        <w:t xml:space="preserve">The success of this case study relied heavily on the collaborative spirit among healthcare providers in Turkey Istanbul. By sharing resources and standardizing protocols, the collective reputation of physiotherapy services in Turkey Istanbul was elevated, attracting more medical tourists and improving local health outcomes.</w:t>
      </w:r>
    </w:p>
    <w:bookmarkEnd w:id="28"/>
    <w:bookmarkEnd w:id="29"/>
    <w:bookmarkStart w:id="30" w:name="results-and-outcomes"/>
    <w:p>
      <w:pPr>
        <w:pStyle w:val="Heading2"/>
      </w:pPr>
      <w:r>
        <w:t xml:space="preserve">6. Results and Outcomes</w:t>
      </w:r>
    </w:p>
    <w:p>
      <w:pPr>
        <w:pStyle w:val="FirstParagraph"/>
      </w:pPr>
      <w:r>
        <w:t xml:space="preserve">The results observed after eighteen months of implementation were significant:</w:t>
      </w:r>
    </w:p>
    <w:p>
      <w:pPr>
        <w:numPr>
          <w:ilvl w:val="0"/>
          <w:numId w:val="1002"/>
        </w:numPr>
        <w:pStyle w:val="Compact"/>
      </w:pPr>
      <w:r>
        <w:rPr>
          <w:bCs/>
          <w:b/>
        </w:rPr>
        <w:t xml:space="preserve">Patient Satisfaction:</w:t>
      </w:r>
      <w:r>
        <w:t xml:space="preserve">A 40% increase in patient satisfaction scores among international tourists visiting Turkey Istanbul for physiotherapy.</w:t>
      </w:r>
    </w:p>
    <w:p>
      <w:pPr>
        <w:numPr>
          <w:ilvl w:val="0"/>
          <w:numId w:val="1002"/>
        </w:numPr>
        <w:pStyle w:val="Compact"/>
      </w:pPr>
      <w:r>
        <w:rPr>
          <w:bCs/>
          <w:b/>
        </w:rPr>
        <w:t xml:space="preserve">Treatment Efficacy:</w:t>
      </w:r>
      <w:r>
        <w:t xml:space="preserve">Faster recovery times reported by patients treated by certified</w:t>
      </w:r>
      <w:r>
        <w:t xml:space="preserve"> </w:t>
      </w:r>
      <w:r>
        <w:rPr>
          <w:bCs/>
          <w:b/>
        </w:rPr>
        <w:t xml:space="preserve">Physiotherapist</w:t>
      </w:r>
      <w:r>
        <w:t xml:space="preserve"> </w:t>
      </w:r>
      <w:r>
        <w:t xml:space="preserve">teams, attributed to the use of advanced technologies and personalized care plans.</w:t>
      </w:r>
    </w:p>
    <w:p>
      <w:pPr>
        <w:numPr>
          <w:ilvl w:val="0"/>
          <w:numId w:val="1002"/>
        </w:numPr>
        <w:pStyle w:val="Compact"/>
      </w:pPr>
      <w:r>
        <w:rPr>
          <w:bCs/>
          <w:b/>
        </w:rPr>
        <w:t xml:space="preserve">Economic Impact:</w:t>
      </w:r>
      <w:r>
        <w:t xml:space="preserve">The sector contributed significantly to the local economy of Turkey Istanbul, with medical tourism revenues related to rehabilitation services increasing by 25%.</w:t>
      </w:r>
    </w:p>
    <w:p>
      <w:pPr>
        <w:numPr>
          <w:ilvl w:val="0"/>
          <w:numId w:val="1002"/>
        </w:numPr>
        <w:pStyle w:val="Compact"/>
      </w:pPr>
      <w:r>
        <w:rPr>
          <w:bCs/>
          <w:b/>
        </w:rPr>
        <w:t xml:space="preserve">Standardization:</w:t>
      </w:r>
      <w:r>
        <w:t xml:space="preserve">A unified standard of care was achieved, ensuring that any patient in Turkey Istanbul receives the same level of quality regardless of the specific clinic.</w:t>
      </w:r>
    </w:p>
    <w:bookmarkEnd w:id="30"/>
    <w:bookmarkStart w:id="31" w:name="challenges-encountered"/>
    <w:p>
      <w:pPr>
        <w:pStyle w:val="Heading2"/>
      </w:pPr>
      <w:r>
        <w:t xml:space="preserve">7. Challenges Encountered</w:t>
      </w:r>
    </w:p>
    <w:p>
      <w:pPr>
        <w:pStyle w:val="FirstParagraph"/>
      </w:pPr>
      <w:r>
        <w:t xml:space="preserve">The transition was not without hurdles. Resistance to change from older practices in Turkey Istanbul was notable. Some established</w:t>
      </w:r>
      <w:r>
        <w:t xml:space="preserve"> </w:t>
      </w:r>
      <w:r>
        <w:rPr>
          <w:bCs/>
          <w:b/>
        </w:rPr>
        <w:t xml:space="preserve">Physiotherapist</w:t>
      </w:r>
      <w:r>
        <w:t xml:space="preserve">s were reluctant to adopt new digital systems or alter their traditional methods. Additionally, the cost of upgrading equipment posed a financial burden on smaller clinics.</w:t>
      </w:r>
    </w:p>
    <w:p>
      <w:pPr>
        <w:pStyle w:val="BodyText"/>
      </w:pPr>
      <w:r>
        <w:t xml:space="preserve">To mitigate these issues, incentives were provided for early adoption of new technologies. Government subsidies in Turkey Istanbul helped offset the costs for small practices, ensuring that high-quality physiotherapy remained accessible to all residents and visitors.</w:t>
      </w:r>
    </w:p>
    <w:bookmarkEnd w:id="31"/>
    <w:bookmarkStart w:id="32" w:name="future-recommendations"/>
    <w:p>
      <w:pPr>
        <w:pStyle w:val="Heading2"/>
      </w:pPr>
      <w:r>
        <w:t xml:space="preserve">8. Future Recommendations</w:t>
      </w:r>
    </w:p>
    <w:p>
      <w:pPr>
        <w:pStyle w:val="FirstParagraph"/>
      </w:pPr>
      <w:r>
        <w:t xml:space="preserve">Looking ahead, the focus must remain on innovation and accessibility for the</w:t>
      </w:r>
      <w:r>
        <w:t xml:space="preserve"> </w:t>
      </w:r>
      <w:r>
        <w:rPr>
          <w:bCs/>
          <w:b/>
        </w:rPr>
        <w:t xml:space="preserve">Physiotherapist</w:t>
      </w:r>
      <w:r>
        <w:t xml:space="preserve"> </w:t>
      </w:r>
      <w:r>
        <w:t xml:space="preserve">community in Turkey Istanbul. The following recommendations are proposed:</w:t>
      </w:r>
    </w:p>
    <w:p>
      <w:pPr>
        <w:numPr>
          <w:ilvl w:val="0"/>
          <w:numId w:val="1003"/>
        </w:numPr>
        <w:pStyle w:val="Compact"/>
      </w:pPr>
      <w:r>
        <w:rPr>
          <w:bCs/>
          <w:b/>
        </w:rPr>
        <w:t xml:space="preserve">Telerehabilitation Expansion:</w:t>
      </w:r>
      <w:r>
        <w:t xml:space="preserve">Leverage technology to allow</w:t>
      </w:r>
      <w:r>
        <w:t xml:space="preserve"> </w:t>
      </w:r>
      <w:r>
        <w:rPr>
          <w:bCs/>
          <w:b/>
        </w:rPr>
        <w:t xml:space="preserve">Physiotherapist</w:t>
      </w:r>
      <w:r>
        <w:t xml:space="preserve">s in Turkey Istanbul to conduct remote consultations, expanding reach beyond the city limits.</w:t>
      </w:r>
    </w:p>
    <w:p>
      <w:pPr>
        <w:numPr>
          <w:ilvl w:val="0"/>
          <w:numId w:val="1003"/>
        </w:numPr>
        <w:pStyle w:val="Compact"/>
      </w:pPr>
      <w:r>
        <w:rPr>
          <w:bCs/>
          <w:b/>
        </w:rPr>
        <w:t xml:space="preserve">Specialized Centers of Excellence:</w:t>
      </w:r>
      <w:r>
        <w:t xml:space="preserve">Create dedicated centers in specific districts of Turkey Istanbul for complex cases, such as spinal injuries or post-stroke rehabilitation.</w:t>
      </w:r>
    </w:p>
    <w:p>
      <w:pPr>
        <w:numPr>
          <w:ilvl w:val="0"/>
          <w:numId w:val="1003"/>
        </w:numPr>
        <w:pStyle w:val="Compact"/>
      </w:pPr>
      <w:r>
        <w:rPr>
          <w:bCs/>
          <w:b/>
        </w:rPr>
        <w:t xml:space="preserve">Community Outreach:</w:t>
      </w:r>
      <w:r>
        <w:t xml:space="preserve">Increase awareness campaigns in Turkey Istanbul about the importance of preventive physiotherapy to reduce the burden on healthcare systems.</w:t>
      </w:r>
    </w:p>
    <w:bookmarkEnd w:id="32"/>
    <w:bookmarkStart w:id="33" w:name="conclusion"/>
    <w:p>
      <w:pPr>
        <w:pStyle w:val="Heading2"/>
      </w:pPr>
      <w:r>
        <w:t xml:space="preserve">9. Conclusion</w:t>
      </w:r>
    </w:p>
    <w:p>
      <w:pPr>
        <w:pStyle w:val="FirstParagraph"/>
      </w:pPr>
      <w:r>
        <w:t xml:space="preserve">This case study demonstrates that with strategic planning and collaboration, the physiotherapy sector in Turkey Istanbul can achieve international excellence. By empowering every</w:t>
      </w:r>
      <w:r>
        <w:t xml:space="preserve"> </w:t>
      </w:r>
      <w:r>
        <w:rPr>
          <w:bCs/>
          <w:b/>
        </w:rPr>
        <w:t xml:space="preserve">Physiotherapist</w:t>
      </w:r>
      <w:r>
        <w:t xml:space="preserve">, embracing technology, and focusing on patient needs, Turkey Istanbul has positioned itself as a leader in rehabilitation services. The synergy between local expertise and global standards ensures that both residents of Turkey Istanbul and international visitors receive superior care.</w:t>
      </w:r>
    </w:p>
    <w:p>
      <w:pPr>
        <w:pStyle w:val="BodyText"/>
      </w:pPr>
      <w:r>
        <w:t xml:space="preserve">The journey of transforming physiotherapy in Turkey Istanbul is ongoing. As the city continues to grow as a medical hub, the role of the</w:t>
      </w:r>
      <w:r>
        <w:t xml:space="preserve"> </w:t>
      </w:r>
      <w:r>
        <w:rPr>
          <w:bCs/>
          <w:b/>
        </w:rPr>
        <w:t xml:space="preserve">Physiotherapist</w:t>
      </w:r>
      <w:r>
        <w:t xml:space="preserve"> </w:t>
      </w:r>
      <w:r>
        <w:t xml:space="preserve">will remain central to its health infrastructure. Continued investment in education, technology, and patient experience will ensure that Turkey Istanbul remains at the forefront of physiotherapeutic innovation.</w:t>
      </w:r>
    </w:p>
    <w:bookmarkEnd w:id="33"/>
    <w:bookmarkStart w:id="34" w:name="references-and-further-reading"/>
    <w:p>
      <w:pPr>
        <w:pStyle w:val="Heading2"/>
      </w:pPr>
      <w:r>
        <w:t xml:space="preserve">10. References and Further Reading</w:t>
      </w:r>
    </w:p>
    <w:p>
      <w:pPr>
        <w:numPr>
          <w:ilvl w:val="0"/>
          <w:numId w:val="1004"/>
        </w:numPr>
        <w:pStyle w:val="Compact"/>
      </w:pPr>
      <w:r>
        <w:t xml:space="preserve">Turkish Society of Physiotherapy and Rehabilitation Annual Reports.</w:t>
      </w:r>
    </w:p>
    <w:p>
      <w:pPr>
        <w:numPr>
          <w:ilvl w:val="0"/>
          <w:numId w:val="1004"/>
        </w:numPr>
        <w:pStyle w:val="Compact"/>
      </w:pPr>
      <w:r>
        <w:t xml:space="preserve">Clinical Guidelines for Orthopedic Rehabilitation in Urban Centers: A Turkey Istanbul Perspective.</w:t>
      </w:r>
    </w:p>
    <w:p>
      <w:pPr>
        <w:numPr>
          <w:ilvl w:val="0"/>
          <w:numId w:val="1004"/>
        </w:numPr>
        <w:pStyle w:val="Compact"/>
      </w:pPr>
      <w:r>
        <w:t xml:space="preserve">Economic Impact of Medical Tourism on Healthcare Services in Turkey Istanbul.</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Physiotherapy Services in Turkey Istanbul</dc:title>
  <dc:creator/>
  <dc:language>en</dc:language>
  <cp:keywords/>
  <dcterms:created xsi:type="dcterms:W3CDTF">2026-07-29T03:26:37Z</dcterms:created>
  <dcterms:modified xsi:type="dcterms:W3CDTF">2026-07-29T03:26:37Z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