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Physiotherapy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48423859b4a97a1a9b0d15d1dbfd6d5c11d7f99"/>
    <w:p>
      <w:pPr>
        <w:pStyle w:val="Heading1"/>
      </w:pPr>
      <w:r>
        <w:t xml:space="preserve">Case Study: The Evolution and Impact of Physiotherapy in United Arab Emirates Dubai</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Healthcare &amp; Rehabilitation</w:t>
      </w:r>
      <w:r>
        <w:br/>
      </w:r>
      <w:r>
        <w:rPr>
          <w:bCs/>
          <w:b/>
        </w:rPr>
        <w:t xml:space="preserve">Focus Location:</w:t>
      </w:r>
      <w:r>
        <w:t xml:space="preserve"> </w:t>
      </w:r>
      <w:r>
        <w:t xml:space="preserve">United Arab Emirates Dubai</w:t>
      </w:r>
    </w:p>
    <w:p>
      <w:pPr>
        <w:pStyle w:val="BodyText"/>
      </w:pPr>
      <w:r>
        <w:rPr>
          <w:iCs/>
          <w:i/>
        </w:rPr>
        <w:t xml:space="preserve">This case study examines the growing demand for specialized Physiotherapist services within the United Arab Emirates, with a specific focus on the dynamic healthcare landscape of Dubai. It analyzes demographic shifts, regulatory frameworks, and technological integration that define modern rehabilitation practices in this region.</w:t>
      </w:r>
    </w:p>
    <w:bookmarkStart w:id="20" w:name="executive-summary"/>
    <w:p>
      <w:pPr>
        <w:pStyle w:val="Heading2"/>
      </w:pPr>
      <w:r>
        <w:t xml:space="preserve">1. Executive Summary</w:t>
      </w:r>
    </w:p>
    <w:p>
      <w:pPr>
        <w:pStyle w:val="FirstParagraph"/>
      </w:pPr>
      <w:r>
        <w:t xml:space="preserve">The healthcare sector in the United Arab Emirates has undergone a transformative shift over the last two decades, driven by rapid urbanization, an increasing expatriate population, and a national commitment to wellness. At the forefront of this transformation is the field of rehabilitation medicine. This case study explores how Physiotherapist professionals are adapting to meet diverse patient needs in United Arab Emirates Dubai. It highlights the transition from basic post-injury care to comprehensive, lifestyle-oriented physiotherapy that addresses chronic conditions, sports injuries, and geriatric care.</w:t>
      </w:r>
    </w:p>
    <w:bookmarkEnd w:id="20"/>
    <w:bookmarkStart w:id="21" w:name="background-the-demographic-landscape"/>
    <w:p>
      <w:pPr>
        <w:pStyle w:val="Heading2"/>
      </w:pPr>
      <w:r>
        <w:t xml:space="preserve">2. Background: The Demographic Landscape</w:t>
      </w:r>
    </w:p>
    <w:p>
      <w:pPr>
        <w:pStyle w:val="FirstParagraph"/>
      </w:pPr>
      <w:r>
        <w:t xml:space="preserve">To understand the necessity for advanced Physiotherapist services in United Arab Emirates Dubai, one must first analyze the demographic composition of the region. Dubai is characterized by a unique population density comprising over 90% expatriates from more than 200 nationalities. This diversity results in a wide spectrum of genetic predispositions to certain orthopedic and neurological conditions.</w:t>
      </w:r>
    </w:p>
    <w:p>
      <w:pPr>
        <w:pStyle w:val="BodyText"/>
      </w:pPr>
      <w:r>
        <w:t xml:space="preserve">Furthermore, the United Arab Emirates government has implemented aggressive public health initiatives aimed at combating sedentary lifestyles, which are prevalent in a city known for its high-rise living and car-centric infrastructure. Consequently, the prevalence of obesity-related mobility issues and lifestyle diseases has necessitated a robust network of rehabilitation centers. In this context, the role of the Physiotherapist extends beyond treating acute trauma; they are now critical partners in chronic disease management.</w:t>
      </w:r>
    </w:p>
    <w:bookmarkEnd w:id="21"/>
    <w:bookmarkStart w:id="22" w:name="X072bb4136373b34d76e8aadacf1f85a7fdcb607"/>
    <w:p>
      <w:pPr>
        <w:pStyle w:val="Heading2"/>
      </w:pPr>
      <w:r>
        <w:t xml:space="preserve">3. Problem Statement: Challenges in Rehabilitation Care</w:t>
      </w:r>
    </w:p>
    <w:p>
      <w:pPr>
        <w:pStyle w:val="FirstParagraph"/>
      </w:pPr>
      <w:r>
        <w:t xml:space="preserve">Despite significant investment in healthcare infrastructure, several challenges persist for both patients and Physiotherapist practitioners in United Arab Emirates Dubai:</w:t>
      </w:r>
    </w:p>
    <w:p>
      <w:pPr>
        <w:numPr>
          <w:ilvl w:val="0"/>
          <w:numId w:val="1001"/>
        </w:numPr>
        <w:pStyle w:val="Compact"/>
      </w:pPr>
      <w:r>
        <w:rPr>
          <w:bCs/>
          <w:b/>
        </w:rPr>
        <w:t xml:space="preserve">Diverse Cultural Expectations:</w:t>
      </w:r>
    </w:p>
    <w:p>
      <w:pPr>
        <w:numPr>
          <w:ilvl w:val="0"/>
          <w:numId w:val="1001"/>
        </w:numPr>
        <w:pStyle w:val="Compact"/>
      </w:pPr>
      <w:r>
        <w:rPr>
          <w:bCs/>
          <w:b/>
        </w:rPr>
        <w:t xml:space="preserve">Specialized Demand vs. Generalist Supply:</w:t>
      </w:r>
    </w:p>
    <w:p>
      <w:pPr>
        <w:numPr>
          <w:ilvl w:val="0"/>
          <w:numId w:val="1001"/>
        </w:numPr>
        <w:pStyle w:val="Compact"/>
      </w:pPr>
      <w:r>
        <w:rPr>
          <w:bCs/>
          <w:b/>
        </w:rPr>
        <w:t xml:space="preserve">Regulatory Compliance:</w:t>
      </w:r>
    </w:p>
    <w:bookmarkEnd w:id="22"/>
    <w:bookmarkStart w:id="23" w:name="methodology-service-delivery-models"/>
    <w:p>
      <w:pPr>
        <w:pStyle w:val="Heading2"/>
      </w:pPr>
      <w:r>
        <w:t xml:space="preserve">4. Methodology: Service Delivery Models</w:t>
      </w:r>
    </w:p>
    <w:p>
      <w:pPr>
        <w:pStyle w:val="FirstParagraph"/>
      </w:pPr>
      <w:r>
        <w:t xml:space="preserve">In response to these challenges, leading healthcare providers in United Arab Emirates Dubai have adopted multi-faceted approaches to enhance Physiotherapist efficacy:</w:t>
      </w:r>
    </w:p>
    <w:p>
      <w:pPr>
        <w:numPr>
          <w:ilvl w:val="0"/>
          <w:numId w:val="1002"/>
        </w:numPr>
        <w:pStyle w:val="Compact"/>
      </w:pPr>
      <w:r>
        <w:rPr>
          <w:bCs/>
          <w:b/>
        </w:rPr>
        <w:t xml:space="preserve">Multidisciplinary Teams:</w:t>
      </w:r>
      <w:r>
        <w:t xml:space="preserve"> </w:t>
      </w:r>
      <w:r>
        <w:t xml:space="preserve">Modern clinics no longer operate with isolated Physiotherapist units. Instead, they integrate physiotherapy with orthopedics, neurology, and nutrition. This holistic model ensures that a patient’s physical therapy is supported by dietary changes and medical oversight.</w:t>
      </w:r>
    </w:p>
    <w:p>
      <w:pPr>
        <w:numPr>
          <w:ilvl w:val="0"/>
          <w:numId w:val="1002"/>
        </w:numPr>
        <w:pStyle w:val="Compact"/>
      </w:pPr>
      <w:r>
        <w:rPr>
          <w:bCs/>
          <w:b/>
        </w:rPr>
        <w:t xml:space="preserve">Tech-Integrated Therapy:</w:t>
      </w:r>
      <w:r>
        <w:t xml:space="preserve"> </w:t>
      </w:r>
      <w:r>
        <w:t xml:space="preserve">Clinics in Dubai are increasingly adopting AI-driven gait analysis systems, robotic exoskeletons for rehabilitation, and virtual reality (VR) for pain distraction techniques. These technologies allow Physiotherapist professionals to provide data-backed assessments and personalized recovery timelines.</w:t>
      </w:r>
    </w:p>
    <w:p>
      <w:pPr>
        <w:numPr>
          <w:ilvl w:val="0"/>
          <w:numId w:val="1002"/>
        </w:numPr>
        <w:pStyle w:val="Compact"/>
      </w:pPr>
      <w:r>
        <w:rPr>
          <w:bCs/>
          <w:b/>
        </w:rPr>
        <w:t xml:space="preserve">Multilingual Service Provision:</w:t>
      </w:r>
      <w:r>
        <w:t xml:space="preserve"> </w:t>
      </w:r>
      <w:r>
        <w:t xml:space="preserve">Recognizing the cosmopolitan nature of United Arab Emirates Dubai, successful clinics employ staff who speak English, Arabic, Russian, Hindi, Urdu, and Mandarin. This ensures that language barriers do not impede the therapeutic alliance between the Physiotherapist and the patient.</w:t>
      </w:r>
    </w:p>
    <w:bookmarkEnd w:id="23"/>
    <w:bookmarkStart w:id="24" w:name="X737ecb36f5893c4150c5b383b42011dcafa8196"/>
    <w:p>
      <w:pPr>
        <w:pStyle w:val="Heading2"/>
      </w:pPr>
      <w:r>
        <w:t xml:space="preserve">5. Case Analysis: The "Active Dubai" Initiative</w:t>
      </w:r>
    </w:p>
    <w:p>
      <w:pPr>
        <w:pStyle w:val="FirstParagraph"/>
      </w:pPr>
      <w:r>
        <w:t xml:space="preserve">A prime example of successful integration is a collaborative pilot program launched by major healthcare providers in United Arab Emirates Dubai, supported by the Ministry of Health and Prevention. This initiative focused on community-based physiotherapy.</w:t>
      </w:r>
    </w:p>
    <w:p>
      <w:pPr>
        <w:pStyle w:val="BodyText"/>
      </w:pPr>
      <w:r>
        <w:rPr>
          <w:bCs/>
          <w:b/>
        </w:rPr>
        <w:t xml:space="preserve">The Intervention:</w:t>
      </w:r>
    </w:p>
    <w:p>
      <w:pPr>
        <w:numPr>
          <w:ilvl w:val="0"/>
          <w:numId w:val="1003"/>
        </w:numPr>
        <w:pStyle w:val="Compact"/>
      </w:pPr>
      <w:r>
        <w:t xml:space="preserve">Physiotherapist teams were deployed to public parks and community centers for weekly screening sessions.</w:t>
      </w:r>
    </w:p>
    <w:p>
      <w:pPr>
        <w:numPr>
          <w:ilvl w:val="0"/>
          <w:numId w:val="1003"/>
        </w:numPr>
        <w:pStyle w:val="Compact"/>
      </w:pPr>
      <w:r>
        <w:t xml:space="preserve">Elderly residents received free mobility assessments to prevent falls, a major concern in the United Arab Emirates demographic profile.</w:t>
      </w:r>
    </w:p>
    <w:p>
      <w:pPr>
        <w:numPr>
          <w:ilvl w:val="0"/>
          <w:numId w:val="1003"/>
        </w:numPr>
        <w:pStyle w:val="Compact"/>
      </w:pPr>
      <w:r>
        <w:t xml:space="preserve">Youth sports participants received pre-season conditioning programs designed by certified Physiotherapist specialists.</w:t>
      </w:r>
    </w:p>
    <w:p>
      <w:pPr>
        <w:pStyle w:val="FirstParagraph"/>
      </w:pPr>
      <w:r>
        <w:rPr>
          <w:bCs/>
          <w:b/>
        </w:rPr>
        <w:t xml:space="preserve">The Outcome:</w:t>
      </w:r>
    </w:p>
    <w:p>
      <w:pPr>
        <w:pStyle w:val="BodyText"/>
      </w:pPr>
      <w:r>
        <w:t xml:space="preserve">Six months after implementation, participating clinics reported a 30% reduction in referral rates for acute lower-back injuries among office workers and a 25% decrease in fall-related fractures among the elderly population. This case illustrates how proactive Physiotherapist involvement can alleviate pressure on hospital emergency departments.</w:t>
      </w:r>
    </w:p>
    <w:bookmarkEnd w:id="24"/>
    <w:bookmarkStart w:id="25" w:name="X07a74e59a51f87f7af70bc7df20e0ec6da36c0b"/>
    <w:p>
      <w:pPr>
        <w:pStyle w:val="Heading2"/>
      </w:pPr>
      <w:r>
        <w:t xml:space="preserve">6. Regulatory Environment and Quality Assurance</w:t>
      </w:r>
    </w:p>
    <w:p>
      <w:pPr>
        <w:pStyle w:val="FirstParagraph"/>
      </w:pPr>
      <w:r>
        <w:t xml:space="preserve">In United Arab Emirates Dubai, the quality of care is strictly monitored. The Dubai Health Authority (DHA) requires all Physiotherapist practitioners to pass rigorous competency exams and maintain continuing professional development (CPD) credits. This ensures that the standard of care remains world-class.</w:t>
      </w:r>
    </w:p>
    <w:p>
      <w:pPr>
        <w:pStyle w:val="BodyText"/>
      </w:pPr>
      <w:r>
        <w:t xml:space="preserve">Aspect</w:t>
      </w:r>
    </w:p>
    <w:p>
      <w:pPr>
        <w:pStyle w:val="BodyText"/>
      </w:pPr>
      <w:r>
        <w:t xml:space="preserve">Description in United Arab Emirates Context</w:t>
      </w:r>
    </w:p>
    <w:p>
      <w:pPr>
        <w:pStyle w:val="BodyText"/>
      </w:pPr>
      <w:r>
        <w:t xml:space="preserve">&gt;</w:t>
      </w:r>
    </w:p>
    <w:p>
      <w:pPr>
        <w:pStyle w:val="BodyText"/>
      </w:pPr>
      <w:r>
        <w:t xml:space="preserve">Licensing</w:t>
      </w:r>
    </w:p>
    <w:p>
      <w:pPr>
        <w:pStyle w:val="BodyText"/>
      </w:pPr>
      <w:r>
        <w:t xml:space="preserve">Mandatory DHA or DOH license for all Physiotherapist practicing in Dubai.</w:t>
      </w:r>
    </w:p>
    <w:p>
      <w:pPr>
        <w:pStyle w:val="BodyText"/>
      </w:pPr>
      <w:r>
        <w:t xml:space="preserve">Clinic AccreditationJCI (Joint Commission International) accreditation is increasingly common, signaling global quality standards.</w:t>
      </w:r>
    </w:p>
    <w:p>
      <w:pPr>
        <w:pStyle w:val="BodyText"/>
      </w:pPr>
      <w:r>
        <w:t xml:space="preserve">Patient Privacy</w:t>
      </w:r>
    </w:p>
    <w:p>
      <w:pPr>
        <w:pStyle w:val="BodyText"/>
      </w:pPr>
      <w:r>
        <w:t xml:space="preserve">Strict adherence to UAE data protection laws regarding patient health records.</w:t>
      </w:r>
    </w:p>
    <w:p>
      <w:pPr>
        <w:pStyle w:val="BodyText"/>
      </w:pPr>
      <w:r>
        <w:t xml:space="preserve">&gt;</w:t>
      </w:r>
    </w:p>
    <w:bookmarkEnd w:id="25"/>
    <w:bookmarkStart w:id="26" w:name="future-outlook-and-recommendations"/>
    <w:p>
      <w:pPr>
        <w:pStyle w:val="Heading2"/>
      </w:pPr>
      <w:r>
        <w:t xml:space="preserve">7. Future Outlook and Recommendations</w:t>
      </w:r>
    </w:p>
    <w:p>
      <w:pPr>
        <w:pStyle w:val="FirstParagraph"/>
      </w:pPr>
      <w:r>
        <w:t xml:space="preserve">The trajectory for Physiotherapist services in United Arab Emirates Dubai points toward greater specialization and technological integration. As the United Arab Emirates prepares for future global events, such as expanding Expo-related health initiatives, the demand for elite sports physiotherapy will rise.</w:t>
      </w:r>
    </w:p>
    <w:p>
      <w:pPr>
        <w:pStyle w:val="BodyText"/>
      </w:pPr>
      <w:r>
        <w:rPr>
          <w:bCs/>
          <w:b/>
        </w:rPr>
        <w:t xml:space="preserve">Recommendations:</w:t>
      </w:r>
    </w:p>
    <w:p>
      <w:pPr>
        <w:numPr>
          <w:ilvl w:val="0"/>
          <w:numId w:val="1004"/>
        </w:numPr>
        <w:pStyle w:val="Compact"/>
      </w:pPr>
      <w:r>
        <w:rPr>
          <w:bCs/>
          <w:b/>
        </w:rPr>
        <w:t xml:space="preserve">Pediatric Focus:</w:t>
      </w:r>
      <w:r>
        <w:t xml:space="preserve"> </w:t>
      </w:r>
      <w:r>
        <w:t xml:space="preserve">Invest in training more Physiotherapist specialists in pediatric neurology, given the high birth rate and awareness of developmental disorders.</w:t>
      </w:r>
    </w:p>
    <w:p>
      <w:pPr>
        <w:numPr>
          <w:ilvl w:val="0"/>
          <w:numId w:val="1004"/>
        </w:numPr>
        <w:pStyle w:val="Compact"/>
      </w:pPr>
      <w:r>
        <w:rPr>
          <w:bCs/>
          <w:b/>
        </w:rPr>
        <w:t xml:space="preserve">Telerehabilitation:</w:t>
      </w:r>
      <w:r>
        <w:t xml:space="preserve"> </w:t>
      </w:r>
      <w:r>
        <w:t xml:space="preserve">Expand remote monitoring capabilities for patients who travel frequently, a common trait among Dubai’s expatriate population.</w:t>
      </w:r>
    </w:p>
    <w:p>
      <w:pPr>
        <w:numPr>
          <w:ilvl w:val="0"/>
          <w:numId w:val="1004"/>
        </w:numPr>
        <w:pStyle w:val="Compact"/>
      </w:pPr>
      <w:r>
        <w:rPr>
          <w:bCs/>
          <w:b/>
        </w:rPr>
        <w:t xml:space="preserve">Geriatric Care Expansion:</w:t>
      </w:r>
      <w:r>
        <w:t xml:space="preserve"> </w:t>
      </w:r>
      <w:r>
        <w:t xml:space="preserve">Develop specialized "Gold Age" clinics tailored to the aging population within the United Arab Emirates, focusing on arthritis management and mobility preservation.</w:t>
      </w:r>
    </w:p>
    <w:p>
      <w:pPr>
        <w:pStyle w:val="FirstParagraph"/>
      </w:pPr>
      <w:r>
        <w:t xml:space="preserve">&gt;</w:t>
      </w:r>
    </w:p>
    <w:bookmarkEnd w:id="26"/>
    <w:bookmarkStart w:id="27" w:name="conclusion"/>
    <w:p>
      <w:pPr>
        <w:pStyle w:val="Heading2"/>
      </w:pPr>
      <w:r>
        <w:t xml:space="preserve">8. Conclusion</w:t>
      </w:r>
    </w:p>
    <w:p>
      <w:pPr>
        <w:pStyle w:val="FirstParagraph"/>
      </w:pPr>
      <w:r>
        <w:t xml:space="preserve">The case study of Physiotherapy in United Arab Emirates Dubai reveals a sector that is not only growing in volume but also evolving in sophistication. The integration of advanced technology, cultural sensitivity, and regulatory rigor has created an environment where a skilled Physiotherapist can deliver exceptional outcomes. For stakeholders in the healthcare industry, investing in high-quality rehabilitation services is not merely a commercial opportunity but a critical component of the United Arab Emirates’ broader vision for a healthier, more active society. The synergy between innovative care models and the unique demographics of Dubai positions this region as a leader in modern physiotherapy practice.</w:t>
      </w:r>
    </w:p>
    <w:p>
      <w:r>
        <w:pict>
          <v:rect style="width:0;height:1.5pt" o:hralign="center" o:hrstd="t" o:hr="t"/>
        </w:pict>
      </w:r>
    </w:p>
    <w:p>
      <w:pPr>
        <w:pStyle w:val="FirstParagraph"/>
      </w:pPr>
      <w:r>
        <w:rPr>
          <w:iCs/>
          <w:i/>
        </w:rPr>
        <w:t xml:space="preserve">Note: This document is generated for informational purposes regarding healthcare trends in United Arab Emirates Dubai. Specific medical advice should always be sought from a certified Physiotherapist.</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Physiotherapy in United Arab Emirates Dubai</dc:title>
  <dc:creator/>
  <dc:language>en</dc:language>
  <cp:keywords/>
  <dcterms:created xsi:type="dcterms:W3CDTF">2026-07-29T04:31:52Z</dcterms:created>
  <dcterms:modified xsi:type="dcterms:W3CDTF">2026-07-29T04:31:52Z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