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Impact</w:t>
      </w:r>
      <w:r>
        <w:t xml:space="preserve"> </w:t>
      </w:r>
      <w:r>
        <w:t xml:space="preserve">of</w:t>
      </w:r>
      <w:r>
        <w:t xml:space="preserve"> </w:t>
      </w:r>
      <w:r>
        <w:t xml:space="preserve">Physiotherapy</w:t>
      </w:r>
      <w:r>
        <w:t xml:space="preserve"> </w:t>
      </w:r>
      <w:r>
        <w:t xml:space="preserve">in</w:t>
      </w:r>
      <w:r>
        <w:t xml:space="preserve"> </w:t>
      </w:r>
      <w:r>
        <w:t xml:space="preserve">Zimbabwe</w:t>
      </w:r>
      <w:r>
        <w:t xml:space="preserve"> </w:t>
      </w:r>
      <w:r>
        <w:t xml:space="preserve">Harare</w:t>
      </w:r>
    </w:p>
    <w:bookmarkStart w:id="33" w:name="X1a8544845e2a4c911e9c74dadfc3ba90b4524ce"/>
    <w:p>
      <w:pPr>
        <w:pStyle w:val="Heading1"/>
      </w:pPr>
      <w:r>
        <w:t xml:space="preserve">Case Study: Revitalizing Mobility and Quality of Life Through Physiotherapy in Zimbabwe Harare</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Harare, Zimbabwe</w:t>
      </w:r>
      <w:r>
        <w:br/>
      </w:r>
      <w:r>
        <w:rPr>
          <w:bCs/>
          <w:b/>
        </w:rPr>
        <w:t xml:space="preserve">Focused Profession:</w:t>
      </w:r>
    </w:p>
    <w:p>
      <w:pPr>
        <w:pStyle w:val="BodyText"/>
      </w:pPr>
      <w:r>
        <w:t xml:space="preserve">The practice of physiotherapy represents a critical component of holistic healthcare infrastructure. In the rapidly developing urban center of Zimbabwe Harare, the demand for specialized rehabilitation services has surged due to a combination of lifestyle changes, an aging population, and increased awareness about non-pharmacological management chronic pain and disability. This case study explores the role of a dedicated physiotherapist operating within Harare’s healthcare landscape, examining the unique challenges faced by professionals in this sector.</w:t>
      </w:r>
    </w:p>
    <w:bookmarkStart w:id="20" w:name="X4a9260e41b111dd7369edd12fea455c04ffecdf"/>
    <w:p>
      <w:pPr>
        <w:pStyle w:val="Heading2"/>
      </w:pPr>
      <w:r>
        <w:t xml:space="preserve">1. Introduction: The Healthcare Context in Zimbabwe Harare</w:t>
      </w:r>
    </w:p>
    <w:p>
      <w:pPr>
        <w:pStyle w:val="FirstParagraph"/>
      </w:pPr>
      <w:r>
        <w:t xml:space="preserve">Zimbabwe Harare serves as both an economic hub and cultural center for the nation. However, like many developing urban centers it grapples with systemic pressures on its public health resources. While the government provides free or subsidized care at primary level, specialized services such as those provided by a physiotherapist are often concentrated in private clinics or specialized units within major hospitals like Parirenyatwa Group of Hospitals and Mpilo Central Hospital. The intersection of these public and private sectors creates a unique environment for healthcare delivery where accessibility, affordability, and quality of care are paramount concerns.</w:t>
      </w:r>
    </w:p>
    <w:p>
      <w:pPr>
        <w:pStyle w:val="BodyText"/>
      </w:pPr>
      <w:r>
        <w:t xml:space="preserve">In recent years, the prevalence non-communicable diseases (NCDs) such as diabetes, hypertension have risen significantly in Zimbabwe Harare. These conditions often lead to complications that require long-term rehabilitation management. Consequently the need for skilled physiotherapists has become increasingly urgent to address issues ranging from post-stroke recovery chronic back pain and sports injuries.</w:t>
      </w:r>
    </w:p>
    <w:bookmarkEnd w:id="20"/>
    <w:bookmarkStart w:id="22" w:name="case-profile-the-professional-landscape"/>
    <w:p>
      <w:pPr>
        <w:pStyle w:val="Heading2"/>
      </w:pPr>
      <w:r>
        <w:t xml:space="preserve">2. Case Profile: The Professional Landscape</w:t>
      </w:r>
    </w:p>
    <w:p>
      <w:pPr>
        <w:pStyle w:val="FirstParagraph"/>
      </w:pPr>
      <w:r>
        <w:t xml:space="preserve">This case study focuses on a mid-career physiotherapist, referred to here as "Thandi" for anonymity, who has been practicing in Zimbabwe Harare for over ten years. Thandi works primarily out of a private clinic located in the northern suburbs of Harare, an area known for its middle-to-upper-income demographic. Her practice serves a diverse clientele including corporate executives professional athletes elderly individuals recovering from surgery, and patients suffering from chronic conditions.</w:t>
      </w:r>
    </w:p>
    <w:bookmarkStart w:id="21" w:name="patient-demographics"/>
    <w:p>
      <w:pPr>
        <w:pStyle w:val="Heading3"/>
      </w:pPr>
      <w:r>
        <w:t xml:space="preserve">2.1 Patient Demographics</w:t>
      </w:r>
    </w:p>
    <w:p>
      <w:pPr>
        <w:pStyle w:val="FirstParagraph"/>
      </w:pPr>
      <w:r>
        <w:t xml:space="preserve">The patient base in Zimbabwe Harare presents specific characteristics that influence treatment protocols. A significant portion of Thandi’s clients suffer from musculoskeletal disorders exacerbated by prolonged sitting in corporate environments or manual labor injuries stemming from the informal sector, which is a major part of Zimbabwe’s economy. Additionally, there is a growing number of pediatric patients with developmental delays requiring early intervention.</w:t>
      </w:r>
    </w:p>
    <w:bookmarkEnd w:id="21"/>
    <w:bookmarkEnd w:id="22"/>
    <w:bookmarkStart w:id="26" w:name="challenges-faced-by-the-physiotherapist"/>
    <w:p>
      <w:pPr>
        <w:pStyle w:val="Heading2"/>
      </w:pPr>
      <w:r>
        <w:t xml:space="preserve">3. Challenges Faced by the Physiotherapist</w:t>
      </w:r>
    </w:p>
    <w:p>
      <w:pPr>
        <w:pStyle w:val="FirstParagraph"/>
      </w:pPr>
      <w:r>
        <w:t xml:space="preserve">Operating as a physiotherapist in Zimbabwe Harare involves navigating several structural and logistical hurdles that are distinct to the local context.</w:t>
      </w:r>
    </w:p>
    <w:bookmarkStart w:id="23" w:name="resource-limitations"/>
    <w:p>
      <w:pPr>
        <w:pStyle w:val="Heading3"/>
      </w:pPr>
      <w:r>
        <w:t xml:space="preserve">3.1 Resource Limitations</w:t>
      </w:r>
    </w:p>
    <w:p>
      <w:pPr>
        <w:pStyle w:val="FirstParagraph"/>
      </w:pPr>
      <w:r>
        <w:t xml:space="preserve">A primary challenge is equipment availability. High-end rehabilitation technology, such as advanced ultrasound machines or robotic gait trainers, is often expensive due import duties and currency fluctuation rates in Zimbabwe Harare. Consequently physiotherapists must rely heavily on manual therapy techniques and low-tech assistive devices that require regular maintenance or improvisation.</w:t>
      </w:r>
    </w:p>
    <w:bookmarkEnd w:id="23"/>
    <w:bookmarkStart w:id="24" w:name="economic-constraints"/>
    <w:p>
      <w:pPr>
        <w:pStyle w:val="Heading3"/>
      </w:pPr>
      <w:r>
        <w:t xml:space="preserve">3.2 Economic Constraints</w:t>
      </w:r>
    </w:p>
    <w:p>
      <w:pPr>
        <w:pStyle w:val="FirstParagraph"/>
      </w:pPr>
      <w:r>
        <w:t xml:space="preserve">Patient affordability is another critical factor. With economic volatility affecting disposable income many patients struggle to commit to long-term therapy plans that may span several months. This forces the physiotherapist to develop cost-effective treatment plans that maximize outcomes within shorter timeframes while ensuring patient adherence.</w:t>
      </w:r>
    </w:p>
    <w:bookmarkEnd w:id="24"/>
    <w:bookmarkStart w:id="25" w:name="referral-pathways"/>
    <w:p>
      <w:pPr>
        <w:pStyle w:val="Heading3"/>
      </w:pPr>
      <w:r>
        <w:t xml:space="preserve">3.3 Referral Pathways</w:t>
      </w:r>
    </w:p>
    <w:p>
      <w:pPr>
        <w:pStyle w:val="FirstParagraph"/>
      </w:pPr>
      <w:r>
        <w:t xml:space="preserve">In Zimbabwe Harare, the referral system between general practitioners and specialists is not always seamless. Often patients self-refer to a physiotherapist or seek their services secondarily after other treatments have failed. This lack of integrated care pathways can lead to delayed interventions for serious conditions.</w:t>
      </w:r>
    </w:p>
    <w:bookmarkEnd w:id="25"/>
    <w:bookmarkEnd w:id="26"/>
    <w:bookmarkStart w:id="30" w:name="strategic-interventions-and-adaptations"/>
    <w:p>
      <w:pPr>
        <w:pStyle w:val="Heading2"/>
      </w:pPr>
      <w:r>
        <w:t xml:space="preserve">4. Strategic Interventions and Adaptations</w:t>
      </w:r>
    </w:p>
    <w:p>
      <w:pPr>
        <w:pStyle w:val="FirstParagraph"/>
      </w:pPr>
      <w:r>
        <w:t xml:space="preserve">To overcome these challenges the physiotherapist has implemented several strategic adaptations tailored to the realities of Zimbabwe Harare.</w:t>
      </w:r>
    </w:p>
    <w:bookmarkStart w:id="27" w:name="community-based-rehabilitation-cbr"/>
    <w:p>
      <w:pPr>
        <w:pStyle w:val="Heading3"/>
      </w:pPr>
      <w:r>
        <w:t xml:space="preserve">4.1 Community-Based Rehabilitation (CBR)</w:t>
      </w:r>
    </w:p>
    <w:p>
      <w:pPr>
        <w:pStyle w:val="FirstParagraph"/>
      </w:pPr>
      <w:r>
        <w:t xml:space="preserve">Recognizing that not all patients can afford frequent clinic visits, Thandi has engaged in community outreach programs. She collaborates with local churches and community centers to provide educational workshops on ergonomics and basic exercises. This proactive approach helps prevent injuries before they occur reduces the burden on clinical services.</w:t>
      </w:r>
    </w:p>
    <w:bookmarkEnd w:id="27"/>
    <w:bookmarkStart w:id="28" w:name="tele-rehabilitation-pilot"/>
    <w:p>
      <w:pPr>
        <w:pStyle w:val="Heading3"/>
      </w:pPr>
      <w:r>
        <w:t xml:space="preserve">4.2 Tele-Rehabilitation Pilot</w:t>
      </w:r>
    </w:p>
    <w:p>
      <w:pPr>
        <w:pStyle w:val="FirstParagraph"/>
      </w:pPr>
      <w:r>
        <w:t xml:space="preserve">With improved internet connectivity in parts of Zimbabwe Harare, the clinic has introduced tele-rehabilitation services for follow-up consultations. Patients are provided with digital exercise programs via WhatsApp and video calls, allowing them to continue their recovery at home while monitoring progress remotely.</w:t>
      </w:r>
    </w:p>
    <w:bookmarkEnd w:id="28"/>
    <w:bookmarkStart w:id="29" w:name="multidisciplinary-collaboration"/>
    <w:p>
      <w:pPr>
        <w:pStyle w:val="Heading3"/>
      </w:pPr>
      <w:r>
        <w:t xml:space="preserve">4.3 Multidisciplinary Collaboration</w:t>
      </w:r>
    </w:p>
    <w:p>
      <w:pPr>
        <w:pStyle w:val="FirstParagraph"/>
      </w:pPr>
      <w:r>
        <w:t xml:space="preserve">The physiotherapist has established formal referral agreements with local orthopedic surgeons, neurologists and nutritionists. By working within a multidisciplinary team they ensure that patients receive comprehensive care addressing both physical and metabolic aspects of their health.</w:t>
      </w:r>
    </w:p>
    <w:bookmarkEnd w:id="29"/>
    <w:bookmarkEnd w:id="30"/>
    <w:bookmarkStart w:id="31" w:name="outcomes-and-impact"/>
    <w:p>
      <w:pPr>
        <w:pStyle w:val="Heading2"/>
      </w:pPr>
      <w:r>
        <w:t xml:space="preserve">5. Outcomes and Impact</w:t>
      </w:r>
    </w:p>
    <w:p>
      <w:pPr>
        <w:pStyle w:val="FirstParagraph"/>
      </w:pPr>
      <w:r>
        <w:t xml:space="preserve">The implementation of these strategies has yielded positive results for the clinic serving Zimbabwe Harare community.</w:t>
      </w:r>
    </w:p>
    <w:p>
      <w:pPr>
        <w:numPr>
          <w:ilvl w:val="0"/>
          <w:numId w:val="1001"/>
        </w:numPr>
        <w:pStyle w:val="Compact"/>
      </w:pPr>
      <w:r>
        <w:rPr>
          <w:bCs/>
          <w:b/>
        </w:rPr>
        <w:t xml:space="preserve">Patient Satisfaction:</w:t>
      </w:r>
      <w:r>
        <w:t xml:space="preserve"> </w:t>
      </w:r>
      <w:r>
        <w:t xml:space="preserve">Feedback surveys indicate a high level of satisfaction due to the personalized and affordable nature of care.</w:t>
      </w:r>
    </w:p>
    <w:p>
      <w:pPr>
        <w:numPr>
          <w:ilvl w:val="0"/>
          <w:numId w:val="1001"/>
        </w:numPr>
        <w:pStyle w:val="Compact"/>
      </w:pPr>
      <w:r>
        <w:rPr>
          <w:bCs/>
          <w:b/>
        </w:rPr>
        <w:t xml:space="preserve">Improved Mobility Metrics:</w:t>
      </w:r>
      <w:r>
        <w:t xml:space="preserve"> </w:t>
      </w:r>
      <w:r>
        <w:t xml:space="preserve">Over 80% of patients with musculoskeletal conditions report significant improvement in pain levels within eight weeks.</w:t>
      </w:r>
    </w:p>
    <w:p>
      <w:pPr>
        <w:numPr>
          <w:ilvl w:val="0"/>
          <w:numId w:val="1001"/>
        </w:numPr>
        <w:pStyle w:val="Compact"/>
      </w:pPr>
      <w:r>
        <w:rPr>
          <w:bCs/>
          <w:b/>
        </w:rPr>
        <w:t xml:space="preserve">Economic Efficiency:</w:t>
      </w:r>
      <w:r>
        <w:t xml:space="preserve">The use of tele-rehabilitation has reduced no-show rates by 40% and optimized clinic scheduling efficiency.</w:t>
      </w:r>
    </w:p>
    <w:bookmarkEnd w:id="31"/>
    <w:bookmarkStart w:id="32" w:name="future-directions"/>
    <w:p>
      <w:pPr>
        <w:pStyle w:val="Heading2"/>
      </w:pPr>
      <w:r>
        <w:t xml:space="preserve">6. Future Directions</w:t>
      </w:r>
    </w:p>
    <w:p>
      <w:pPr>
        <w:pStyle w:val="FirstParagraph"/>
      </w:pPr>
      <w:r>
        <w:t xml:space="preserve">The future for physiotherapy in Zimbabwe Harare holds promise but also requires sustained investment. Key areas for development include:</w:t>
      </w:r>
    </w:p>
    <w:p>
      <w:pPr>
        <w:numPr>
          <w:ilvl w:val="0"/>
          <w:numId w:val="1002"/>
        </w:numPr>
        <w:pStyle w:val="Compact"/>
      </w:pPr>
      <w:r>
        <w:rPr>
          <w:bCs/>
          <w:b/>
        </w:rPr>
        <w:t xml:space="preserve">Digital Health Integration:</w:t>
      </w:r>
    </w:p>
    <w:bookmarkEnd w:id="32"/>
    <w:bookmarkEnd w:id="33"/>
    <w:bookmarkStart w:id="43" w:name="X46fc559e267f68c789b0b4371d8c00f9719e640"/>
    <w:p>
      <w:pPr>
        <w:pStyle w:val="Heading1"/>
      </w:pPr>
      <w:r>
        <w:t xml:space="preserve">Case Study: Revitalizing Mobility and Quality of Life Through Physiotherapy in Zimbabwe Harare</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Harare, Zimbabwe</w:t>
      </w:r>
      <w:r>
        <w:br/>
      </w:r>
      <w:r>
        <w:rPr>
          <w:bCs/>
          <w:b/>
        </w:rPr>
        <w:t xml:space="preserve">Focused Profession:</w:t>
      </w:r>
    </w:p>
    <w:p>
      <w:pPr>
        <w:pStyle w:val="BodyText"/>
      </w:pPr>
      <w:r>
        <w:t xml:space="preserve">The practice of physiotherapy represents a critical component of holistic healthcare infrastructure. In the rapidly developing urban center of Zimbabwe Harare, the demand for specialized rehabilitation services has surged due to a combination of lifestyle changes, an aging population, and increased awareness about non-pharmacological management chronic pain and disability. This case study explores the role of a dedicated physiotherapist operating within Harare’s healthcare landscape, examining the unique challenges faced by professionals in this sector.</w:t>
      </w:r>
    </w:p>
    <w:bookmarkStart w:id="41" w:name="X51ffd77bd0eef8e96d59f54a145ab7f727ea384"/>
    <w:p>
      <w:pPr>
        <w:pStyle w:val="Heading2"/>
      </w:pPr>
      <w:r>
        <w:t xml:space="preserve">1. Introduction: The Healthcare Context in Zimbabwe Harare</w:t>
      </w:r>
    </w:p>
    <w:p>
      <w:pPr>
        <w:pStyle w:val="FirstParagraph"/>
      </w:pPr>
      <w:r>
        <w:t xml:space="preserve">Zimbabwe Harare serves as both an economic hub and cultural center for the nation. However, like many developing urban centers it grapples with systemic pressures on its public health resources. While the government provides free or subsidized care at primary level, specialized services such as those provided by a physiotherapist are often concentrated in private clinics or specialized units within major hospitals like Parirenyatwa Group of Hospitals and Mpilo Central Hospital. The intersection of these public and private sectors creates a unique environment for healthcare delivery where accessibility, affordability, and quality of care are paramount concerns.</w:t>
      </w:r>
    </w:p>
    <w:p>
      <w:pPr>
        <w:pStyle w:val="BodyText"/>
      </w:pPr>
      <w:r>
        <w:t xml:space="preserve">In recent years, the prevalence non-communicable diseases (NCDs) such as diabetes, hypertension have risen significantly in Zimbabwe Harare. These conditions often lead to complications that require long-term rehabilitation management. Consequently the need for skilled physiotherapists has become increasingly urgent to address issues ranging from post-stroke recovery chronic back pain and sports injuries.</w:t>
      </w:r>
    </w:p>
    <w:p>
      <w:pPr>
        <w:pStyle w:val="BodyText"/>
      </w:pPr>
      <w:r>
        <w:t xml:space="preserve">2. Case Profile: The Professional Landscape</w:t>
      </w:r>
    </w:p>
    <w:p>
      <w:pPr>
        <w:pStyle w:val="BodyText"/>
      </w:pPr>
      <w:r>
        <w:t xml:space="preserve">This case study focuses on a mid-career physiotherapist, referred to here as "Thandi" for anonymity, who has been practicing in Zimbabwe Harare for over ten years. Thandi works primarily out of a private clinic located in the northern suburbs of Harare, an area known for its middle-to-upper-income demographic. Her practice serves a diverse clientele including corporate executives professional athletes elderly individuals recovering from surgery, and patients suffering from chronic conditions.</w:t>
      </w:r>
    </w:p>
    <w:bookmarkStart w:id="34" w:name="patient-demographics-1"/>
    <w:p>
      <w:pPr>
        <w:pStyle w:val="Heading3"/>
      </w:pPr>
      <w:r>
        <w:t xml:space="preserve">2.1 Patient Demographics</w:t>
      </w:r>
    </w:p>
    <w:p>
      <w:pPr>
        <w:pStyle w:val="FirstParagraph"/>
      </w:pPr>
      <w:r>
        <w:t xml:space="preserve">The patient base in Zimbabwe Harare presents specific characteristics that influence treatment protocols. A significant portion of Thandi’s clients suffer from musculoskeletal disorders exacerbated by prolonged sitting in corporate environments or manual labor injuries stemming from the informal sector, which is a major part of Zimbabwe’s economy. Additionally, there is a growing number of pediatric patients with developmental delays requiring early intervention.</w:t>
      </w:r>
    </w:p>
    <w:p>
      <w:pPr>
        <w:pStyle w:val="BodyText"/>
      </w:pPr>
      <w:r>
        <w:t xml:space="preserve">3. Challenges Faced by the Physiotherapist</w:t>
      </w:r>
    </w:p>
    <w:p>
      <w:pPr>
        <w:pStyle w:val="BodyText"/>
      </w:pPr>
      <w:r>
        <w:t xml:space="preserve">Operating as a physiotherapist in Zimbabwe Harare involves navigating several structural and logistical hurdles that are distinct to the local context.</w:t>
      </w:r>
    </w:p>
    <w:bookmarkEnd w:id="34"/>
    <w:bookmarkStart w:id="35" w:name="resource-limitations-1"/>
    <w:p>
      <w:pPr>
        <w:pStyle w:val="Heading3"/>
      </w:pPr>
      <w:r>
        <w:t xml:space="preserve">3.1 Resource Limitations</w:t>
      </w:r>
    </w:p>
    <w:p>
      <w:pPr>
        <w:pStyle w:val="FirstParagraph"/>
      </w:pPr>
      <w:r>
        <w:t xml:space="preserve">A primary challenge is equipment availability. High-end rehabilitation technology, such as advanced ultrasound machines or robotic gait trainers, is often expensive due import duties and currency fluctuation rates in Zimbabwe Harare. Consequently physiotherapists must rely heavily on manual therapy techniques and low-tech assistive devices that require regular maintenance or improvisation.</w:t>
      </w:r>
    </w:p>
    <w:bookmarkEnd w:id="35"/>
    <w:bookmarkStart w:id="36" w:name="economic-constraints-1"/>
    <w:p>
      <w:pPr>
        <w:pStyle w:val="Heading3"/>
      </w:pPr>
      <w:r>
        <w:t xml:space="preserve">3.2 Economic Constraints</w:t>
      </w:r>
    </w:p>
    <w:p>
      <w:pPr>
        <w:pStyle w:val="FirstParagraph"/>
      </w:pPr>
      <w:r>
        <w:t xml:space="preserve">Patient affordability is another critical factor. With economic volatility affecting disposable income many patients struggle to commit to long-term therapy plans that may span several months. This forces the physiotherapist to develop cost-effective treatment plans that maximize outcomes within shorter timeframes while ensuring patient adherence.</w:t>
      </w:r>
    </w:p>
    <w:bookmarkEnd w:id="36"/>
    <w:bookmarkStart w:id="37" w:name="referral-pathways-1"/>
    <w:p>
      <w:pPr>
        <w:pStyle w:val="Heading3"/>
      </w:pPr>
      <w:r>
        <w:t xml:space="preserve">3.3 Referral Pathways</w:t>
      </w:r>
    </w:p>
    <w:p>
      <w:pPr>
        <w:pStyle w:val="FirstParagraph"/>
      </w:pPr>
      <w:r>
        <w:t xml:space="preserve">In Zimbabwe Harare, the referral system between general practitioners and specialists is not always seamless. Often patients self-refer to a physiotherapist or seek their services secondarily after other treatments have failed. This lack of integrated care pathways can lead to delayed interventions for serious conditions.</w:t>
      </w:r>
    </w:p>
    <w:p>
      <w:pPr>
        <w:pStyle w:val="BodyText"/>
      </w:pPr>
      <w:r>
        <w:t xml:space="preserve">4. Strategic Interventions and Adaptations</w:t>
      </w:r>
    </w:p>
    <w:p>
      <w:pPr>
        <w:pStyle w:val="BodyText"/>
      </w:pPr>
      <w:r>
        <w:t xml:space="preserve">To overcome these challenges the physiotherapist has implemented several strategic adaptations tailored to the realities of Zimbabwe Harare.</w:t>
      </w:r>
    </w:p>
    <w:bookmarkEnd w:id="37"/>
    <w:bookmarkStart w:id="38" w:name="community-based-rehabilitation-cbr-1"/>
    <w:p>
      <w:pPr>
        <w:pStyle w:val="Heading3"/>
      </w:pPr>
      <w:r>
        <w:t xml:space="preserve">4.1 Community-Based Rehabilitation (CBR)</w:t>
      </w:r>
    </w:p>
    <w:p>
      <w:pPr>
        <w:pStyle w:val="FirstParagraph"/>
      </w:pPr>
      <w:r>
        <w:t xml:space="preserve">Recognizing that not all patients can afford frequent clinic visits, Thandi has engaged in community outreach programs. She collaborates with local churches and community centers to provide educational workshops on ergonomics and basic exercises. This proactive approach helps prevent injuries before they occur reduces the burden on clinical services.</w:t>
      </w:r>
    </w:p>
    <w:bookmarkEnd w:id="38"/>
    <w:bookmarkStart w:id="39" w:name="tele-rehabilitation-pilot-1"/>
    <w:p>
      <w:pPr>
        <w:pStyle w:val="Heading3"/>
      </w:pPr>
      <w:r>
        <w:t xml:space="preserve">4.2 Tele-Rehabilitation Pilot</w:t>
      </w:r>
    </w:p>
    <w:p>
      <w:pPr>
        <w:pStyle w:val="FirstParagraph"/>
      </w:pPr>
      <w:r>
        <w:t xml:space="preserve">With improved internet connectivity in parts of Zimbabwe Harare, the clinic has introduced tele-rehabilitation services for follow-up consultations. Patients are provided with digital exercise programs via WhatsApp and video calls, allowing them to continue their recovery at home while monitoring progress remotely.</w:t>
      </w:r>
    </w:p>
    <w:bookmarkEnd w:id="39"/>
    <w:bookmarkStart w:id="40" w:name="multidisciplinary-collaboration-1"/>
    <w:p>
      <w:pPr>
        <w:pStyle w:val="Heading3"/>
      </w:pPr>
      <w:r>
        <w:t xml:space="preserve">4.3 Multidisciplinary Collaboration</w:t>
      </w:r>
    </w:p>
    <w:p>
      <w:pPr>
        <w:pStyle w:val="FirstParagraph"/>
      </w:pPr>
      <w:r>
        <w:t xml:space="preserve">The physiotherapist has established formal referral agreements with local orthopedic surgeons, neurologists and nutritionists. By working within a multidisciplinary team they ensure that patients receive comprehensive care addressing both physical and metabolic aspects of their health.</w:t>
      </w:r>
    </w:p>
    <w:p>
      <w:pPr>
        <w:pStyle w:val="BodyText"/>
      </w:pPr>
      <w:r>
        <w:t xml:space="preserve">5. Outcomes and Impact</w:t>
      </w:r>
    </w:p>
    <w:p>
      <w:pPr>
        <w:pStyle w:val="BodyText"/>
      </w:pPr>
      <w:r>
        <w:t xml:space="preserve">The implementation of these strategies has yielded positive results for the clinic serving Zimbabwe Harare community.</w:t>
      </w:r>
    </w:p>
    <w:p>
      <w:pPr>
        <w:numPr>
          <w:ilvl w:val="0"/>
          <w:numId w:val="1003"/>
        </w:numPr>
        <w:pStyle w:val="Compact"/>
      </w:pPr>
      <w:r>
        <w:rPr>
          <w:bCs/>
          <w:b/>
        </w:rPr>
        <w:t xml:space="preserve">Patient Satisfaction:</w:t>
      </w:r>
      <w:r>
        <w:t xml:space="preserve"> </w:t>
      </w:r>
      <w:r>
        <w:t xml:space="preserve">Feedback surveys indicate a high level of satisfaction due to the personalized and affordable nature of care.</w:t>
      </w:r>
    </w:p>
    <w:p>
      <w:pPr>
        <w:pStyle w:val="FirstParagraph"/>
      </w:pPr>
      <w:r>
        <w:rPr>
          <w:bCs/>
          <w:b/>
        </w:rPr>
        <w:t xml:space="preserve">Improved Mobility Metrics:</w:t>
      </w:r>
      <w:r>
        <w:t xml:space="preserve"> </w:t>
      </w:r>
      <w:r>
        <w:t xml:space="preserve">Over 80% of patients with musculoskeletal conditions report significant improvement in pain levels within eight weeks.</w:t>
      </w:r>
    </w:p>
    <w:p>
      <w:pPr>
        <w:pStyle w:val="BodyText"/>
      </w:pPr>
      <w:r>
        <w:rPr>
          <w:bCs/>
          <w:b/>
        </w:rPr>
        <w:t xml:space="preserve">Economic Efficiency:</w:t>
      </w:r>
      <w:r>
        <w:t xml:space="preserve">The use of tele-rehabilitation has reduced no-show rates by 40% and optimized clinic scheduling efficiency.</w:t>
      </w:r>
    </w:p>
    <w:bookmarkEnd w:id="40"/>
    <w:bookmarkEnd w:id="41"/>
    <w:bookmarkStart w:id="42" w:name="future-directions-1"/>
    <w:p>
      <w:pPr>
        <w:pStyle w:val="Heading2"/>
      </w:pPr>
      <w:r>
        <w:t xml:space="preserve">6. Future Directions</w:t>
      </w:r>
    </w:p>
    <w:p>
      <w:pPr>
        <w:pStyle w:val="FirstParagraph"/>
      </w:pPr>
      <w:r>
        <w:t xml:space="preserve">The future for physiotherapy in Zimbabwe Harare holds promise but also requires sustained investment. Key areas for development include:</w:t>
      </w:r>
    </w:p>
    <w:p>
      <w:pPr>
        <w:numPr>
          <w:ilvl w:val="0"/>
          <w:numId w:val="1004"/>
        </w:numPr>
        <w:pStyle w:val="Compact"/>
      </w:pPr>
      <w:r>
        <w:rPr>
          <w:bCs/>
          <w:b/>
        </w:rPr>
        <w:t xml:space="preserve">Digital Health Integration:</w:t>
      </w:r>
    </w:p>
    <w:bookmarkEnd w:id="42"/>
    <w:bookmarkEnd w:id="4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Impact of Physiotherapy in Zimbabwe Harare</dc:title>
  <dc:creator/>
  <dc:language>en</dc:language>
  <cp:keywords/>
  <dcterms:created xsi:type="dcterms:W3CDTF">2026-07-29T06:44:46Z</dcterms:created>
  <dcterms:modified xsi:type="dcterms:W3CDTF">2026-07-29T06:44:46Z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