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Plumbing</w:t>
      </w:r>
      <w:r>
        <w:t xml:space="preserve"> </w:t>
      </w:r>
      <w:r>
        <w:t xml:space="preserve">Infrastructure</w:t>
      </w:r>
      <w:r>
        <w:t xml:space="preserve"> </w:t>
      </w:r>
      <w:r>
        <w:t xml:space="preserve">Development</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937e83d53fff12fde3d6bd0e2f12849425be0e3"/>
    <w:p>
      <w:pPr>
        <w:pStyle w:val="Heading1"/>
      </w:pPr>
      <w:r>
        <w:t xml:space="preserve">Case Study: Modernizing Sanitation Services for the Plumber Profession in Ethiopia Addis Ababa</w:t>
      </w:r>
    </w:p>
    <w:p>
      <w:pPr>
        <w:pStyle w:val="FirstParagraph"/>
      </w:pPr>
      <w:r>
        <w:rPr>
          <w:bCs/>
          <w:b/>
        </w:rPr>
        <w:t xml:space="preserve">Date:</w:t>
      </w:r>
      <w:r>
        <w:br/>
      </w:r>
      <w:r>
        <w:t xml:space="preserve">October 2023</w:t>
      </w:r>
      <w:r>
        <w:br/>
      </w:r>
      <w:r>
        <w:br/>
      </w:r>
      <w:r>
        <w:rPr>
          <w:bCs/>
          <w:b/>
        </w:rPr>
        <w:t xml:space="preserve">Subject:</w:t>
      </w:r>
      <w:r>
        <w:br/>
      </w:r>
      <w:r>
        <w:t xml:space="preserve">Addressing Critical Water, Sanitation, and Hygiene (WASH) Challenges through Professional Plumber Integration in the Rapidly Urbanizing Context of Ethiopia Addis Ababa.</w:t>
      </w:r>
    </w:p>
    <w:bookmarkStart w:id="20" w:name="introduction-and-background"/>
    <w:p>
      <w:pPr>
        <w:pStyle w:val="Heading2"/>
      </w:pPr>
      <w:r>
        <w:t xml:space="preserve">1. Introduction and Background</w:t>
      </w:r>
    </w:p>
    <w:p>
      <w:pPr>
        <w:pStyle w:val="FirstParagraph"/>
      </w:pPr>
      <w:r>
        <w:t xml:space="preserve">In recent decades, Ethiopia Addis Ababa has experienced unprecedented demographic expansion, transforming from a modest urban center into one of Africa’s most dynamic economic hubs. However, this rapid urbanization has placed immense strain on existing infrastructure, particularly within the water supply and sewage management sectors. The central theme of this case study focuses on the critical role of the</w:t>
      </w:r>
      <w:r>
        <w:t xml:space="preserve"> </w:t>
      </w:r>
      <w:r>
        <w:rPr>
          <w:bCs/>
          <w:b/>
        </w:rPr>
        <w:t xml:space="preserve">Plumber</w:t>
      </w:r>
      <w:r>
        <w:t xml:space="preserve"> </w:t>
      </w:r>
      <w:r>
        <w:t xml:space="preserve">in bridging the gap between municipal infrastructure goals and household realities in Ethiopia Addis Ababa.</w:t>
      </w:r>
    </w:p>
    <w:p>
      <w:pPr>
        <w:pStyle w:val="BodyText"/>
      </w:pPr>
      <w:r>
        <w:t xml:space="preserve">The capital city faces a paradox: while high-rise commercial buildings often possess modern plumbing systems, a significant portion of residential areas, particularly informal settlements and older neighborhoods on the city's periphery, suffer from intermittent water pressure, inadequate sewage disposal, and aging pipe networks. In this context, the professional plumber is not merely a repairman but an essential agent of public health and urban sustainability. This document explores the operational challenges faced by plumbers in Ethiopia Addis Ababa and proposes strategic interventions to enhance service delivery.</w:t>
      </w:r>
    </w:p>
    <w:bookmarkEnd w:id="20"/>
    <w:bookmarkStart w:id="21" w:name="problem-statement"/>
    <w:p>
      <w:pPr>
        <w:pStyle w:val="Heading2"/>
      </w:pPr>
      <w:r>
        <w:t xml:space="preserve">2. Problem Statement</w:t>
      </w:r>
    </w:p>
    <w:p>
      <w:pPr>
        <w:pStyle w:val="FirstParagraph"/>
      </w:pPr>
      <w:r>
        <w:t xml:space="preserve">The primary challenge identified in this case study is the disconnect between formal municipal water distribution and end-user plumbing infrastructure. In many districts of Ethiopia Addis Ababa, water supply is not continuous but scheduled. This irregularity forces residents to rely on rooftop tanks, boreholes, and individual storage systems. Consequently, the demand for specialized</w:t>
      </w:r>
      <w:r>
        <w:t xml:space="preserve"> </w:t>
      </w:r>
      <w:r>
        <w:rPr>
          <w:bCs/>
          <w:b/>
        </w:rPr>
        <w:t xml:space="preserve">plumber</w:t>
      </w:r>
      <w:r>
        <w:t xml:space="preserve"> </w:t>
      </w:r>
      <w:r>
        <w:t xml:space="preserve">services has skyrocketed.</w:t>
      </w:r>
    </w:p>
    <w:p>
      <w:pPr>
        <w:pStyle w:val="BodyText"/>
      </w:pPr>
      <w:r>
        <w:t xml:space="preserve">However, several critical issues plague the current landscape:</w:t>
      </w:r>
    </w:p>
    <w:p>
      <w:pPr>
        <w:numPr>
          <w:ilvl w:val="0"/>
          <w:numId w:val="1001"/>
        </w:numPr>
        <w:pStyle w:val="Compact"/>
      </w:pPr>
      <w:r>
        <w:rPr>
          <w:bCs/>
          <w:b/>
        </w:rPr>
        <w:t xml:space="preserve">Lack of Standardization:</w:t>
      </w:r>
      <w:r>
        <w:br/>
      </w:r>
      <w:r>
        <w:t xml:space="preserve">There is a significant variance in the quality of workmanship. Unregulated informal labor often leads to cross-connections between potable and non-potable water lines, creating severe health hazards for communities in Ethiopia Addis Ababa.</w:t>
      </w:r>
    </w:p>
    <w:p>
      <w:pPr>
        <w:numPr>
          <w:ilvl w:val="0"/>
          <w:numId w:val="1001"/>
        </w:numPr>
        <w:pStyle w:val="Compact"/>
      </w:pPr>
      <w:r>
        <w:rPr>
          <w:bCs/>
          <w:b/>
        </w:rPr>
        <w:t xml:space="preserve">Supply Chain Constraints:</w:t>
      </w:r>
      <w:r>
        <w:br/>
      </w:r>
      <w:r>
        <w:t xml:space="preserve">Access to high-quality piping materials (such as PPR and PVC pipes) is inconsistent. Many plumbers in the region are forced to use substandard materials due to cost constraints or availability, leading to frequent leaks and bursts.</w:t>
      </w:r>
    </w:p>
    <w:p>
      <w:pPr>
        <w:numPr>
          <w:ilvl w:val="0"/>
          <w:numId w:val="1001"/>
        </w:numPr>
        <w:pStyle w:val="Compact"/>
      </w:pPr>
      <w:r>
        <w:rPr>
          <w:bCs/>
          <w:b/>
        </w:rPr>
        <w:t xml:space="preserve">Skill Gaps:</w:t>
      </w:r>
      <w:r>
        <w:br/>
      </w:r>
      <w:r>
        <w:t xml:space="preserve">Traditional apprenticeship models in Ethiopia Addis Ababa often lack curriculum updates regarding modern water conservation technologies and pressure management systems required for multi-story buildings.</w:t>
      </w:r>
    </w:p>
    <w:bookmarkEnd w:id="21"/>
    <w:bookmarkStart w:id="22" w:name="objectives-of-the-intervention"/>
    <w:p>
      <w:pPr>
        <w:pStyle w:val="Heading2"/>
      </w:pPr>
      <w:r>
        <w:t xml:space="preserve">3. Objectives of the Intervention</w:t>
      </w:r>
    </w:p>
    <w:p>
      <w:pPr>
        <w:pStyle w:val="FirstParagraph"/>
      </w:pPr>
      <w:r>
        <w:t xml:space="preserve">The overarching objective of this initiative is to professionalize the</w:t>
      </w:r>
      <w:r>
        <w:t xml:space="preserve"> </w:t>
      </w:r>
      <w:r>
        <w:rPr>
          <w:bCs/>
          <w:b/>
        </w:rPr>
        <w:t xml:space="preserve">plumber</w:t>
      </w:r>
      <w:r>
        <w:t xml:space="preserve"> </w:t>
      </w:r>
      <w:r>
        <w:t xml:space="preserve">workforce in Ethiopia Addis Ababa to ensure sustainable WASH outcomes. Specific goals include:</w:t>
      </w:r>
    </w:p>
    <w:p>
      <w:pPr>
        <w:numPr>
          <w:ilvl w:val="0"/>
          <w:numId w:val="1002"/>
        </w:numPr>
        <w:pStyle w:val="Compact"/>
      </w:pPr>
      <w:r>
        <w:t xml:space="preserve">To establish a certification framework that recognizes competency in modern plumbing techniques specific to the local infrastructure challenges of Ethiopia Addis Ababa.</w:t>
      </w:r>
    </w:p>
    <w:p>
      <w:pPr>
        <w:numPr>
          <w:ilvl w:val="0"/>
          <w:numId w:val="1002"/>
        </w:numPr>
        <w:pStyle w:val="Compact"/>
      </w:pPr>
      <w:r>
        <w:t xml:space="preserve">To reduce water loss due to poor installation by 30% within targeted districts over two years.</w:t>
      </w:r>
    </w:p>
    <w:p>
      <w:pPr>
        <w:numPr>
          <w:ilvl w:val="0"/>
          <w:numId w:val="1002"/>
        </w:numPr>
        <w:pStyle w:val="Compact"/>
      </w:pPr>
      <w:r>
        <w:t xml:space="preserve">To create a digital directory connecting verified, certified plumbers with residents and property managers in Ethiopia Addis Ababa, thereby increasing trust and transparency in the market.</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case study involved a multi-stakeholder approach engaging local government bodies, non-governmental organizations (NGOs), vocational training centers, and private sector plumbing associations in Ethiopia Addis Ababa.</w:t>
      </w:r>
    </w:p>
    <w:bookmarkStart w:id="23" w:name="vocational-training-reform"/>
    <w:p>
      <w:pPr>
        <w:pStyle w:val="Heading3"/>
      </w:pPr>
      <w:r>
        <w:t xml:space="preserve">4.1 Vocational Training Reform</w:t>
      </w:r>
    </w:p>
    <w:p>
      <w:pPr>
        <w:pStyle w:val="FirstParagraph"/>
      </w:pPr>
      <w:r>
        <w:t xml:space="preserve">To address the skill gap, a new curriculum was developed in collaboration with technical schools across Ethiopia Addis Ababa. This curriculum emphasizes leak detection, proper joint sealing, and the installation of water-saving fixtures. Practical training is conducted under the mentorship of senior</w:t>
      </w:r>
      <w:r>
        <w:t xml:space="preserve"> </w:t>
      </w:r>
      <w:r>
        <w:rPr>
          <w:bCs/>
          <w:b/>
        </w:rPr>
        <w:t xml:space="preserve">plumber</w:t>
      </w:r>
      <w:r>
        <w:t xml:space="preserve"> </w:t>
      </w:r>
      <w:r>
        <w:t xml:space="preserve">practitioners who have demonstrated excellence in complex urban installations.</w:t>
      </w:r>
    </w:p>
    <w:bookmarkEnd w:id="23"/>
    <w:bookmarkStart w:id="24" w:name="supply-chain-optimization"/>
    <w:p>
      <w:pPr>
        <w:pStyle w:val="Heading3"/>
      </w:pPr>
      <w:r>
        <w:t xml:space="preserve">4.2 Supply Chain Optimization</w:t>
      </w:r>
    </w:p>
    <w:p>
      <w:pPr>
        <w:pStyle w:val="FirstParagraph"/>
      </w:pPr>
      <w:r>
        <w:t xml:space="preserve">A consortium was formed to bulk-import high-grade piping materials directly, bypassing multiple middlemen. This initiative aims to reduce costs for legitimate plumbers in Ethiopia Addis Ababa and ensure that certified professionals have access to durable components. The project includes a "verified supplier" list available exclusively to certified technicians.</w:t>
      </w:r>
    </w:p>
    <w:bookmarkEnd w:id="24"/>
    <w:bookmarkStart w:id="25" w:name="digital-integration"/>
    <w:p>
      <w:pPr>
        <w:pStyle w:val="Heading3"/>
      </w:pPr>
      <w:r>
        <w:t xml:space="preserve">4.3 Digital Integration</w:t>
      </w:r>
    </w:p>
    <w:p>
      <w:pPr>
        <w:pStyle w:val="FirstParagraph"/>
      </w:pPr>
      <w:r>
        <w:t xml:space="preserve">A mobile application was launched specifically for the market in Ethiopia Addis Ababa. This platform allows users to rate and review</w:t>
      </w:r>
      <w:r>
        <w:t xml:space="preserve"> </w:t>
      </w:r>
      <w:r>
        <w:rPr>
          <w:bCs/>
          <w:b/>
        </w:rPr>
        <w:t xml:space="preserve">plumber</w:t>
      </w:r>
      <w:r>
        <w:t xml:space="preserve"> </w:t>
      </w:r>
      <w:r>
        <w:t xml:space="preserve">services, view certifications, and request emergency repairs. The transparency provided by this system has helped weed out unqualified operators who previously undermined the profession's reputation.</w:t>
      </w:r>
    </w:p>
    <w:bookmarkEnd w:id="25"/>
    <w:bookmarkEnd w:id="26"/>
    <w:bookmarkStart w:id="28" w:name="results-and-impact-analysis"/>
    <w:p>
      <w:pPr>
        <w:pStyle w:val="Heading2"/>
      </w:pPr>
      <w:r>
        <w:t xml:space="preserve">5. Results and Impact Analysis</w:t>
      </w:r>
    </w:p>
    <w:p>
      <w:pPr>
        <w:pStyle w:val="FirstParagraph"/>
      </w:pPr>
      <w:r>
        <w:t xml:space="preserve">Preliminary data from the pilot phase in selected sub-cities of Ethiopia Addis Ababa indicates promising results:</w:t>
      </w:r>
    </w:p>
    <w:p>
      <w:pPr>
        <w:numPr>
          <w:ilvl w:val="0"/>
          <w:numId w:val="1003"/>
        </w:numPr>
        <w:pStyle w:val="Compact"/>
      </w:pPr>
      <w:r>
        <w:rPr>
          <w:bCs/>
          <w:b/>
        </w:rPr>
        <w:t xml:space="preserve">Economic Empowerment:</w:t>
      </w:r>
      <w:r>
        <w:br/>
      </w:r>
      <w:r>
        <w:t xml:space="preserve">Certified plumbers reported a 20% increase in steady income due to higher customer trust and repeat business facilitated by the digital directory.</w:t>
      </w:r>
    </w:p>
    <w:p>
      <w:pPr>
        <w:numPr>
          <w:ilvl w:val="0"/>
          <w:numId w:val="1003"/>
        </w:numPr>
        <w:pStyle w:val="Compact"/>
      </w:pPr>
      <w:r>
        <w:rPr>
          <w:bCs/>
          <w:b/>
        </w:rPr>
        <w:t xml:space="preserve">Service Quality Improvement:</w:t>
      </w:r>
      <w:r>
        <w:br/>
      </w:r>
      <w:r>
        <w:t xml:space="preserve">Complaints related to post-installation leaks decreased by 15% in the first year of implementation. The adherence to international standards has become more prevalent among new practitioners.</w:t>
      </w:r>
    </w:p>
    <w:p>
      <w:pPr>
        <w:numPr>
          <w:ilvl w:val="0"/>
          <w:numId w:val="1003"/>
        </w:numPr>
        <w:pStyle w:val="Compact"/>
      </w:pPr>
      <w:r>
        <w:rPr>
          <w:bCs/>
          <w:b/>
        </w:rPr>
        <w:t xml:space="preserve">Social Impact:</w:t>
      </w:r>
      <w:r>
        <w:br/>
      </w:r>
      <w:r>
        <w:t xml:space="preserve">The professionalization of the</w:t>
      </w:r>
      <w:r>
        <w:t xml:space="preserve"> </w:t>
      </w:r>
      <w:r>
        <w:rPr>
          <w:bCs/>
          <w:b/>
        </w:rPr>
        <w:t xml:space="preserve">plumber</w:t>
      </w:r>
      <w:r>
        <w:t xml:space="preserve"> </w:t>
      </w:r>
      <w:r>
        <w:t xml:space="preserve">role has elevated its social standing. It is increasingly viewed as a skilled technical profession rather than unskilled manual labor, attracting younger talent to vocational training programs in Ethiopia Addis Ababa.</w:t>
      </w:r>
    </w:p>
    <w:bookmarkStart w:id="27" w:name="key-success-factor"/>
    <w:p>
      <w:pPr>
        <w:pStyle w:val="Heading3"/>
      </w:pPr>
      <w:r>
        <w:t xml:space="preserve">Key Success Factor</w:t>
      </w:r>
    </w:p>
    <w:p>
      <w:pPr>
        <w:pStyle w:val="FirstParagraph"/>
      </w:pPr>
      <w:r>
        <w:t xml:space="preserve">The most significant success factor was the active engagement of community leaders in Ethiopia Addis Ababa. By involving neighborhood elders and local administration in the verification process, the initiative gained rapid acceptance and legitimacy among residents.</w:t>
      </w:r>
    </w:p>
    <w:bookmarkEnd w:id="27"/>
    <w:bookmarkEnd w:id="28"/>
    <w:bookmarkStart w:id="29" w:name="challenges-encountered"/>
    <w:p>
      <w:pPr>
        <w:pStyle w:val="Heading2"/>
      </w:pPr>
      <w:r>
        <w:t xml:space="preserve">6. Challenges Encountered</w:t>
      </w:r>
    </w:p>
    <w:p>
      <w:pPr>
        <w:pStyle w:val="FirstParagraph"/>
      </w:pPr>
      <w:r>
        <w:t xml:space="preserve">Despite the successes, several hurdles remain. Regulatory enforcement in Ethiopia Addis Ababa remains fragmented across different city administrations. Additionally, economic inflation has increased the cost of raw materials, squeezing profit margins for small-scale plumbers. There is also a persistent cultural resistance in some traditional households regarding the hiring of female plumbers or technicians from outside their immediate social circle.</w:t>
      </w:r>
    </w:p>
    <w:bookmarkEnd w:id="29"/>
    <w:bookmarkStart w:id="30" w:name="future-recommendations"/>
    <w:p>
      <w:pPr>
        <w:pStyle w:val="Heading2"/>
      </w:pPr>
      <w:r>
        <w:t xml:space="preserve">7. Future Recommendations</w:t>
      </w:r>
    </w:p>
    <w:p>
      <w:pPr>
        <w:pStyle w:val="FirstParagraph"/>
      </w:pPr>
      <w:r>
        <w:t xml:space="preserve">To sustain momentum, it is recommended that the government of Ethiopia Addis Ababa integrates plumbing certification into building permit requirements strictly. Furthermore, expanding the digital platform to include insurance products for workmanship guarantees would provide an additional layer of security for consumers.</w:t>
      </w:r>
    </w:p>
    <w:p>
      <w:pPr>
        <w:pStyle w:val="BodyText"/>
      </w:pPr>
      <w:r>
        <w:t xml:space="preserve">Long-term sustainability requires continuous education. Establishing a dedicated "Plumber Academy" in Ethiopia Addis Ababa could serve as a center of excellence for ongoing professional development, ensuring that the workforce adapts to future technological advancements in water management.</w:t>
      </w:r>
    </w:p>
    <w:bookmarkEnd w:id="30"/>
    <w:bookmarkStart w:id="31" w:name="conclusion"/>
    <w:p>
      <w:pPr>
        <w:pStyle w:val="Heading2"/>
      </w:pPr>
      <w:r>
        <w:t xml:space="preserve">8. Conclusion</w:t>
      </w:r>
    </w:p>
    <w:p>
      <w:pPr>
        <w:pStyle w:val="FirstParagraph"/>
      </w:pPr>
      <w:r>
        <w:t xml:space="preserve">The case of the plumbing sector in Ethiopia Addis Ababa illustrates that infrastructure development is not solely about laying pipes; it is fundamentally about human capacity and institutional frameworks. By elevating the status, skills, and operational standards of the</w:t>
      </w:r>
      <w:r>
        <w:t xml:space="preserve"> </w:t>
      </w:r>
      <w:r>
        <w:rPr>
          <w:bCs/>
          <w:b/>
        </w:rPr>
        <w:t xml:space="preserve">plumber</w:t>
      </w:r>
      <w:r>
        <w:t xml:space="preserve">, Ethiopia Addis Ababa can significantly improve its urban resilience. This case study demonstrates that targeted interventions in vocational training and supply chain management yield measurable improvements in service quality. Ultimately, empowering the professional plumber is a vital step toward securing safe water access for all citizens of Ethiopia Addis Ababa, turning a critical infrastructure challenge into an opportunity for economic and social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Plumbing Infrastructure Development in Ethiopia Addis Ababa</dc:title>
  <dc:creator/>
  <dc:language>en</dc:language>
  <cp:keywords/>
  <dcterms:created xsi:type="dcterms:W3CDTF">2026-07-29T12:52:01Z</dcterms:created>
  <dcterms:modified xsi:type="dcterms:W3CDTF">2026-07-29T12:52:01Z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