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Mastering</w:t>
      </w:r>
      <w:r>
        <w:t xml:space="preserve"> </w:t>
      </w:r>
      <w:r>
        <w:t xml:space="preserve">Plumbing</w:t>
      </w:r>
      <w:r>
        <w:t xml:space="preserve"> </w:t>
      </w:r>
      <w:r>
        <w:t xml:space="preserve">Services</w:t>
      </w:r>
      <w:r>
        <w:t xml:space="preserve"> </w:t>
      </w:r>
      <w:r>
        <w:t xml:space="preserve">in</w:t>
      </w:r>
      <w:r>
        <w:t xml:space="preserve"> </w:t>
      </w:r>
      <w:r>
        <w:t xml:space="preserve">France</w:t>
      </w:r>
      <w:r>
        <w:t xml:space="preserve"> </w:t>
      </w:r>
      <w:r>
        <w:t xml:space="preserve">Lyon</w:t>
      </w:r>
    </w:p>
    <w:bookmarkStart w:id="32" w:name="X140bd2d4b24c78a8564648dc31425ef0b2db571"/>
    <w:p>
      <w:pPr>
        <w:pStyle w:val="Heading1"/>
      </w:pPr>
      <w:r>
        <w:t xml:space="preserve">Case Study: Optimizing Residential Plumbing Operations in the Historic Districts of France Lyon</w:t>
      </w:r>
    </w:p>
    <w:p>
      <w:pPr>
        <w:pStyle w:val="FirstParagraph"/>
      </w:pPr>
      <w:r>
        <w:rPr>
          <w:bCs/>
          <w:b/>
        </w:rPr>
        <w:t xml:space="preserve">Date:</w:t>
      </w:r>
      <w:r>
        <w:t xml:space="preserve"> </w:t>
      </w:r>
      <w:r>
        <w:t xml:space="preserve">October 2023</w:t>
      </w:r>
      <w:r>
        <w:br/>
      </w:r>
      <w:r>
        <w:t xml:space="preserve">A Strategic Analysis of Localized Service Delivery, Regulatory Compliance, and Customer Experience for a Specialized Plumber Operating in France Lyon.</w:t>
      </w:r>
    </w:p>
    <w:bookmarkStart w:id="20" w:name="executive-summary"/>
    <w:p>
      <w:pPr>
        <w:pStyle w:val="Heading3"/>
      </w:pPr>
      <w:r>
        <w:t xml:space="preserve">Executive Summary</w:t>
      </w:r>
    </w:p>
    <w:p>
      <w:pPr>
        <w:pStyle w:val="FirstParagraph"/>
      </w:pPr>
      <w:r>
        <w:t xml:space="preserve">This case study examines the operational challenges and strategic solutions implemented by a premier plumbing service provider specializing in heritage conservation within the dynamic urban landscape of France Lyon. The primary objective was to address the unique difficulties posed by aging infrastructure, strict environmental regulations, and high customer expectations in one of France's most culturally significant cities. By tailoring services specifically for this region, the Plumber successfully increased client retention by 40% and reduced emergency response times by 25%, establishing a new standard for excellence in</w:t>
      </w:r>
      <w:r>
        <w:t xml:space="preserve"> </w:t>
      </w:r>
      <w:r>
        <w:rPr>
          <w:bCs/>
          <w:b/>
        </w:rPr>
        <w:t xml:space="preserve">France Lyon</w:t>
      </w:r>
      <w:r>
        <w:t xml:space="preserve">.</w:t>
      </w:r>
    </w:p>
    <w:bookmarkEnd w:id="20"/>
    <w:bookmarkStart w:id="21" w:name="background-and-context"/>
    <w:p>
      <w:pPr>
        <w:pStyle w:val="Heading2"/>
      </w:pPr>
      <w:r>
        <w:t xml:space="preserve">1. Background and Context</w:t>
      </w:r>
    </w:p>
    <w:p>
      <w:pPr>
        <w:pStyle w:val="FirstParagraph"/>
      </w:pPr>
      <w:r>
        <w:rPr>
          <w:bCs/>
          <w:b/>
        </w:rPr>
        <w:t xml:space="preserve">Lyon</w:t>
      </w:r>
      <w:r>
        <w:t xml:space="preserve">, the gastronomic capital of France, is not only renowned for its cuisine but also for its rich architectural history. The city features a unique blend of Roman ruins, Renaissance traboules (secret passageways), and Haussmannian-style buildings from the 19th century. For any professional seeking to provide services in this area, understanding the local context is paramount.</w:t>
      </w:r>
    </w:p>
    <w:p>
      <w:pPr>
        <w:pStyle w:val="BodyText"/>
      </w:pPr>
      <w:r>
        <w:t xml:space="preserve">The specific target market for this case study consists of homeowners and property managers in the Vieux Lyon (Old Lyon) and Presqu'île districts. These areas are characterized by buildings that are often centuries old. The plumbing infrastructure in these historic properties presents a myriad of challenges, including narrow access points, lead pipes requiring specialized removal protocols, and stone walls that make drilling for new fixtures difficult without causing structural damage.</w:t>
      </w:r>
    </w:p>
    <w:p>
      <w:pPr>
        <w:pStyle w:val="BodyText"/>
      </w:pPr>
      <w:r>
        <w:t xml:space="preserve">The primary subject of this study is "AquaHeritage Plomberie," a fictitious but representative company representing top-tier tradespeople in the region. As a dedicated</w:t>
      </w:r>
      <w:r>
        <w:t xml:space="preserve"> </w:t>
      </w:r>
      <w:r>
        <w:rPr>
          <w:bCs/>
          <w:b/>
        </w:rPr>
        <w:t xml:space="preserve">Plumber</w:t>
      </w:r>
      <w:r>
        <w:t xml:space="preserve">, AquaHeritage had to navigate the complex intersection of modern technological demands and historical preservation laws enforced by local authorities in</w:t>
      </w:r>
      <w:r>
        <w:t xml:space="preserve"> </w:t>
      </w:r>
      <w:r>
        <w:rPr>
          <w:bCs/>
          <w:b/>
        </w:rPr>
        <w:t xml:space="preserve">France Lyon</w:t>
      </w:r>
      <w:r>
        <w:t xml:space="preserve">.</w:t>
      </w:r>
    </w:p>
    <w:bookmarkEnd w:id="21"/>
    <w:bookmarkStart w:id="22" w:name="the-problem-statement"/>
    <w:p>
      <w:pPr>
        <w:pStyle w:val="Heading2"/>
      </w:pPr>
      <w:r>
        <w:t xml:space="preserve">2. The Problem Statement</w:t>
      </w:r>
    </w:p>
    <w:p>
      <w:pPr>
        <w:pStyle w:val="FirstParagraph"/>
      </w:pPr>
      <w:r>
        <w:t xml:space="preserve">Prior to the implementation of new operational strategies, AquaHeritage faced several critical issues:</w:t>
      </w:r>
    </w:p>
    <w:p>
      <w:pPr>
        <w:numPr>
          <w:ilvl w:val="0"/>
          <w:numId w:val="1001"/>
        </w:numPr>
        <w:pStyle w:val="Compact"/>
      </w:pPr>
      <w:r>
        <w:rPr>
          <w:bCs/>
          <w:b/>
        </w:rPr>
        <w:t xml:space="preserve">Aging Infrastructure Complexity:</w:t>
      </w:r>
      <w:r>
        <w:t xml:space="preserve"> </w:t>
      </w:r>
      <w:r>
        <w:t xml:space="preserve">Standard plumbing techniques were causing damage to historic masonry and failing to address the corrosion common in pre-1950s piping systems found throughout</w:t>
      </w:r>
      <w:r>
        <w:t xml:space="preserve"> </w:t>
      </w:r>
      <w:r>
        <w:rPr>
          <w:bCs/>
          <w:b/>
        </w:rPr>
        <w:t xml:space="preserve">France Lyon</w:t>
      </w:r>
      <w:r>
        <w:t xml:space="preserve">.</w:t>
      </w:r>
    </w:p>
    <w:p>
      <w:pPr>
        <w:numPr>
          <w:ilvl w:val="0"/>
          <w:numId w:val="1001"/>
        </w:numPr>
        <w:pStyle w:val="Compact"/>
      </w:pPr>
      <w:r>
        <w:rPr>
          <w:bCs/>
          <w:b/>
        </w:rPr>
        <w:t xml:space="preserve">Inefficient Dispatching:</w:t>
      </w:r>
      <w:r>
        <w:t xml:space="preserve"> </w:t>
      </w:r>
      <w:r>
        <w:t xml:space="preserve">Response times to emergency calls were averaging 4 hours, leading to significant customer dissatisfaction and potential water damage liability.</w:t>
      </w:r>
    </w:p>
    <w:p>
      <w:pPr>
        <w:numPr>
          <w:ilvl w:val="0"/>
          <w:numId w:val="1001"/>
        </w:numPr>
        <w:pStyle w:val="Compact"/>
      </w:pPr>
      <w:r>
        <w:rPr>
          <w:bCs/>
          <w:b/>
        </w:rPr>
        <w:t xml:space="preserve">Lack of Specialized Knowledge:</w:t>
      </w:r>
      <w:r>
        <w:t xml:space="preserve"> </w:t>
      </w:r>
      <w:r>
        <w:t xml:space="preserve">Generalist plumbers lacked the specific certification required to handle lead abatement and heritage-compliant installations mandated by local laws in</w:t>
      </w:r>
      <w:r>
        <w:t xml:space="preserve"> </w:t>
      </w:r>
      <w:r>
        <w:rPr>
          <w:bCs/>
          <w:b/>
        </w:rPr>
        <w:t xml:space="preserve">France Lyon</w:t>
      </w:r>
      <w:r>
        <w:t xml:space="preserve">.</w:t>
      </w:r>
    </w:p>
    <w:p>
      <w:pPr>
        <w:numPr>
          <w:ilvl w:val="0"/>
          <w:numId w:val="1001"/>
        </w:numPr>
        <w:pStyle w:val="Compact"/>
      </w:pPr>
      <w:r>
        <w:rPr>
          <w:bCs/>
          <w:b/>
        </w:rPr>
        <w:t xml:space="preserve">Inconsistent Quality Assurance:</w:t>
      </w:r>
      <w:r>
        <w:t xml:space="preserve"> </w:t>
      </w:r>
      <w:r>
        <w:t xml:space="preserve">There was no standardized post-service inspection process, leading to recurring issues and negative reviews on local platforms.</w:t>
      </w:r>
    </w:p>
    <w:bookmarkEnd w:id="22"/>
    <w:bookmarkStart w:id="26" w:name="strategic-interventions"/>
    <w:p>
      <w:pPr>
        <w:pStyle w:val="Heading2"/>
      </w:pPr>
      <w:r>
        <w:t xml:space="preserve">3. Strategic Interventions</w:t>
      </w:r>
    </w:p>
    <w:p>
      <w:pPr>
        <w:pStyle w:val="FirstParagraph"/>
      </w:pPr>
      <w:r>
        <w:t xml:space="preserve">To address these challenges, a comprehensive restructuring of the business model was undertaken. The strategy focused on three pillars: Specialization, Technology Integration, and Community Engagement.</w:t>
      </w:r>
    </w:p>
    <w:bookmarkStart w:id="23" w:name="Xc77d50de28231943010fb87fb930f0fdebfc036"/>
    <w:p>
      <w:pPr>
        <w:pStyle w:val="Heading3"/>
      </w:pPr>
      <w:r>
        <w:t xml:space="preserve">A. Specialization in Heritage Conservation Plumbing</w:t>
      </w:r>
    </w:p>
    <w:p>
      <w:pPr>
        <w:pStyle w:val="FirstParagraph"/>
      </w:pPr>
      <w:r>
        <w:t xml:space="preserve">The company pivoted to become experts in heritage conservation plumbing. All technicians underwent rigorous training specific to the types of materials found in buildings across</w:t>
      </w:r>
      <w:r>
        <w:t xml:space="preserve"> </w:t>
      </w:r>
      <w:r>
        <w:rPr>
          <w:bCs/>
          <w:b/>
        </w:rPr>
        <w:t xml:space="preserve">France Lyon</w:t>
      </w:r>
      <w:r>
        <w:t xml:space="preserve">. This included:</w:t>
      </w:r>
    </w:p>
    <w:p>
      <w:pPr>
        <w:numPr>
          <w:ilvl w:val="0"/>
          <w:numId w:val="1002"/>
        </w:numPr>
        <w:pStyle w:val="Compact"/>
      </w:pPr>
      <w:r>
        <w:rPr>
          <w:bCs/>
          <w:b/>
        </w:rPr>
        <w:t xml:space="preserve">Pipe Replacement Strategies:</w:t>
      </w:r>
      <w:r>
        <w:t xml:space="preserve"> </w:t>
      </w:r>
      <w:r>
        <w:t xml:space="preserve">Implementing non-invasive trenchless pipe lining technologies to replace corroded lead and cast iron pipes without destroying historic tiles or plaster.</w:t>
      </w:r>
    </w:p>
    <w:p>
      <w:pPr>
        <w:numPr>
          <w:ilvl w:val="0"/>
          <w:numId w:val="1002"/>
        </w:numPr>
        <w:pStyle w:val="Compact"/>
      </w:pPr>
      <w:r>
        <w:rPr>
          <w:vertAlign w:val="subscript"/>
        </w:rPr>
        <w:t xml:space="preserve">Sustainable Water Systems: Installing water-saving fixtures that meet the high environmental standards expected by eco-conscious residents in</w:t>
      </w:r>
      <w:r>
        <w:rPr>
          <w:vertAlign w:val="subscript"/>
        </w:rPr>
        <w:t xml:space="preserve"> </w:t>
      </w:r>
      <w:r>
        <w:rPr>
          <w:bCs/>
          <w:b/>
          <w:vertAlign w:val="subscript"/>
        </w:rPr>
        <w:t xml:space="preserve">France Lyon</w:t>
      </w:r>
      <w:r>
        <w:rPr>
          <w:vertAlign w:val="subscript"/>
        </w:rPr>
        <w:t xml:space="preserve">, while ensuring aesthetic compatibility with period architecture.</w:t>
      </w:r>
    </w:p>
    <w:bookmarkEnd w:id="23"/>
    <w:bookmarkStart w:id="24" w:name="b.-advanced-dispatching-and-logistics"/>
    <w:p>
      <w:pPr>
        <w:pStyle w:val="Heading3"/>
      </w:pPr>
      <w:r>
        <w:t xml:space="preserve">B. Advanced Dispatching and Logistics</w:t>
      </w:r>
    </w:p>
    <w:p>
      <w:pPr>
        <w:pStyle w:val="FirstParagraph"/>
      </w:pPr>
      <w:r>
        <w:t xml:space="preserve">AquaHeritage implemented a localized dispatch system designed specifically for the narrow streets and traffic patterns of central Lyon. By dividing the city into micro-zones, the</w:t>
      </w:r>
      <w:r>
        <w:t xml:space="preserve"> </w:t>
      </w:r>
      <w:r>
        <w:rPr>
          <w:bCs/>
          <w:b/>
        </w:rPr>
        <w:t xml:space="preserve">Plumber</w:t>
      </w:r>
      <w:r>
        <w:t xml:space="preserve"> </w:t>
      </w:r>
      <w:r>
        <w:t xml:space="preserve">could reduce travel time significantly. Furthermore, a mobile app allowed customers to schedule appointments with precision, providing real-time updates on technician arrival times.</w:t>
      </w:r>
    </w:p>
    <w:bookmarkEnd w:id="24"/>
    <w:bookmarkStart w:id="25" w:name="X5f6c8262a25078f04ef0752c1769733fbfa0c54"/>
    <w:p>
      <w:pPr>
        <w:pStyle w:val="Heading3"/>
      </w:pPr>
      <w:r>
        <w:t xml:space="preserve">C. Regulatory Compliance and Certification</w:t>
      </w:r>
    </w:p>
    <w:p>
      <w:pPr>
        <w:pStyle w:val="FirstParagraph"/>
      </w:pPr>
      <w:r>
        <w:t xml:space="preserve">The company ensured full compliance with French building codes (Code de la Construction et de l'Habitation) and local ordinances specific to the Lyon metropolitan area. This involved obtaining specialized certifications for working in heritage-listed buildings, ensuring that every job performed was legally sound and preserved the historical integrity of the property.</w:t>
      </w:r>
    </w:p>
    <w:bookmarkEnd w:id="25"/>
    <w:bookmarkEnd w:id="26"/>
    <w:bookmarkStart w:id="27" w:name="implementation-phase"/>
    <w:p>
      <w:pPr>
        <w:pStyle w:val="Heading2"/>
      </w:pPr>
      <w:r>
        <w:t xml:space="preserve">4. Implementation Phase</w:t>
      </w:r>
    </w:p>
    <w:p>
      <w:pPr>
        <w:pStyle w:val="FirstParagraph"/>
      </w:pPr>
      <w:r>
        <w:t xml:space="preserve">The implementation phase lasted six months. During this period, AquaHeritage partnered with local architects and historical societies in</w:t>
      </w:r>
      <w:r>
        <w:t xml:space="preserve"> </w:t>
      </w:r>
      <w:r>
        <w:rPr>
          <w:bCs/>
          <w:b/>
        </w:rPr>
        <w:t xml:space="preserve">France Lyon</w:t>
      </w:r>
    </w:p>
    <w:p>
      <w:pPr>
        <w:pStyle w:val="BodyText"/>
      </w:pPr>
      <w:r>
        <w:t xml:space="preserve">Technicians were equipped with specialized tools designed for confined spaces and delicate surfaces. For example, compact inspection cameras and hydro-jetting equipment allowed them to navigate tight pipe runs common in old traboules without causing structural stress.</w:t>
      </w:r>
    </w:p>
    <w:bookmarkEnd w:id="27"/>
    <w:bookmarkStart w:id="28" w:name="results-and-outcomes"/>
    <w:p>
      <w:pPr>
        <w:pStyle w:val="Heading2"/>
      </w:pPr>
      <w:r>
        <w:t xml:space="preserve">5. Results and Outcomes</w:t>
      </w:r>
    </w:p>
    <w:p>
      <w:pPr>
        <w:pStyle w:val="FirstParagraph"/>
      </w:pPr>
      <w:r>
        <w:t xml:space="preserve">The results after one year of operation were statistically significant and qualitative improvements in customer satisfaction.</w:t>
      </w:r>
    </w:p>
    <w:p>
      <w:pPr>
        <w:numPr>
          <w:ilvl w:val="0"/>
          <w:numId w:val="1003"/>
        </w:numPr>
        <w:pStyle w:val="Compact"/>
      </w:pPr>
      <w:r>
        <w:rPr>
          <w:bCs/>
          <w:b/>
        </w:rPr>
        <w:t xml:space="preserve">40% Increase in Client Retention:</w:t>
      </w:r>
      <w:r>
        <w:t xml:space="preserve"> </w:t>
      </w:r>
      <w:r>
        <w:t xml:space="preserve">By focusing on high-quality, non-destructive repairs, homeowners were more willing to hire the same</w:t>
      </w:r>
      <w:r>
        <w:t xml:space="preserve"> </w:t>
      </w:r>
      <w:r>
        <w:rPr>
          <w:bCs/>
          <w:b/>
        </w:rPr>
        <w:t xml:space="preserve">Plumber</w:t>
      </w:r>
    </w:p>
    <w:p>
      <w:pPr>
        <w:numPr>
          <w:ilvl w:val="0"/>
          <w:numId w:val="1003"/>
        </w:numPr>
        <w:pStyle w:val="Compact"/>
      </w:pPr>
      <w:r>
        <w:rPr>
          <w:vertAlign w:val="subscript"/>
        </w:rPr>
        <w:t xml:space="preserve">Average Response Time Reduced to 90 Minutes:</w:t>
      </w:r>
      <w:r>
        <w:t xml:space="preserve">The localized dispatch system proved highly effective in navigating the urban density of</w:t>
      </w:r>
      <w:r>
        <w:t xml:space="preserve"> </w:t>
      </w:r>
      <w:r>
        <w:rPr>
          <w:bCs/>
          <w:b/>
        </w:rPr>
        <w:t xml:space="preserve">France Lyon</w:t>
      </w:r>
      <w:r>
        <w:t xml:space="preserve">, ensuring rapid response to emergencies.</w:t>
      </w:r>
    </w:p>
    <w:p>
      <w:pPr>
        <w:numPr>
          <w:ilvl w:val="0"/>
          <w:numId w:val="1003"/>
        </w:numPr>
        <w:pStyle w:val="Compact"/>
      </w:pPr>
      <w:r>
        <w:rPr>
          <w:bCs/>
          <w:b/>
        </w:rPr>
        <w:t xml:space="preserve">Elevated Reputation:</w:t>
      </w:r>
    </w:p>
    <w:p>
      <w:pPr>
        <w:numPr>
          <w:ilvl w:val="0"/>
          <w:numId w:val="1003"/>
        </w:numPr>
        <w:pStyle w:val="Compact"/>
      </w:pPr>
      <w:r>
        <w:rPr>
          <w:vertAlign w:val="subscript"/>
        </w:rPr>
        <w:t xml:space="preserve">Reduction in Re-work Claims: By 60%:</w:t>
      </w:r>
      <w:r>
        <w:t xml:space="preserve">The introduction of strict quality assurance protocols and specialized training minimized errors, ensuring that the first visit was almost always the correct one.</w:t>
      </w:r>
    </w:p>
    <w:bookmarkEnd w:id="28"/>
    <w:bookmarkStart w:id="29" w:name="challenges-encountered"/>
    <w:p>
      <w:pPr>
        <w:pStyle w:val="Heading2"/>
      </w:pPr>
      <w:r>
        <w:t xml:space="preserve">6. Challenges Encountered</w:t>
      </w:r>
    </w:p>
    <w:p>
      <w:pPr>
        <w:pStyle w:val="FirstParagraph"/>
      </w:pPr>
      <w:r>
        <w:t xml:space="preserve">Another challenge was sourcing parts compatible with older systems. The company had to establish relationships with specialized suppliers who could provide reproduction fittings that matched original designs, ensuring both functionality and aesthetic continuity.</w:t>
      </w:r>
    </w:p>
    <w:bookmarkEnd w:id="29"/>
    <w:bookmarkStart w:id="30" w:name="conclusion"/>
    <w:p>
      <w:pPr>
        <w:pStyle w:val="Heading2"/>
      </w:pPr>
      <w:r>
        <w:t xml:space="preserve">7. Conclusion</w:t>
      </w:r>
    </w:p>
    <w:p>
      <w:pPr>
        <w:pStyle w:val="FirstParagraph"/>
      </w:pPr>
      <w:r>
        <w:t xml:space="preserve">This case study demonstrates that success in the plumbing industry, particularly within a historic and culturally rich environment like , requires more than just technical skill. It demands a deep understanding of local regulations, architectural history, and customer expectations. AquaHeritage Plomberie serves as a model for how a specialized</w:t>
      </w:r>
      <w:r>
        <w:t xml:space="preserve"> </w:t>
      </w:r>
      <w:r>
        <w:rPr>
          <w:bCs/>
          <w:b/>
        </w:rPr>
        <w:t xml:space="preserve">Plumber</w:t>
      </w:r>
    </w:p>
    <w:p>
      <w:pPr>
        <w:pStyle w:val="BodyText"/>
      </w:pPr>
      <w:r>
        <w:t xml:space="preserve">The key takeaway is that specialization leads to excellence. By focusing on the specific nuances of plumbing in , from lead pipe removal in Renaissance cellars to installing modern heat pumps in Haussmannian apartments, the company has created a sustainable competitive advantage. Future expansions should consider replicating this model in other historic French cities, applying the same rigorous standards of care and technical precision.</w:t>
      </w:r>
    </w:p>
    <w:bookmarkEnd w:id="30"/>
    <w:bookmarkStart w:id="31" w:name="Xe2db9ebf666576c1cd5d269b1e5505a3f0b7907"/>
    <w:p>
      <w:pPr>
        <w:pStyle w:val="Heading2"/>
      </w:pPr>
      <w:r>
        <w:t xml:space="preserve">8. Recommendations for Other Service Providers</w:t>
      </w:r>
    </w:p>
    <w:p>
      <w:pPr>
        <w:numPr>
          <w:ilvl w:val="0"/>
          <w:numId w:val="1004"/>
        </w:numPr>
        <w:pStyle w:val="Compact"/>
      </w:pPr>
      <w:r>
        <w:rPr>
          <w:bCs/>
          <w:b/>
        </w:rPr>
        <w:t xml:space="preserve">Niche Down:</w:t>
      </w:r>
    </w:p>
    <w:p>
      <w:pPr>
        <w:numPr>
          <w:ilvl w:val="0"/>
          <w:numId w:val="1004"/>
        </w:numPr>
        <w:pStyle w:val="Compact"/>
      </w:pPr>
      <w:r>
        <w:rPr>
          <w:bCs/>
          <w:b/>
        </w:rPr>
        <w:t xml:space="preserve">Engage Locally: Build relationships with local historical societies and community leaders.</w:t>
      </w:r>
    </w:p>
    <w:p>
      <w:pPr>
        <w:numPr>
          <w:ilvl w:val="0"/>
          <w:numId w:val="1004"/>
        </w:numPr>
        <w:pStyle w:val="Compact"/>
      </w:pPr>
      <w:r>
        <w:rPr>
          <w:vertAlign w:val="subscript"/>
        </w:rPr>
        <w:t xml:space="preserve">Leverage Technology: Use modern tools to improve efficiency without compromising the care required for historic structures in .</w:t>
      </w:r>
    </w:p>
    <w:p>
      <w:pPr>
        <w:pStyle w:val="FirstParagraph"/>
      </w:pPr>
      <w:r>
        <w:t xml:space="preserve">In conclusion, the integration of specialized expertise with local contextual awareness is the cornerstone of success for any plumbing service operating in the unique landscape of France Lyon.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Mastering Plumbing Services in France Lyon</dc:title>
  <dc:creator/>
  <dc:language>en</dc:language>
  <cp:keywords/>
  <dcterms:created xsi:type="dcterms:W3CDTF">2026-07-29T09:08:43Z</dcterms:created>
  <dcterms:modified xsi:type="dcterms:W3CDTF">2026-07-29T09:08:43Z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