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Elite</w:t>
      </w:r>
      <w:r>
        <w:t xml:space="preserve"> </w:t>
      </w:r>
      <w:r>
        <w:t xml:space="preserve">Plumbing</w:t>
      </w:r>
      <w:r>
        <w:t xml:space="preserve"> </w:t>
      </w:r>
      <w:r>
        <w:t xml:space="preserve">Solutions</w:t>
      </w:r>
      <w:r>
        <w:t xml:space="preserve"> </w:t>
      </w:r>
      <w:r>
        <w:t xml:space="preserve">in</w:t>
      </w:r>
      <w:r>
        <w:t xml:space="preserve"> </w:t>
      </w:r>
      <w:r>
        <w:t xml:space="preserve">Germany</w:t>
      </w:r>
      <w:r>
        <w:t xml:space="preserve"> </w:t>
      </w:r>
      <w:r>
        <w:t xml:space="preserve">Frankfurt</w:t>
      </w:r>
    </w:p>
    <w:bookmarkStart w:id="29" w:name="X2669be261d2b293259fac744b114b80a83fc93f"/>
    <w:p>
      <w:pPr>
        <w:pStyle w:val="Heading1"/>
      </w:pPr>
      <w:r>
        <w:t xml:space="preserve">Sustaining Urban Infrastructure: A Comprehensive Case Study on Professional Plumber Services in Germany Frankfurt</w:t>
      </w:r>
    </w:p>
    <w:p>
      <w:pPr>
        <w:pStyle w:val="FirstParagraph"/>
      </w:pPr>
      <w:r>
        <w:t xml:space="preserve">In the heart of continental Europe, Germany Frankfurt stands as a testament to modern urbanization and economic prowess. As one of the most densely populated financial hubs in the world, the city requires robust infrastructure maintenance to support its bustling residential and commercial sectors. Among these critical services, plumbing remains an indispensable pillar of public health and building integrity. This case study explores the operational dynamics, challenges, and strategic adaptations required for a professional plumber operating within the unique context of Germany Frankfurt.</w:t>
      </w:r>
    </w:p>
    <w:bookmarkStart w:id="20" w:name="X0a864cf869da7c3b323e02e72da20d63185996b"/>
    <w:p>
      <w:pPr>
        <w:pStyle w:val="Heading2"/>
      </w:pPr>
      <w:r>
        <w:t xml:space="preserve">1. Introduction: The Importance of Plumbing in a Metropolis</w:t>
      </w:r>
    </w:p>
    <w:p>
      <w:pPr>
        <w:pStyle w:val="FirstParagraph"/>
      </w:pPr>
      <w:r>
        <w:t xml:space="preserve">The complexity of modern buildings in Germany Frankfurt demands a high level of technical expertise from any plumber engaged in the field. Unlike residential areas with older, simpler systems, the skyline-dominated landscape consists of high-rise offices, luxury apartments, and historic renovations that coexist side by side. A competent plumber is not merely a technician who fixes leaks; they are integral to the safety and functionality of these structures. In Germany Frankfurt, where water pressure standards and environmental regulations are strictly enforced, the role of the plumber extends into compliance management and sustainable infrastructure development.</w:t>
      </w:r>
    </w:p>
    <w:bookmarkEnd w:id="20"/>
    <w:bookmarkStart w:id="21" w:name="Xe24d6382d519a1d0c3e6492bd8497ea2e9f078d"/>
    <w:p>
      <w:pPr>
        <w:pStyle w:val="Heading2"/>
      </w:pPr>
      <w:r>
        <w:t xml:space="preserve">2. Contextual Analysis: The German Regulatory Landscape</w:t>
      </w:r>
    </w:p>
    <w:p>
      <w:pPr>
        <w:pStyle w:val="FirstParagraph"/>
      </w:pPr>
      <w:r>
        <w:t xml:space="preserve">To operate successfully as a plumber in Germany Frankfurt, one must navigate a rigorous regulatory environment. Germany is known for its precise standards regarding construction and sanitation, governed by the DIN (Deutsches Institut für Normung) regulations. For instance, specific protocols exist for backflow prevention, water heating efficiency, and waste disposal. A plumber must possess not only practical skills but also theoretical knowledge of these laws.</w:t>
      </w:r>
    </w:p>
    <w:p>
      <w:pPr>
        <w:pStyle w:val="BodyText"/>
      </w:pPr>
      <w:r>
        <w:t xml:space="preserve">Furthermore, Germany Frankfurt has stringent environmental goals. The city aims to reduce carbon emissions significantly by 2030. Consequently, plumbers are increasingly expected to install energy-efficient systems such as heat pumps and solar water heating integration. This shift requires continuous professional development and certification, ensuring that the workforce remains aligned with national sustainability targets.</w:t>
      </w:r>
    </w:p>
    <w:bookmarkEnd w:id="21"/>
    <w:bookmarkStart w:id="25" w:name="Xec131c1a6fd34dadb53363bb2704b7bf5c65024"/>
    <w:p>
      <w:pPr>
        <w:pStyle w:val="Heading2"/>
      </w:pPr>
      <w:r>
        <w:t xml:space="preserve">3. Case Scenario: The "Main Tower" Renovation Project</w:t>
      </w:r>
    </w:p>
    <w:p>
      <w:pPr>
        <w:pStyle w:val="FirstParagraph"/>
      </w:pPr>
      <w:r>
        <w:t xml:space="preserve">To illustrate the practical application of these challenges, we examine a hypothetical but representative case study involving a major renovation project in the financial district of Germany Frankfurt. The client, a multinational corporation occupying one of the city’s prominent skyscrapers, requested an upgrade to its internal plumbing and drainage systems to meet new green building certifications.</w:t>
      </w:r>
    </w:p>
    <w:bookmarkStart w:id="22" w:name="initial-assessment-and-challenges"/>
    <w:p>
      <w:pPr>
        <w:pStyle w:val="Heading3"/>
      </w:pPr>
      <w:r>
        <w:t xml:space="preserve">3.1. Initial Assessment and Challenges</w:t>
      </w:r>
    </w:p>
    <w:p>
      <w:pPr>
        <w:pStyle w:val="FirstParagraph"/>
      </w:pPr>
      <w:r>
        <w:t xml:space="preserve">The primary challenge for the plumber was working within an occupied building. Unlike a new construction site, where pipes can be run freely, this project required retrofitting systems without disrupting business operations. Noise control was paramount, as is typical in Germany Frankfurt’s dense business environment. Additionally, the existing infrastructure dated back thirty years and did not comply with current DIN standards for water hygiene.</w:t>
      </w:r>
    </w:p>
    <w:bookmarkEnd w:id="22"/>
    <w:bookmarkStart w:id="23" w:name="strategic-implementation"/>
    <w:p>
      <w:pPr>
        <w:pStyle w:val="Heading3"/>
      </w:pPr>
      <w:r>
        <w:t xml:space="preserve">3.2. Strategic Implementation</w:t>
      </w:r>
    </w:p>
    <w:p>
      <w:pPr>
        <w:pStyle w:val="FirstParagraph"/>
      </w:pPr>
      <w:r>
        <w:t xml:space="preserve">The plumber adopted a phased approach to minimize disruption. Night shifts were scheduled for high-noise activities, such as breaking concrete floors to lay new drainage pipes during the day shift was reserved for precision work and system testing. The team utilized advanced non-invasive inspection cameras to diagnose hidden leaks in the vertical risers, a common issue in high-rise buildings in Germany Frankfurt.</w:t>
      </w:r>
    </w:p>
    <w:p>
      <w:pPr>
        <w:pStyle w:val="BodyText"/>
      </w:pPr>
      <w:r>
        <w:t xml:space="preserve">Moreover, the plumber introduced dual-flush systems and low-flow fixtures to reduce water consumption by 40%. This not only met the client’s sustainability goals but also aligned with local incentives provided by municipal authorities for eco-friendly upgrades. The use of corrosion-resistant materials was prioritized due to the older building’s potential chemical interaction with aging pipes, a risk factor frequently encountered in industrial zones.</w:t>
      </w:r>
    </w:p>
    <w:bookmarkEnd w:id="23"/>
    <w:bookmarkStart w:id="24" w:name="community-and-stakeholder-communication"/>
    <w:p>
      <w:pPr>
        <w:pStyle w:val="Heading3"/>
      </w:pPr>
      <w:r>
        <w:t xml:space="preserve">3.3. Community and Stakeholder Communication</w:t>
      </w:r>
    </w:p>
    <w:p>
      <w:pPr>
        <w:pStyle w:val="FirstParagraph"/>
      </w:pPr>
      <w:r>
        <w:t xml:space="preserve">In Germany Frankfurt, communication is key to project success. The plumber maintained transparent dialogue with facility managers, tenant representatives, and local authorities. Regular updates ensured that any minor interruptions were anticipated rather than perceived as negligence. This professional courtesy helped build trust and facilitated smoother negotiations regarding access times and service interruptions.</w:t>
      </w:r>
    </w:p>
    <w:bookmarkEnd w:id="24"/>
    <w:bookmarkEnd w:id="25"/>
    <w:bookmarkStart w:id="26" w:name="X12af64720a89c71285ec57c189bd541d32ababf"/>
    <w:p>
      <w:pPr>
        <w:pStyle w:val="Heading2"/>
      </w:pPr>
      <w:r>
        <w:t xml:space="preserve">4. Economic Implications for Local Businesses</w:t>
      </w:r>
    </w:p>
    <w:p>
      <w:pPr>
        <w:pStyle w:val="FirstParagraph"/>
      </w:pPr>
      <w:r>
        <w:t xml:space="preserve">The demand for skilled plumbers in Germany Frankfurt drives a competitive market. Small, family-owned plumbing firms often compete with larger corporations that offer comprehensive facility management services. For a plumber to thrive, differentiation is essential. This can be achieved through specialization—for example, focusing on smart home integration or industrial wastewater treatment.</w:t>
      </w:r>
    </w:p>
    <w:p>
      <w:pPr>
        <w:pStyle w:val="BodyText"/>
      </w:pPr>
      <w:r>
        <w:t xml:space="preserve">Furthermore, the economic impact extends beyond immediate repair costs. Preventive maintenance contracts are increasingly popular among property owners in Germany Frankfurt. By investing in regular inspections by a certified plumber, businesses can avoid catastrophic failures that lead to costly downtime and water damage insurance claims.</w:t>
      </w:r>
    </w:p>
    <w:bookmarkEnd w:id="26"/>
    <w:bookmarkStart w:id="27" w:name="X4ed694f037c4308b6f98cfbc105c23092843510"/>
    <w:p>
      <w:pPr>
        <w:pStyle w:val="Heading2"/>
      </w:pPr>
      <w:r>
        <w:t xml:space="preserve">5. Technological Integration and Future Outlook</w:t>
      </w:r>
    </w:p>
    <w:p>
      <w:pPr>
        <w:pStyle w:val="FirstParagraph"/>
      </w:pPr>
      <w:r>
        <w:t xml:space="preserve">The future of plumbing in Germany Frankfurt is heavily intertwined with technology. Smart leak detection systems, which use IoT sensors to monitor water flow and pressure in real-time, are becoming standard installations. A modern plumber must be proficient in configuring and maintaining these digital ecosystems.</w:t>
      </w:r>
    </w:p>
    <w:p>
      <w:pPr>
        <w:pStyle w:val="BodyText"/>
      </w:pPr>
      <w:r>
        <w:t xml:space="preserve">Additionally, the transition towards hydrogen-based heating systems presents new opportunities for plumbers who can adapt their skills to handle hydrogen-compatible piping materials. As Germany Frankfurt continues to lead the charge in green technology adoption, the plumber’s role will evolve from reactive repairer to proactive infrastructure manager.</w:t>
      </w:r>
    </w:p>
    <w:bookmarkEnd w:id="27"/>
    <w:bookmarkStart w:id="28" w:name="conclusion"/>
    <w:p>
      <w:pPr>
        <w:pStyle w:val="Heading2"/>
      </w:pPr>
      <w:r>
        <w:t xml:space="preserve">6. Conclusion</w:t>
      </w:r>
    </w:p>
    <w:p>
      <w:pPr>
        <w:pStyle w:val="FirstParagraph"/>
      </w:pPr>
      <w:r>
        <w:t xml:space="preserve">This case study highlights that being a plumber in Germany Frankfurt is a multifaceted profession requiring technical precision, regulatory compliance, and strategic communication. The unique urban fabric of Germany Frankfurt, combined with its strict environmental policies, creates both challenges and opportunities for plumbing professionals. Success in this sector depends on the ability to integrate traditional craftsmanship with modern technology while adhering to the high standards expected by clients and authorities alike.</w:t>
      </w:r>
    </w:p>
    <w:p>
      <w:pPr>
        <w:pStyle w:val="BodyText"/>
      </w:pPr>
      <w:r>
        <w:t xml:space="preserve">For businesses operating in or planning to enter the Germany Frankfurt market, recognizing the value of a highly skilled plumber is crucial. It is not just about fixing pipes; it is about ensuring health, safety, sustainability, and operational continuity. As the city continues to grow and modernize, the demand for innovative plumbing solutions will only increase, making this a dynamic and essential field within Germany Frankfurt’s infrastructure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Elite Plumbing Solutions in Germany Frankfurt</dc:title>
  <dc:creator/>
  <cp:keywords/>
  <dcterms:created xsi:type="dcterms:W3CDTF">2026-07-29T05:19:24Z</dcterms:created>
  <dcterms:modified xsi:type="dcterms:W3CDTF">2026-07-29T05:19:24Z</dcterms:modified>
</cp:coreProperties>
</file>

<file path=docProps/custom.xml><?xml version="1.0" encoding="utf-8"?>
<Properties xmlns="http://schemas.openxmlformats.org/officeDocument/2006/custom-properties" xmlns:vt="http://schemas.openxmlformats.org/officeDocument/2006/docPropsVTypes"/>
</file>