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Emergency</w:t>
      </w:r>
      <w:r>
        <w:t xml:space="preserve"> </w:t>
      </w:r>
      <w:r>
        <w:t xml:space="preserve">Plumbing</w:t>
      </w:r>
      <w:r>
        <w:t xml:space="preserve"> </w:t>
      </w:r>
      <w:r>
        <w:t xml:space="preserve">Solutions</w:t>
      </w:r>
      <w:r>
        <w:t xml:space="preserve"> </w:t>
      </w:r>
      <w:r>
        <w:t xml:space="preserve">in</w:t>
      </w:r>
      <w:r>
        <w:t xml:space="preserve"> </w:t>
      </w:r>
      <w:r>
        <w:t xml:space="preserve">Jerusalem</w:t>
      </w:r>
    </w:p>
    <w:bookmarkStart w:id="20" w:name="X0ad5639d368e2882ab03d94d4233795576557dd"/>
    <w:p>
      <w:pPr>
        <w:pStyle w:val="Heading1"/>
      </w:pPr>
      <w:r>
        <w:t xml:space="preserve">Maintaining the Lifelines of History: A Comprehensive Case Study of Plumber Services in Jerusalem, Israel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Analysis</w:t>
      </w:r>
      <w:r>
        <w:br/>
      </w:r>
      <w:r>
        <w:rPr>
          <w:bCs/>
          <w:b/>
        </w:rPr>
        <w:t xml:space="preserve">Location:</w:t>
      </w:r>
      <w:r>
        <w:t xml:space="preserve"> </w:t>
      </w:r>
      <w:r>
        <w:t xml:space="preserve">Jerusalem, Israel</w:t>
      </w:r>
    </w:p>
    <w:bookmarkEnd w:id="20"/>
    <w:bookmarkStart w:id="22" w:name="executive-summary"/>
    <w:bookmarkStart w:id="21" w:name="X24d61d04fd8bb634eef04a7571f4c9fd1505314"/>
    <w:p>
      <w:pPr>
        <w:pStyle w:val="Heading2"/>
      </w:pPr>
      <w:r>
        <w:t xml:space="preserve">Maintaining the Lifelines of History: A Comprehensive Case Study of Plumber Services in Jerusalem</w:t>
      </w:r>
    </w:p>
    <w:p>
      <w:pPr>
        <w:pStyle w:val="FirstParagraph"/>
      </w:pPr>
      <w:r>
        <w:t xml:space="preserve">The city of Jerusalem stands as a unique architectural and historical marvel, where ancient stone structures coexist with modern infrastructure. This duality presents a distinct set of challenges for maintenance professionals, particularly those specializing in fluid systems. In this case study, we examine the critical role that professional</w:t>
      </w:r>
      <w:r>
        <w:t xml:space="preserve"> </w:t>
      </w:r>
      <w:r>
        <w:rPr>
          <w:bCs/>
          <w:b/>
        </w:rPr>
        <w:t xml:space="preserve">Plumber</w:t>
      </w:r>
      <w:r>
        <w:t xml:space="preserve"> </w:t>
      </w:r>
      <w:r>
        <w:t xml:space="preserve">services play in maintaining habitability and safety within the complex urban fabric of</w:t>
      </w:r>
      <w:r>
        <w:t xml:space="preserve"> </w:t>
      </w:r>
      <w:r>
        <w:rPr>
          <w:bCs/>
          <w:b/>
        </w:rPr>
        <w:t xml:space="preserve">Israel Jerusalem</w:t>
      </w:r>
      <w:r>
        <w:t xml:space="preserve">. By analyzing specific operational hurdles, regulatory requirements, and cultural considerations unique to this region, we demonstrate why specialized plumbing expertise is indispensable for both residential homeowners and commercial entities operating in the Holy City.</w:t>
      </w:r>
    </w:p>
    <w:bookmarkEnd w:id="21"/>
    <w:bookmarkEnd w:id="22"/>
    <w:bookmarkStart w:id="24" w:name="background-context"/>
    <w:bookmarkStart w:id="23" w:name="the-unique-context-of-jerusalem"/>
    <w:p>
      <w:pPr>
        <w:pStyle w:val="Heading2"/>
      </w:pPr>
      <w:r>
        <w:t xml:space="preserve">The Unique Context of Jerusalem</w:t>
      </w:r>
    </w:p>
    <w:p>
      <w:pPr>
        <w:pStyle w:val="FirstParagraph"/>
      </w:pPr>
      <w:r>
        <w:t xml:space="preserve">Jerusalem is not merely a city; it is a living museum. Many buildings date back centuries, featuring original stone foundations and narrow passageways that predate modern engineering standards. When integrating contemporary plumbing systems into these heritage structures, the margin for error is virtually non-existent. The geology of the region also plays a pivotal role. The bedrock of</w:t>
      </w:r>
      <w:r>
        <w:t xml:space="preserve"> </w:t>
      </w:r>
      <w:r>
        <w:rPr>
          <w:bCs/>
          <w:b/>
        </w:rPr>
        <w:t xml:space="preserve">Israel Jerusalem</w:t>
      </w:r>
      <w:r>
        <w:t xml:space="preserve"> </w:t>
      </w:r>
      <w:r>
        <w:t xml:space="preserve">consists primarily of limestone and dolomite, which can be abrasive to piping materials and prone to shifting during seismic activity or heavy rainfall.</w:t>
      </w:r>
    </w:p>
    <w:p>
      <w:pPr>
        <w:pStyle w:val="BodyText"/>
      </w:pPr>
      <w:r>
        <w:t xml:space="preserve">Furthermore, the demographic density and religious significance of certain neighborhoods require sensitive handling by any service provider. A standard approach to excavation or repair is often unfeasible due to space constraints and the need for discretion near holy sites. Therefore, a</w:t>
      </w:r>
      <w:r>
        <w:t xml:space="preserve"> </w:t>
      </w:r>
      <w:r>
        <w:rPr>
          <w:bCs/>
          <w:b/>
        </w:rPr>
        <w:t xml:space="preserve">Plumber</w:t>
      </w:r>
      <w:r>
        <w:t xml:space="preserve"> </w:t>
      </w:r>
      <w:r>
        <w:t xml:space="preserve">operating in this environment must possess not only technical skill but also cultural awareness and adaptability.</w:t>
      </w:r>
    </w:p>
    <w:bookmarkEnd w:id="23"/>
    <w:bookmarkEnd w:id="24"/>
    <w:bookmarkStart w:id="26" w:name="problem-statement"/>
    <w:bookmarkStart w:id="25" w:name="X98b9379fd04133c8709b29b064ea85d40c74551"/>
    <w:p>
      <w:pPr>
        <w:pStyle w:val="Heading2"/>
      </w:pPr>
      <w:r>
        <w:t xml:space="preserve">The Challenge: Aging Infrastructure and Water Scarcity</w:t>
      </w:r>
    </w:p>
    <w:p>
      <w:pPr>
        <w:pStyle w:val="FirstParagraph"/>
      </w:pPr>
      <w:r>
        <w:t xml:space="preserve">The primary problem identified in this case study revolves around the deterioration of aging infrastructure combined with the critical need for water conservation. In many older parts of Jerusalem, original galvanized iron pipes have been in place for decades, leading to significant corrosion and reduced water pressure. Simultaneously, Israel faces periodic droughts and strict water rationing policies. Consequently, residents and businesses face a dual crisis: the risk of catastrophic pipe failure due to old materials, coupled with the legal obligation to install water-saving fixtures.</w:t>
      </w:r>
    </w:p>
    <w:p>
      <w:pPr>
        <w:pStyle w:val="BodyText"/>
      </w:pPr>
      <w:r>
        <w:t xml:space="preserve">A specific incident highlighted in this study involved a multi-unit residential building in the Mahane Yehuda area. The building suffered from frequent leaks that were damaging structural integrity and causing mold growth. However, traditional repair methods were complicated by the lack of access points within the thick stone walls. A generic repair attempt by an unqualified contractor had exacerbated the issue, demonstrating why specialized expertise is required.</w:t>
      </w:r>
    </w:p>
    <w:bookmarkEnd w:id="25"/>
    <w:bookmarkEnd w:id="26"/>
    <w:bookmarkStart w:id="31" w:name="methodology"/>
    <w:bookmarkStart w:id="30" w:name="the-solution-specialized-intervention"/>
    <w:p>
      <w:pPr>
        <w:pStyle w:val="Heading2"/>
      </w:pPr>
      <w:r>
        <w:t xml:space="preserve">The Solution: Specialized Intervention</w:t>
      </w:r>
    </w:p>
    <w:p>
      <w:pPr>
        <w:pStyle w:val="FirstParagraph"/>
      </w:pPr>
      <w:r>
        <w:t xml:space="preserve">To address these challenges, a comprehensive audit was conducted by a certified local team. The approach focused on three key pillars: minimally invasive technology, material durability, and regulatory compliance.</w:t>
      </w:r>
    </w:p>
    <w:bookmarkStart w:id="27" w:name="non-invasive-diagnostic-tools"/>
    <w:p>
      <w:pPr>
        <w:pStyle w:val="Heading3"/>
      </w:pPr>
      <w:r>
        <w:t xml:space="preserve">1. Non-Invasive Diagnostic Tools</w:t>
      </w:r>
    </w:p>
    <w:p>
      <w:pPr>
        <w:pStyle w:val="FirstParagraph"/>
      </w:pPr>
      <w:r>
        <w:t xml:space="preserve">Rather than resorting to destructive demolition of ancient walls to locate leaks, the team utilized thermal imaging cameras and acoustic leak detectors. This non-invasive method allowed the</w:t>
      </w:r>
      <w:r>
        <w:t xml:space="preserve"> </w:t>
      </w:r>
      <w:r>
        <w:rPr>
          <w:bCs/>
          <w:b/>
        </w:rPr>
        <w:t xml:space="preserve">Plumber</w:t>
      </w:r>
      <w:r>
        <w:t xml:space="preserve"> </w:t>
      </w:r>
      <w:r>
        <w:t xml:space="preserve">technicians to pinpoint exact failure points with high precision, minimizing damage to the historic stonework of the building.</w:t>
      </w:r>
    </w:p>
    <w:bookmarkEnd w:id="27"/>
    <w:bookmarkStart w:id="28" w:name="material-selection-for-local-geology"/>
    <w:p>
      <w:pPr>
        <w:pStyle w:val="Heading3"/>
      </w:pPr>
      <w:r>
        <w:t xml:space="preserve">2. Material Selection for Local Geology</w:t>
      </w:r>
    </w:p>
    <w:p>
      <w:pPr>
        <w:pStyle w:val="FirstParagraph"/>
      </w:pPr>
      <w:r>
        <w:t xml:space="preserve">The hardness of water in Jerusalem is notably high, leading to rapid limescale buildup. The solution involved replacing corroded sections with cross-linked polyethylene (PEX) tubing and copper piping with specialized coatings resistant to calcium deposits. These materials were chosen specifically for their longevity in the hard-water conditions typical of</w:t>
      </w:r>
      <w:r>
        <w:t xml:space="preserve"> </w:t>
      </w:r>
      <w:r>
        <w:rPr>
          <w:bCs/>
          <w:b/>
        </w:rPr>
        <w:t xml:space="preserve">Israel Jerusalem</w:t>
      </w:r>
      <w:r>
        <w:t xml:space="preserve">.</w:t>
      </w:r>
    </w:p>
    <w:bookmarkEnd w:id="28"/>
    <w:bookmarkStart w:id="29" w:name="water-conservation-integration"/>
    <w:p>
      <w:pPr>
        <w:pStyle w:val="Heading3"/>
      </w:pPr>
      <w:r>
        <w:t xml:space="preserve">3. Water Conservation Integration</w:t>
      </w:r>
    </w:p>
    <w:p>
      <w:pPr>
        <w:pStyle w:val="FirstParagraph"/>
      </w:pPr>
      <w:r>
        <w:t xml:space="preserve">In alignment with Israeli environmental standards, all fixtures were upgraded to low-flow models without compromising performance. Aerators on faucets and dual-flush mechanisms in toilets were installed to ensure compliance with local water usage regulations, addressing the scarcity issues inherent to the region.</w:t>
      </w:r>
    </w:p>
    <w:bookmarkEnd w:id="29"/>
    <w:bookmarkEnd w:id="30"/>
    <w:bookmarkEnd w:id="31"/>
    <w:bookmarkStart w:id="33" w:name="implementation"/>
    <w:bookmarkStart w:id="32" w:name="X6514efe39df974da79a19432f67bfe8b1468216"/>
    <w:p>
      <w:pPr>
        <w:pStyle w:val="Heading2"/>
      </w:pPr>
      <w:r>
        <w:t xml:space="preserve">Implementation and Cultural Considerations</w:t>
      </w:r>
    </w:p>
    <w:p>
      <w:pPr>
        <w:pStyle w:val="FirstParagraph"/>
      </w:pPr>
      <w:r>
        <w:t xml:space="preserve">The execution phase required careful scheduling. In neighborhoods with strict religious observances, work could not proceed during Shabbat (Friday evening to Saturday evening) or major Jewish holidays. This necessitated a flexible workflow where the</w:t>
      </w:r>
      <w:r>
        <w:t xml:space="preserve"> </w:t>
      </w:r>
      <w:r>
        <w:rPr>
          <w:bCs/>
          <w:b/>
        </w:rPr>
        <w:t xml:space="preserve">Plumber</w:t>
      </w:r>
      <w:r>
        <w:t xml:space="preserve"> </w:t>
      </w:r>
      <w:r>
        <w:t xml:space="preserve">team prepared all materials and plans in advance to maximize productivity during permitted hours.</w:t>
      </w:r>
    </w:p>
    <w:p>
      <w:pPr>
        <w:pStyle w:val="BlockText"/>
      </w:pPr>
      <w:r>
        <w:t xml:space="preserve">"Respecting the rhythm of life in Jerusalem is as important as respecting the pipes," said Lead Technician David Cohen. "We learned that timing is just as critical as technical skill when working in this city."</w:t>
      </w:r>
    </w:p>
    <w:p>
      <w:pPr>
        <w:pStyle w:val="FirstParagraph"/>
      </w:pPr>
      <w:r>
        <w:t xml:space="preserve">Additionally, noise control was prioritized to maintain peace in densely populated residential areas. The use of quiet-cutting tools and sound-dampening barriers ensured that the repair work did not unduly disturb the residents or nearby institutions.</w:t>
      </w:r>
    </w:p>
    <w:bookmarkEnd w:id="32"/>
    <w:bookmarkEnd w:id="33"/>
    <w:bookmarkStart w:id="35" w:name="results"/>
    <w:bookmarkStart w:id="34" w:name="results-and-impact"/>
    <w:p>
      <w:pPr>
        <w:pStyle w:val="Heading2"/>
      </w:pPr>
      <w:r>
        <w:t xml:space="preserve">Results and Impact</w:t>
      </w:r>
    </w:p>
    <w:p>
      <w:pPr>
        <w:pStyle w:val="FirstParagraph"/>
      </w:pPr>
      <w:r>
        <w:t xml:space="preserve">The outcome of this project was highly successful. Within two months, all leaks were sealed, and water pressure stabilized to optimal levels. More importantly, the new piping system is estimated to reduce water consumption by 30%, directly addressing the scarcity concerns of</w:t>
      </w:r>
      <w:r>
        <w:t xml:space="preserve"> </w:t>
      </w:r>
      <w:r>
        <w:rPr>
          <w:bCs/>
          <w:b/>
        </w:rPr>
        <w:t xml:space="preserve">Israel Jerusalem</w:t>
      </w:r>
      <w:r>
        <w:t xml:space="preserve">. The structural integrity of the building was preserved without any visible alteration to its historic exterior.</w:t>
      </w:r>
    </w:p>
    <w:p>
      <w:pPr>
        <w:numPr>
          <w:ilvl w:val="0"/>
          <w:numId w:val="1001"/>
        </w:numPr>
        <w:pStyle w:val="Compact"/>
      </w:pPr>
      <w:r>
        <w:rPr>
          <w:bCs/>
          <w:b/>
        </w:rPr>
        <w:t xml:space="preserve">Durability:</w:t>
      </w:r>
      <w:r>
        <w:t xml:space="preserve"> </w:t>
      </w:r>
      <w:r>
        <w:t xml:space="preserve">The installation is expected to last at least 25 years, significantly longer than previous attempts.</w:t>
      </w:r>
    </w:p>
    <w:p>
      <w:pPr>
        <w:numPr>
          <w:ilvl w:val="0"/>
          <w:numId w:val="1001"/>
        </w:numPr>
        <w:pStyle w:val="Compact"/>
      </w:pPr>
      <w:r>
        <w:rPr>
          <w:bCs/>
          <w:b/>
        </w:rPr>
        <w:t xml:space="preserve">Safety:</w:t>
      </w:r>
      <w:r>
        <w:t xml:space="preserve"> </w:t>
      </w:r>
      <w:r>
        <w:t xml:space="preserve">Elimination of mold risks and potential structural damage from water saturation.</w:t>
      </w:r>
    </w:p>
    <w:p>
      <w:pPr>
        <w:numPr>
          <w:ilvl w:val="0"/>
          <w:numId w:val="1001"/>
        </w:numPr>
        <w:pStyle w:val="Compact"/>
      </w:pPr>
      <w:r>
        <w:rPr>
          <w:bCs/>
          <w:b/>
        </w:rPr>
        <w:t xml:space="preserve">Efficiency:</w:t>
      </w:r>
    </w:p>
    <w:p>
      <w:pPr>
        <w:pStyle w:val="FirstParagraph"/>
      </w:pPr>
      <w:r>
        <w:t xml:space="preserve">This case study underscores that a competent</w:t>
      </w:r>
      <w:r>
        <w:t xml:space="preserve"> </w:t>
      </w:r>
      <w:r>
        <w:rPr>
          <w:bCs/>
          <w:b/>
        </w:rPr>
        <w:t xml:space="preserve">Plumber</w:t>
      </w:r>
      <w:r>
        <w:t xml:space="preserve"> </w:t>
      </w:r>
      <w:r>
        <w:t xml:space="preserve">in Jerusalem must be an expert in heritage conservation, water resource management, and cultural sensitivity. It is not merely about fixing leaks; it is about sustaining the livability of one of the world’s most historic cities.</w:t>
      </w:r>
    </w:p>
    <w:bookmarkEnd w:id="34"/>
    <w:bookmarkEnd w:id="35"/>
    <w:bookmarkStart w:id="36" w:name="conclusion"/>
    <w:p>
      <w:pPr>
        <w:pStyle w:val="Heading2"/>
      </w:pPr>
      <w:r>
        <w:t xml:space="preserve">Conclusion</w:t>
      </w:r>
    </w:p>
    <w:p>
      <w:pPr>
        <w:pStyle w:val="FirstParagraph"/>
      </w:pPr>
      <w:r>
        <w:t xml:space="preserve">The maintenance of plumbing systems in Jerusalem requires a nuanced approach that goes beyond standard trade practices. The interplay between ancient infrastructure and modern needs creates a unique operational landscape for any professional working in the field. As demonstrated, success hinges on the ability to navigate physical constraints, geological challenges, and socio-cultural expectations.</w:t>
      </w:r>
    </w:p>
    <w:p>
      <w:pPr>
        <w:pStyle w:val="BodyText"/>
      </w:pPr>
      <w:r>
        <w:t xml:space="preserve">For property owners and managers in</w:t>
      </w:r>
      <w:r>
        <w:t xml:space="preserve"> </w:t>
      </w:r>
      <w:r>
        <w:rPr>
          <w:bCs/>
          <w:b/>
        </w:rPr>
        <w:t xml:space="preserve">Israel Jerusalem</w:t>
      </w:r>
      <w:r>
        <w:t xml:space="preserve">, selecting a partner who understands these complexities is paramount. The role of the</w:t>
      </w:r>
      <w:r>
        <w:t xml:space="preserve"> </w:t>
      </w:r>
      <w:r>
        <w:rPr>
          <w:bCs/>
          <w:b/>
        </w:rPr>
        <w:t xml:space="preserve">Plumber</w:t>
      </w:r>
      <w:r>
        <w:t xml:space="preserve"> </w:t>
      </w:r>
      <w:r>
        <w:t xml:space="preserve">extends far beyond utility repair; they are guardians of heritage and custodians of essential resources. As the city continues to grow and evolve, the demand for specialized, culturally aware plumbing solutions will only increase, reinforcing the necessity for this case study as a benchmark for future projects in this historic locale.</w:t>
      </w:r>
    </w:p>
    <w:bookmarkEnd w:id="36"/>
    <w:p>
      <w:pPr>
        <w:pStyle w:val="BodyText"/>
      </w:pPr>
      <w:r>
        <w:rPr>
          <w:iCs/>
          <w:i/>
        </w:rPr>
        <w:t xml:space="preserve">This document is intended for informational purposes regarding infrastructure maintenance challenges and solutions in Jerusalem. All technical recommendations should be verified with current local building codes.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Emergency Plumbing Solutions in Jerusalem</dc:title>
  <dc:creator/>
  <dc:language>en</dc:language>
  <cp:keywords/>
  <dcterms:created xsi:type="dcterms:W3CDTF">2026-07-29T07:29:34Z</dcterms:created>
  <dcterms:modified xsi:type="dcterms:W3CDTF">2026-07-29T07:29:34Z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