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Comprehensive</w:t>
      </w:r>
      <w:r>
        <w:t xml:space="preserve"> </w:t>
      </w:r>
      <w:r>
        <w:t xml:space="preserve">Plumbing</w:t>
      </w:r>
      <w:r>
        <w:t xml:space="preserve"> </w:t>
      </w:r>
      <w:r>
        <w:t xml:space="preserve">Solutions</w:t>
      </w:r>
      <w:r>
        <w:t xml:space="preserve"> </w:t>
      </w:r>
      <w:r>
        <w:t xml:space="preserve">in</w:t>
      </w:r>
      <w:r>
        <w:t xml:space="preserve"> </w:t>
      </w:r>
      <w:r>
        <w:t xml:space="preserve">Kuwait</w:t>
      </w:r>
      <w:r>
        <w:t xml:space="preserve"> </w:t>
      </w:r>
      <w:r>
        <w:t xml:space="preserve">City</w:t>
      </w:r>
    </w:p>
    <w:bookmarkStart w:id="30" w:name="X0872133a0d70f1cc5210ff599c18aedec8110a8"/>
    <w:p>
      <w:pPr>
        <w:pStyle w:val="Heading1"/>
      </w:pPr>
      <w:r>
        <w:t xml:space="preserve">Case Study Strategic Infrastructure Maintenance and Emergency Response for a High-End Residential Complex in Kuwait City</w:t>
      </w:r>
    </w:p>
    <w:p>
      <w:pPr>
        <w:pStyle w:val="FirstParagraph"/>
      </w:pPr>
      <w:r>
        <w:rPr>
          <w:bCs/>
          <w:b/>
        </w:rPr>
        <w:t xml:space="preserve">Date:</w:t>
      </w:r>
      <w:r>
        <w:t xml:space="preserve"> </w:t>
      </w:r>
      <w:r>
        <w:t xml:space="preserve">October 24, 2023</w:t>
      </w:r>
      <w:r>
        <w:br/>
      </w:r>
      <w:r>
        <w:rPr>
          <w:bCs/>
          <w:b/>
        </w:rPr>
        <w:t xml:space="preserve">Subject:</w:t>
      </w:r>
      <w:r>
        <w:t xml:space="preserve">The Critical Role of Professional Plumber Services in Urban Development</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examines the intricate challenges and operational strategies involved in maintaining robust plumbing infrastructure within a luxury residential high-rise located in the heart of</w:t>
      </w:r>
      <w:r>
        <w:t xml:space="preserve"> </w:t>
      </w:r>
      <w:r>
        <w:rPr>
          <w:bCs/>
          <w:b/>
        </w:rPr>
        <w:t xml:space="preserve">Kuwait Kuwait City</w:t>
      </w:r>
      <w:r>
        <w:t xml:space="preserve">. The primary objective is to analyze how specialized intervention by a dedicated</w:t>
      </w:r>
      <w:r>
        <w:t xml:space="preserve"> </w:t>
      </w:r>
      <w:r>
        <w:rPr>
          <w:bCs/>
          <w:b/>
        </w:rPr>
        <w:t xml:space="preserve">Plumber</w:t>
      </w:r>
      <w:r>
        <w:t xml:space="preserve"> </w:t>
      </w:r>
      <w:r>
        <w:t xml:space="preserve">service provider can mitigate risks associated with aging infrastructure, extreme climatic conditions, and high-density living. As urbanization accelerates in the capital region, the demand for reliable, skilled labor has never been higher. This document highlights the technical nuances of plumbing in Kuwait's unique environment and demonstrates how proactive maintenance transforms potential crises into managed operational tasks.</w:t>
      </w:r>
    </w:p>
    <w:bookmarkEnd w:id="20"/>
    <w:bookmarkStart w:id="21" w:name="background-the-context-of-kuwait-city"/>
    <w:p>
      <w:pPr>
        <w:pStyle w:val="Heading2"/>
      </w:pPr>
      <w:r>
        <w:t xml:space="preserve">2. Background: The Context of Kuwait City</w:t>
      </w:r>
    </w:p>
    <w:p>
      <w:pPr>
        <w:pStyle w:val="FirstParagraph"/>
      </w:pPr>
      <w:r>
        <w:rPr>
          <w:bCs/>
          <w:b/>
        </w:rPr>
        <w:t xml:space="preserve">Kuwait Kuwait City</w:t>
      </w:r>
      <w:r>
        <w:t xml:space="preserve"> </w:t>
      </w:r>
      <w:r>
        <w:t xml:space="preserve">serves as the commercial and administrative hub of the nation. With a mix of historic neighborhoods, modern commercial districts, and luxury residential towers, the city presents a diverse architectural landscape. However, this density brings specific engineering challenges. The climate is characterized by extreme heat during summer months and occasional heavy rainfall events that strain drainage systems further exacerbated by sandy soil conditions that can affect pipe foundations over time.</w:t>
      </w:r>
    </w:p>
    <w:p>
      <w:pPr>
        <w:pStyle w:val="BodyText"/>
      </w:pPr>
      <w:r>
        <w:t xml:space="preserve">The residential complex in question comprises 120 luxury apartments, featuring extensive water features, large-scale HVAC cooling towers, and state-of-the-art kitchen installations. Built in the early 2000s, the building has undergone several renovations but faces systemic issues related to original piping materials that were not designed for the escalating thermal loads of modern air conditioning systems and increased water pressure demands.</w:t>
      </w:r>
    </w:p>
    <w:bookmarkEnd w:id="21"/>
    <w:bookmarkStart w:id="22" w:name="problem-statement"/>
    <w:p>
      <w:pPr>
        <w:pStyle w:val="Heading2"/>
      </w:pPr>
      <w:r>
        <w:t xml:space="preserve">3. Problem Statement</w:t>
      </w:r>
    </w:p>
    <w:p>
      <w:pPr>
        <w:pStyle w:val="FirstParagraph"/>
      </w:pPr>
      <w:r>
        <w:t xml:space="preserve">The property management company faced three critical challenges regarding their plumbing infrastructure:</w:t>
      </w:r>
    </w:p>
    <w:p>
      <w:pPr>
        <w:numPr>
          <w:ilvl w:val="0"/>
          <w:numId w:val="1001"/>
        </w:numPr>
        <w:pStyle w:val="Compact"/>
      </w:pPr>
      <w:r>
        <w:rPr>
          <w:bCs/>
          <w:b/>
        </w:rPr>
        <w:t xml:space="preserve">Chronic Leaks in Vertical Stacks:</w:t>
      </w:r>
      <w:r>
        <w:t xml:space="preserve"> </w:t>
      </w:r>
      <w:r>
        <w:t xml:space="preserve">Corrosion in older galvanized steel pipes was leading to intermittent leaks within the walls, causing water damage to multiple units and mold growth.</w:t>
      </w:r>
    </w:p>
    <w:p>
      <w:pPr>
        <w:numPr>
          <w:ilvl w:val="0"/>
          <w:numId w:val="1001"/>
        </w:numPr>
        <w:pStyle w:val="Compact"/>
      </w:pPr>
      <w:r>
        <w:t xml:space="preserve">Inefficient Water Pressure Management: Residents frequently complained about low water pressure during peak usage hours (evening times), attributed to scale buildup and partial blockages in the main supply lines.</w:t>
      </w:r>
    </w:p>
    <w:p>
      <w:pPr>
        <w:pStyle w:val="FirstParagraph"/>
      </w:pPr>
      <w:r>
        <w:t xml:space="preserve">The cumulative effect of these issues was a decline in tenant satisfaction scores, increased repair costs due to secondary damage (e.g., damaged flooring and ceilings), and a reputation risk for the property management firm.</w:t>
      </w:r>
    </w:p>
    <w:bookmarkEnd w:id="22"/>
    <w:bookmarkStart w:id="26" w:name="methodology-the-plumber-intervention"/>
    <w:p>
      <w:pPr>
        <w:pStyle w:val="Heading2"/>
      </w:pPr>
      <w:r>
        <w:t xml:space="preserve">4. Methodology: The Plumber Intervention</w:t>
      </w:r>
    </w:p>
    <w:p>
      <w:pPr>
        <w:pStyle w:val="FirstParagraph"/>
      </w:pPr>
      <w:r>
        <w:t xml:space="preserve">To address these complex issues, the property management team engaged a specialized</w:t>
      </w:r>
      <w:r>
        <w:t xml:space="preserve"> </w:t>
      </w:r>
      <w:r>
        <w:rPr>
          <w:bCs/>
          <w:b/>
        </w:rPr>
        <w:t xml:space="preserve">Plumber</w:t>
      </w:r>
      <w:r>
        <w:t xml:space="preserve"> </w:t>
      </w:r>
      <w:r>
        <w:t xml:space="preserve">consultancy firm with extensive experience in Gulf region infrastructure. The approach was divided into three phases: Diagnostic Assessment, Systematic Retrofitting, and Preventive Maintenance Protocol.</w:t>
      </w:r>
    </w:p>
    <w:bookmarkStart w:id="23" w:name="phase-1-diagnostic-assessment"/>
    <w:p>
      <w:pPr>
        <w:pStyle w:val="Heading3"/>
      </w:pPr>
      <w:r>
        <w:t xml:space="preserve">Phase 1: Diagnostic Assessment</w:t>
      </w:r>
    </w:p>
    <w:p>
      <w:pPr>
        <w:pStyle w:val="FirstParagraph"/>
      </w:pPr>
      <w:r>
        <w:t xml:space="preserve">The initial step involved a non-invasive diagnostic survey. The</w:t>
      </w:r>
      <w:r>
        <w:t xml:space="preserve"> </w:t>
      </w:r>
      <w:r>
        <w:rPr>
          <w:bCs/>
          <w:b/>
        </w:rPr>
        <w:t xml:space="preserve">Plumber</w:t>
      </w:r>
      <w:r>
        <w:t xml:space="preserve"> </w:t>
      </w:r>
      <w:r>
        <w:t xml:space="preserve">team utilized advanced thermal imaging cameras and acoustic leak detection devices to pinpoint hidden leaks within the concrete walls without causing extensive demolition. This technology allowed for precise identification of corrosion points in the vertical stacks serving units 4 through 10. Additionally, flow rate meters were installed at various junctions to map pressure drops throughout the building’s network.</w:t>
      </w:r>
    </w:p>
    <w:bookmarkEnd w:id="23"/>
    <w:bookmarkStart w:id="24" w:name="phase-2-systematic-retrofitting"/>
    <w:p>
      <w:pPr>
        <w:pStyle w:val="Heading3"/>
      </w:pPr>
      <w:r>
        <w:t xml:space="preserve">Phase 2: Systematic Retrofitting</w:t>
      </w:r>
    </w:p>
    <w:p>
      <w:pPr>
        <w:pStyle w:val="FirstParagraph"/>
      </w:pPr>
      <w:r>
        <w:t xml:space="preserve">Based on the diagnostics, a comprehensive retrofitting plan was executed. The outdated galvanized steel pipes in the critical vertical stacks were replaced with PEX-A (cross-linked polyethylene) tubing. PEX-A was chosen for its flexibility, resistance to scale buildup, and superior durability against thermal expansion caused by Kuwait’s high ambient temperatures.</w:t>
      </w:r>
    </w:p>
    <w:p>
      <w:pPr>
        <w:pStyle w:val="BodyText"/>
      </w:pPr>
      <w:r>
        <w:t xml:space="preserve">Furthermore, the main supply line underwent hydro-jetting to remove decades of mineral deposits and rust accumulation. A new pressure-reducing valve (PRV) system was installed at the building’s entry point to regulate water pressure consistently across all floors, addressing the complaints of low pressure during peak hours while preventing excessive stress on joints.</w:t>
      </w:r>
    </w:p>
    <w:bookmarkEnd w:id="24"/>
    <w:bookmarkStart w:id="25" w:name="phase-3-preventive-maintenance-protocol"/>
    <w:p>
      <w:pPr>
        <w:pStyle w:val="Heading3"/>
      </w:pPr>
      <w:r>
        <w:t xml:space="preserve">Phase 3: Preventive Maintenance Protocol</w:t>
      </w:r>
    </w:p>
    <w:p>
      <w:pPr>
        <w:pStyle w:val="FirstParagraph"/>
      </w:pPr>
      <w:r>
        <w:t xml:space="preserve">Alongside physical repairs, a digital maintenance log was implemented. The</w:t>
      </w:r>
      <w:r>
        <w:t xml:space="preserve"> </w:t>
      </w:r>
      <w:r>
        <w:rPr>
          <w:bCs/>
          <w:b/>
        </w:rPr>
        <w:t xml:space="preserve">Plumber</w:t>
      </w:r>
      <w:r>
        <w:t xml:space="preserve"> </w:t>
      </w:r>
      <w:r>
        <w:t xml:space="preserve">service provider established a quarterly inspection schedule specifically tailored for the unique environmental conditions of</w:t>
      </w:r>
      <w:r>
        <w:t xml:space="preserve"> </w:t>
      </w:r>
      <w:r>
        <w:rPr>
          <w:bCs/>
          <w:b/>
        </w:rPr>
        <w:t xml:space="preserve">Kuwait Kuwait City</w:t>
      </w:r>
      <w:r>
        <w:t xml:space="preserve">. These inspections included checking for thermal insulation integrity on hot water lines to prevent heat loss and energy inefficiency, as well as monitoring sewage ejector pumps for proper function.</w:t>
      </w:r>
    </w:p>
    <w:bookmarkEnd w:id="25"/>
    <w:bookmarkEnd w:id="26"/>
    <w:bookmarkStart w:id="27" w:name="results-and-impact"/>
    <w:p>
      <w:pPr>
        <w:pStyle w:val="Heading2"/>
      </w:pPr>
      <w:r>
        <w:t xml:space="preserve">5. Results and Impact</w:t>
      </w:r>
    </w:p>
    <w:p>
      <w:pPr>
        <w:pStyle w:val="FirstParagraph"/>
      </w:pPr>
      <w:r>
        <w:t xml:space="preserve">The implementation of this structured approach yielded measurable improvements within six months:</w:t>
      </w:r>
    </w:p>
    <w:p>
      <w:pPr>
        <w:numPr>
          <w:ilvl w:val="0"/>
          <w:numId w:val="1002"/>
        </w:numPr>
        <w:pStyle w:val="Compact"/>
      </w:pPr>
      <w:r>
        <w:t xml:space="preserve">Zero Major Leaks: No further incidents of wall leaks or water damage were reported in the retrofitted units.</w:t>
      </w:r>
    </w:p>
    <w:p>
      <w:pPr>
        <w:numPr>
          <w:ilvl w:val="0"/>
          <w:numId w:val="1002"/>
        </w:numPr>
        <w:pStyle w:val="Compact"/>
      </w:pPr>
      <w:r>
        <w:t xml:space="preserve">Cost Efficiency: Although the initial retrofitting cost was significant, the reduction in secondary damage repairs and energy savings from improved hot water retention resulted in a net saving of 15% on annual maintenance budgets.</w:t>
      </w:r>
    </w:p>
    <w:bookmarkEnd w:id="27"/>
    <w:bookmarkStart w:id="28" w:name="Xccea7d0427f78ee080723bd7f69e338e3618e9b"/>
    <w:p>
      <w:pPr>
        <w:pStyle w:val="Heading2"/>
      </w:pPr>
      <w:r>
        <w:t xml:space="preserve">6. Discussion: The Importance of Localized Expertise</w:t>
      </w:r>
    </w:p>
    <w:p>
      <w:pPr>
        <w:pStyle w:val="FirstParagraph"/>
      </w:pPr>
      <w:r>
        <w:t xml:space="preserve">A key takeaway from this case study is the importance of selecting a</w:t>
      </w:r>
      <w:r>
        <w:t xml:space="preserve"> </w:t>
      </w:r>
      <w:r>
        <w:rPr>
          <w:bCs/>
          <w:b/>
        </w:rPr>
        <w:t xml:space="preserve">Plumber</w:t>
      </w:r>
      <w:r>
        <w:t xml:space="preserve"> </w:t>
      </w:r>
      <w:r>
        <w:t xml:space="preserve">service provider that understands the local context. In</w:t>
      </w:r>
      <w:r>
        <w:t xml:space="preserve"> </w:t>
      </w:r>
      <w:r>
        <w:rPr>
          <w:bCs/>
          <w:b/>
        </w:rPr>
        <w:t xml:space="preserve">Kuwait Kuwait City</w:t>
      </w:r>
      <w:r>
        <w:t xml:space="preserve">, water hardness levels are notably high, leading to rapid scale accumulation in pipes. A generic approach to plumbing maintenance might overlook the frequency required for descaling interventions specific to this region’s water chemistry.</w:t>
      </w:r>
    </w:p>
    <w:p>
      <w:pPr>
        <w:pStyle w:val="BodyText"/>
      </w:pPr>
      <w:r>
        <w:t xml:space="preserve">Moreover, the labor dynamics and supply chain logistics in Kuwait require a provider with established local relationships. The ability of the chosen</w:t>
      </w:r>
      <w:r>
        <w:t xml:space="preserve"> </w:t>
      </w:r>
      <w:r>
        <w:rPr>
          <w:bCs/>
          <w:b/>
        </w:rPr>
        <w:t xml:space="preserve">Plumber</w:t>
      </w:r>
      <w:r>
        <w:t xml:space="preserve"> </w:t>
      </w:r>
      <w:r>
        <w:t xml:space="preserve">firm to source genuine PEX-A components and specialized fittings locally ensured that repairs were durable and compliant with international safety standards, while adhering to local municipal codes.</w:t>
      </w:r>
    </w:p>
    <w:bookmarkEnd w:id="28"/>
    <w:bookmarkStart w:id="29" w:name="conclusion"/>
    <w:p>
      <w:pPr>
        <w:pStyle w:val="Heading2"/>
      </w:pPr>
      <w:r>
        <w:t xml:space="preserve">7. Conclusion</w:t>
      </w:r>
    </w:p>
    <w:p>
      <w:pPr>
        <w:pStyle w:val="FirstParagraph"/>
      </w:pPr>
      <w:r>
        <w:t xml:space="preserve">This case study demonstrates that effective plumbing management in a high-density urban environment like</w:t>
      </w:r>
      <w:r>
        <w:t xml:space="preserve"> </w:t>
      </w:r>
      <w:r>
        <w:rPr>
          <w:bCs/>
          <w:b/>
        </w:rPr>
        <w:t xml:space="preserve">Kuwait Kuwait City</w:t>
      </w:r>
      <w:r>
        <w:t xml:space="preserve"> </w:t>
      </w:r>
      <w:r>
        <w:t xml:space="preserve">requires more than just reactive repairs. It demands a strategic partnership with skilled professionals who understand the intersection of modern infrastructure and local environmental challenges. By investing in diagnostic technology, material upgrades, and localized preventive maintenance protocols, property managers can ensure longevity for their plumbing systems.</w:t>
      </w:r>
    </w:p>
    <w:p>
      <w:pPr>
        <w:pStyle w:val="BodyText"/>
      </w:pPr>
      <w:r>
        <w:t xml:space="preserve">The role of a competent</w:t>
      </w:r>
      <w:r>
        <w:t xml:space="preserve"> </w:t>
      </w:r>
      <w:r>
        <w:rPr>
          <w:bCs/>
          <w:b/>
        </w:rPr>
        <w:t xml:space="preserve">Plumber</w:t>
      </w:r>
      <w:r>
        <w:t xml:space="preserve"> </w:t>
      </w:r>
      <w:r>
        <w:t xml:space="preserve">extends beyond fixing leaks; they are essential partners in preserving asset value, ensuring resident safety, and maintaining operational efficiency. For future developments in</w:t>
      </w:r>
      <w:r>
        <w:t xml:space="preserve"> </w:t>
      </w:r>
      <w:r>
        <w:rPr>
          <w:bCs/>
          <w:b/>
        </w:rPr>
        <w:t xml:space="preserve">Kuwait Kuwait City</w:t>
      </w:r>
      <w:r>
        <w:t xml:space="preserve">, integrating such comprehensive plumbing strategies from the design phase will likely yield even greater long-term benefits, reducing the lifecycle costs of buildings and enhancing the quality of life for residents.</w:t>
      </w:r>
    </w:p>
    <w:p>
      <w:r>
        <w:pict>
          <v:rect style="width:0;height:1.5pt" o:hralign="center" o:hrstd="t" o:hr="t"/>
        </w:pict>
      </w:r>
    </w:p>
    <w:p>
      <w:pPr>
        <w:pStyle w:val="FirstParagraph"/>
      </w:pPr>
      <w:r>
        <w:rPr>
          <w:iCs/>
          <w:i/>
        </w:rPr>
        <w:t xml:space="preserve">End of Case Study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Comprehensive Plumbing Solutions in Kuwait City</dc:title>
  <dc:creator/>
  <dc:language>en</dc:language>
  <cp:keywords/>
  <dcterms:created xsi:type="dcterms:W3CDTF">2026-07-29T08:23:31Z</dcterms:created>
  <dcterms:modified xsi:type="dcterms:W3CDTF">2026-07-29T08:23:31Z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