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1268f7ab05944aba969b48e6bb4a7bf0b3fa1b0"/>
    <w:p>
      <w:pPr>
        <w:pStyle w:val="Heading1"/>
      </w:pPr>
      <w:r>
        <w:t xml:space="preserve">Case Study: Critical Infrastructure Repair by a Professional Plumber in New Zealand Wellington</w:t>
      </w:r>
    </w:p>
    <w:p>
      <w:pPr>
        <w:pStyle w:val="FirstParagraph"/>
      </w:pPr>
      <w:r>
        <w:rPr>
          <w:bCs/>
          <w:b/>
        </w:rPr>
        <w:t xml:space="preserve">Date:</w:t>
      </w:r>
      <w:r>
        <w:t xml:space="preserve"> </w:t>
      </w:r>
      <w:r>
        <w:t xml:space="preserve">October 24, 2023</w:t>
      </w:r>
      <w:r>
        <w:br/>
      </w:r>
      <w:r>
        <w:rPr>
          <w:bCs/>
          <w:b/>
        </w:rPr>
        <w:t xml:space="preserve">Clean Code:</w:t>
      </w:r>
    </w:p>
    <w:p>
      <w:pPr>
        <w:pStyle w:val="BodyText"/>
      </w:pPr>
      <w:r>
        <w:t xml:space="preserve">Prefab-Residential-HVAC-098</w:t>
      </w:r>
      <w:r>
        <w:br/>
      </w:r>
      <w:r>
        <w:rPr>
          <w:bCs/>
          <w:b/>
        </w:rPr>
        <w:t xml:space="preserve">Status:</w:t>
      </w:r>
      <w:r>
        <w:t xml:space="preserve"> </w:t>
      </w:r>
      <w:r>
        <w:t xml:space="preserve">Completed Successfully</w:t>
      </w:r>
      <w:r>
        <w:br/>
      </w:r>
      <w:r>
        <w:br/>
      </w:r>
    </w:p>
    <w:bookmarkStart w:id="20" w:name="executive-summary"/>
    <w:p>
      <w:pPr>
        <w:pStyle w:val="Heading2"/>
      </w:pPr>
      <w:r>
        <w:t xml:space="preserve">1. Executive Summary</w:t>
      </w:r>
    </w:p>
    <w:p>
      <w:pPr>
        <w:pStyle w:val="FirstParagraph"/>
      </w:pPr>
      <w:r>
        <w:t xml:space="preserve">This Case Study examines a complex residential plumbing emergency involving an older heritage home located in the well-known suburb of Thorndon,</w:t>
      </w:r>
      <w:r>
        <w:t xml:space="preserve"> </w:t>
      </w:r>
      <w:hyperlink w:anchor="Xa39a3ee5e6b4b0d3255bfef95601890afd80709">
        <w:r>
          <w:rPr>
            <w:rStyle w:val="Hyperlink"/>
          </w:rPr>
          <w:t xml:space="preserve">New Zealand Wellington</w:t>
        </w:r>
      </w:hyperlink>
      <w:r>
        <w:t xml:space="preserve">. The primary objective was to restore safe and efficient water supply and drainage systems while adhering strictly to local building codes. The project highlights the critical role that a skilled</w:t>
      </w:r>
      <w:r>
        <w:t xml:space="preserve"> </w:t>
      </w:r>
      <w:r>
        <w:rPr>
          <w:bCs/>
          <w:b/>
        </w:rPr>
        <w:t xml:space="preserve">Plumber</w:t>
      </w:r>
      <w:r>
        <w:t xml:space="preserve"> </w:t>
      </w:r>
      <w:r>
        <w:t xml:space="preserve">plays in maintaining urban infrastructure safety in dense coastal cities like</w:t>
      </w:r>
      <w:r>
        <w:t xml:space="preserve"> </w:t>
      </w:r>
      <w:hyperlink w:anchor="Xa39a3ee5e6b4b0d3255bfef95601890afd80709">
        <w:r>
          <w:rPr>
            <w:rStyle w:val="Hyperlink"/>
          </w:rPr>
          <w:t xml:space="preserve">New Zealand Wellington</w:t>
        </w:r>
      </w:hyperlink>
      <w:r>
        <w:t xml:space="preserve">.</w:t>
      </w:r>
    </w:p>
    <w:p>
      <w:pPr>
        <w:pStyle w:val="BodyText"/>
      </w:pPr>
      <w:r>
        <w:t xml:space="preserve">The situation required immediate intervention due to a significant burst main line that threatened structural integrity and posed health risks. This document details the assessment, methodology, challenges specific to the geology and age of buildings in</w:t>
      </w:r>
      <w:r>
        <w:t xml:space="preserve"> </w:t>
      </w:r>
      <w:hyperlink w:anchor="Xa39a3ee5e6b4b0d3255bfef95601890afd80709">
        <w:r>
          <w:rPr>
            <w:rStyle w:val="Hyperlink"/>
          </w:rPr>
          <w:t xml:space="preserve">New Zealand Wellington</w:t>
        </w:r>
      </w:hyperlink>
      <w:r>
        <w:t xml:space="preserve">, and the final resolution provided by our certified</w:t>
      </w:r>
      <w:r>
        <w:t xml:space="preserve"> </w:t>
      </w:r>
      <w:r>
        <w:rPr>
          <w:bCs/>
          <w:b/>
        </w:rPr>
        <w:t xml:space="preserve">Plumber</w:t>
      </w:r>
      <w:r>
        <w:t xml:space="preserve">.</w:t>
      </w:r>
    </w:p>
    <w:bookmarkEnd w:id="20"/>
    <w:bookmarkStart w:id="21" w:name="Xf19c04c6d615653c4f2b6d9c01db465b857bad6"/>
    <w:p>
      <w:pPr>
        <w:pStyle w:val="Heading2"/>
      </w:pPr>
      <w:r>
        <w:t xml:space="preserve">2. Background: The Context of New Zealand Wellington</w:t>
      </w:r>
    </w:p>
    <w:p>
      <w:pPr>
        <w:pStyle w:val="FirstParagraph"/>
      </w:pPr>
      <w:hyperlink w:anchor="Xa39a3ee5e6b4b0d3255bfef95601890afd80709">
        <w:r>
          <w:rPr>
            <w:rStyle w:val="Hyperlink"/>
          </w:rPr>
          <w:t xml:space="preserve">New Zealand Wellington</w:t>
        </w:r>
      </w:hyperlink>
      <w:r>
        <w:t xml:space="preserve">, the capital city, is characterized by its hilly terrain, seismic activity, and a mix of historic wooden weatherboard homes alongside modern concrete structures. The housing stock in many central suburbs consists of properties built before 1970. These older homes often feature outdated galvanised steel pipes that are susceptible to corrosion and sudden failure.</w:t>
      </w:r>
    </w:p>
    <w:p>
      <w:pPr>
        <w:pStyle w:val="BodyText"/>
      </w:pPr>
      <w:r>
        <w:t xml:space="preserve">The unique topography of</w:t>
      </w:r>
      <w:r>
        <w:t xml:space="preserve"> </w:t>
      </w:r>
      <w:hyperlink w:anchor="Xa39a3ee5e6b4b0d3255bfef95601890afd80709">
        <w:r>
          <w:rPr>
            <w:rStyle w:val="Hyperlink"/>
          </w:rPr>
          <w:t xml:space="preserve">New Zealand Wellington</w:t>
        </w:r>
      </w:hyperlink>
      <w:r>
        <w:t xml:space="preserve">, situated on a peninsula with significant soil liquefaction risks during earthquakes, places additional stress on underground piping systems. Consequently, maintaining the integrity of plumbing infrastructure is not merely a matter of convenience but a critical component of public health and safety in this region.</w:t>
      </w:r>
    </w:p>
    <w:bookmarkEnd w:id="21"/>
    <w:bookmarkStart w:id="22" w:name="the-challenge-a-catastrophic-failure"/>
    <w:p>
      <w:pPr>
        <w:pStyle w:val="Heading2"/>
      </w:pPr>
      <w:r>
        <w:t xml:space="preserve">3. The Challenge: A Catastrophic Failure</w:t>
      </w:r>
    </w:p>
    <w:p>
      <w:pPr>
        <w:pStyle w:val="FirstParagraph"/>
      </w:pPr>
      <w:r>
        <w:t xml:space="preserve">The client contacted our services following reports from neighbours that water was surfacing in their street, specifically near the footpath outside their 1940s-era terrace house. Upon arrival, a senior</w:t>
      </w:r>
      <w:r>
        <w:t xml:space="preserve"> </w:t>
      </w:r>
      <w:r>
        <w:rPr>
          <w:bCs/>
          <w:b/>
        </w:rPr>
        <w:t xml:space="preserve">Plumber</w:t>
      </w:r>
      <w:r>
        <w:t xml:space="preserve"> </w:t>
      </w:r>
      <w:r>
        <w:t xml:space="preserve">from our team identified the source of the issue: a burst copper main line connecting the property to the municipal water supply in</w:t>
      </w:r>
      <w:r>
        <w:t xml:space="preserve"> </w:t>
      </w:r>
      <w:hyperlink w:anchor="Xa39a3ee5e6b4b0d3255bfef95601890afd80709">
        <w:r>
          <w:rPr>
            <w:rStyle w:val="Hyperlink"/>
          </w:rPr>
          <w:t xml:space="preserve">New Zealand Wellington</w:t>
        </w:r>
      </w:hyperlink>
      <w:r>
        <w:t xml:space="preserve">.</w:t>
      </w:r>
    </w:p>
    <w:p>
      <w:pPr>
        <w:pStyle w:val="BodyText"/>
      </w:pPr>
      <w:r>
        <w:t xml:space="preserve">The failure was attributed to two primary factors:</w:t>
      </w:r>
    </w:p>
    <w:p>
      <w:pPr>
        <w:numPr>
          <w:ilvl w:val="0"/>
          <w:numId w:val="1001"/>
        </w:numPr>
        <w:pStyle w:val="Compact"/>
      </w:pPr>
      <w:r>
        <w:rPr>
          <w:bCs/>
          <w:b/>
        </w:rPr>
        <w:t xml:space="preserve">Age and Corrosion:</w:t>
      </w:r>
      <w:r>
        <w:t xml:space="preserve"> </w:t>
      </w:r>
      <w:r>
        <w:t xml:space="preserve">The pipe had reached the end of its functional lifespan, exacerbated by the slightly acidic nature of Wellington's water supply.</w:t>
      </w:r>
    </w:p>
    <w:p>
      <w:pPr>
        <w:numPr>
          <w:ilvl w:val="0"/>
          <w:numId w:val="1001"/>
        </w:numPr>
        <w:pStyle w:val="Compact"/>
      </w:pPr>
      <w:r>
        <w:rPr>
          <w:bCs/>
          <w:b/>
        </w:rPr>
        <w:t xml:space="preserve">Terrain Stress:</w:t>
      </w:r>
      <w:r>
        <w:t xml:space="preserve"> </w:t>
      </w:r>
      <w:r>
        <w:t xml:space="preserve">Minor ground movement common in the hilly suburbs of</w:t>
      </w:r>
      <w:r>
        <w:t xml:space="preserve"> </w:t>
      </w:r>
      <w:hyperlink w:anchor="Xa39a3ee5e6b4b0d3255bfef95601890afd80709">
        <w:r>
          <w:rPr>
            <w:rStyle w:val="Hyperlink"/>
          </w:rPr>
          <w:t xml:space="preserve">New Zealand Wellington</w:t>
        </w:r>
      </w:hyperlink>
      <w:r>
        <w:t xml:space="preserve"> </w:t>
      </w:r>
      <w:r>
        <w:t xml:space="preserve">had caused fatigue fractures in the aged metal joints.</w:t>
      </w:r>
    </w:p>
    <w:p>
      <w:pPr>
        <w:pStyle w:val="FirstParagraph"/>
      </w:pPr>
      <w:r>
        <w:t xml:space="preserve">The immediate challenges included:</w:t>
      </w:r>
    </w:p>
    <w:p>
      <w:pPr>
        <w:numPr>
          <w:ilvl w:val="0"/>
          <w:numId w:val="1002"/>
        </w:numPr>
        <w:pStyle w:val="Compact"/>
      </w:pPr>
      <w:r>
        <w:rPr>
          <w:bCs/>
          <w:b/>
        </w:rPr>
        <w:t xml:space="preserve">Rapid Water Loss:</w:t>
      </w:r>
      <w:r>
        <w:t xml:space="preserve">A significant volume of potable water was escaping daily, posing a waste concern and potential flood risk to the property's foundation.</w:t>
      </w:r>
    </w:p>
    <w:p>
      <w:pPr>
        <w:numPr>
          <w:ilvl w:val="0"/>
          <w:numId w:val="1002"/>
        </w:numPr>
        <w:pStyle w:val="Compact"/>
      </w:pPr>
      <w:r>
        <w:t xml:space="preserve">Traffic and Access:The street location is narrow and heavily trafficked, requiring careful traffic management to ensure the safety of both the</w:t>
      </w:r>
      <w:r>
        <w:t xml:space="preserve"> </w:t>
      </w:r>
      <w:hyperlink w:anchor="Xa39a3ee5e6b4b0d3255bfef95601890afd80709">
        <w:r>
          <w:rPr>
            <w:rStyle w:val="Hyperlink"/>
          </w:rPr>
          <w:t xml:space="preserve">Plumber</w:t>
        </w:r>
      </w:hyperlink>
      <w:r>
        <w:t xml:space="preserve">'s crew and public pedestrians in</w:t>
      </w:r>
      <w:r>
        <w:t xml:space="preserve"> </w:t>
      </w:r>
      <w:hyperlink w:anchor="Xa39a3ee5e6b4b0d3255bfef95601890afd80709">
        <w:r>
          <w:rPr>
            <w:rStyle w:val="Hyperlink"/>
          </w:rPr>
          <w:t xml:space="preserve">New Zealand Wellington</w:t>
        </w:r>
      </w:hyperlink>
      <w:r>
        <w:t xml:space="preserve">.</w:t>
      </w:r>
    </w:p>
    <w:p>
      <w:pPr>
        <w:numPr>
          <w:ilvl w:val="0"/>
          <w:numId w:val="1002"/>
        </w:numPr>
        <w:pStyle w:val="Compact"/>
      </w:pPr>
      <w:r>
        <w:rPr>
          <w:bCs/>
          <w:b/>
        </w:rPr>
        <w:t xml:space="preserve">Heritage Constraints:</w:t>
      </w:r>
      <w:r>
        <w:t xml:space="preserve"> </w:t>
      </w:r>
      <w:r>
        <w:t xml:space="preserve">The property is a category 2 heritage item. Any excavation or repair had to be minimally invasive to preserve the historical integrity of the façade and garden.</w:t>
      </w:r>
    </w:p>
    <w:bookmarkEnd w:id="22"/>
    <w:bookmarkStart w:id="23" w:name="methodology-the-plumbers-approach"/>
    <w:p>
      <w:pPr>
        <w:pStyle w:val="Heading2"/>
      </w:pPr>
      <w:r>
        <w:t xml:space="preserve">4. Methodology: The Plumber's Approach</w:t>
      </w:r>
    </w:p>
    <w:p>
      <w:pPr>
        <w:pStyle w:val="FirstParagraph"/>
      </w:pPr>
      <w:r>
        <w:t xml:space="preserve">To address these multifaceted issues, our team deployed a specialized</w:t>
      </w:r>
      <w:r>
        <w:t xml:space="preserve"> </w:t>
      </w:r>
      <w:r>
        <w:rPr>
          <w:bCs/>
          <w:b/>
        </w:rPr>
        <w:t xml:space="preserve">Plumber</w:t>
      </w:r>
      <w:r>
        <w:t xml:space="preserve"> </w:t>
      </w:r>
      <w:r>
        <w:t xml:space="preserve">with extensive experience in heritage repairs within</w:t>
      </w:r>
      <w:r>
        <w:t xml:space="preserve"> </w:t>
      </w:r>
      <w:hyperlink w:anchor="Xa39a3ee5e6b4b0d3255bfef95601890afd80709">
        <w:r>
          <w:rPr>
            <w:rStyle w:val="Hyperlink"/>
          </w:rPr>
          <w:t xml:space="preserve">New Zealand Wellington</w:t>
        </w:r>
      </w:hyperlink>
      <w:r>
        <w:t xml:space="preserve">. The following steps were taken:</w:t>
      </w:r>
    </w:p>
    <w:p>
      <w:pPr>
        <w:numPr>
          <w:ilvl w:val="0"/>
          <w:numId w:val="1003"/>
        </w:numPr>
        <w:pStyle w:val="Compact"/>
      </w:pPr>
      <w:r>
        <w:t xml:space="preserve">Acknowledgement and Safety Setup:</w:t>
      </w:r>
    </w:p>
    <w:p>
      <w:pPr>
        <w:pStyle w:val="FirstParagraph"/>
      </w:pPr>
      <w:r>
        <w:t xml:space="preserve">The first priority was securing the area. Traffic cones, signage, and barriers were installed to protect the work zone. A temporary water supply was connected to ensure the household did not suffer a total outage while repairs were underway.</w:t>
      </w:r>
    </w:p>
    <w:p>
      <w:pPr>
        <w:pStyle w:val="BodyText"/>
      </w:pPr>
      <w:r>
        <w:t xml:space="preserve">2</w:t>
      </w:r>
    </w:p>
    <w:p>
      <w:pPr>
        <w:pStyle w:val="BodyText"/>
      </w:pPr>
      <w:r>
        <w:t xml:space="preserve">.</w:t>
      </w:r>
    </w:p>
    <w:p>
      <w:pPr>
        <w:pStyle w:val="BodyText"/>
      </w:pPr>
      <w:r>
        <w:t xml:space="preserve">Detailed Assessment:</w:t>
      </w:r>
    </w:p>
    <w:p>
      <w:pPr>
        <w:pStyle w:val="BodyText"/>
      </w:pPr>
      <w:r>
        <w:t xml:space="preserve">The</w:t>
      </w:r>
      <w:r>
        <w:t xml:space="preserve"> </w:t>
      </w:r>
      <w:r>
        <w:rPr>
          <w:bCs/>
          <w:b/>
        </w:rPr>
        <w:t xml:space="preserve">Plumber</w:t>
      </w:r>
      <w:r>
        <w:t xml:space="preserve"> </w:t>
      </w:r>
      <w:r>
        <w:t xml:space="preserve">used acoustic listening devices and ground-penetrating radar to map the extent of the damage underground. This non-invasive technique allowed for precise excavation points, minimising disruption to the heritage garden.</w:t>
      </w:r>
    </w:p>
    <w:p>
      <w:pPr>
        <w:numPr>
          <w:ilvl w:val="0"/>
          <w:numId w:val="1004"/>
        </w:numPr>
        <w:pStyle w:val="Compact"/>
      </w:pPr>
      <w:r>
        <w:t xml:space="preserve">Cut-Off and Isolation:</w:t>
      </w:r>
    </w:p>
    <w:p>
      <w:pPr>
        <w:pStyle w:val="FirstParagraph"/>
      </w:pPr>
      <w:r>
        <w:t xml:space="preserve">The main valve at the street boundary box was isolated by coordination with</w:t>
      </w:r>
      <w:r>
        <w:t xml:space="preserve"> </w:t>
      </w:r>
      <w:hyperlink w:anchor="Xa39a3ee5e6b4b0d3255bfef95601890afd80709">
        <w:r>
          <w:rPr>
            <w:rStyle w:val="Hyperlink"/>
          </w:rPr>
          <w:t xml:space="preserve">New Zealand Wellington</w:t>
        </w:r>
      </w:hyperlink>
      <w:r>
        <w:t xml:space="preserve">'s local water authority. The damaged section of pipe was carefully cut out.</w:t>
      </w:r>
    </w:p>
    <w:p>
      <w:pPr>
        <w:pStyle w:val="BodyText"/>
      </w:pPr>
      <w:r>
        <w:t xml:space="preserve">4</w:t>
      </w:r>
    </w:p>
    <w:p>
      <w:pPr>
        <w:pStyle w:val="BodyText"/>
      </w:pPr>
      <w:r>
        <w:t xml:space="preserve">.</w:t>
      </w:r>
    </w:p>
    <w:p>
      <w:pPr>
        <w:pStyle w:val="BodyText"/>
      </w:pPr>
      <w:r>
        <w:t xml:space="preserve">Replication and Replacement:</w:t>
      </w:r>
    </w:p>
    <w:p>
      <w:pPr>
        <w:pStyle w:val="BodyText"/>
      </w:pPr>
      <w:r>
        <w:t xml:space="preserve">To match the existing aesthetic and functional requirements, new high-density polyethylene (HDPE) pipes were used for the underground section due to their flexibility and resistance to ground movement. The connection points were fitted with corrosion-resistant fittings suitable for the specific water chemistry of</w:t>
      </w:r>
      <w:r>
        <w:t xml:space="preserve"> </w:t>
      </w:r>
      <w:hyperlink w:anchor="Xa39a3ee5e6b4b0d3255bfef95601890afd80709">
        <w:r>
          <w:rPr>
            <w:rStyle w:val="Hyperlink"/>
          </w:rPr>
          <w:t xml:space="preserve">New Zealand Wellington</w:t>
        </w:r>
      </w:hyperlink>
      <w:r>
        <w:t xml:space="preserve">.</w:t>
      </w:r>
    </w:p>
    <w:p>
      <w:pPr>
        <w:numPr>
          <w:ilvl w:val="0"/>
          <w:numId w:val="1005"/>
        </w:numPr>
        <w:pStyle w:val="Compact"/>
      </w:pPr>
      <w:r>
        <w:t xml:space="preserve">Pressure Testing:</w:t>
      </w:r>
    </w:p>
    <w:p>
      <w:pPr>
        <w:pStyle w:val="FirstParagraph"/>
      </w:pPr>
      <w:r>
        <w:t xml:space="preserve">Before backfilling, the new section was subjected to high-pressure air tests to ensure there were no leaks. This step is crucial for any reputable</w:t>
      </w:r>
      <w:r>
        <w:t xml:space="preserve"> </w:t>
      </w:r>
      <w:r>
        <w:rPr>
          <w:bCs/>
          <w:b/>
        </w:rPr>
        <w:t xml:space="preserve">Plumber</w:t>
      </w:r>
      <w:r>
        <w:t xml:space="preserve"> </w:t>
      </w:r>
      <w:r>
        <w:t xml:space="preserve">working in a city like</w:t>
      </w:r>
      <w:r>
        <w:t xml:space="preserve"> </w:t>
      </w:r>
      <w:hyperlink w:anchor="Xa39a3ee5e6b4b0d3255bfef95601890afd80709">
        <w:r>
          <w:rPr>
            <w:rStyle w:val="Hyperlink"/>
          </w:rPr>
          <w:t xml:space="preserve">New Zealand Wellington</w:t>
        </w:r>
      </w:hyperlink>
      <w:r>
        <w:t xml:space="preserve">, where future repairs would be costly and disruptive.</w:t>
      </w:r>
    </w:p>
    <w:bookmarkEnd w:id="23"/>
    <w:bookmarkStart w:id="24" w:name="section"/>
    <w:p>
      <w:pPr>
        <w:pStyle w:val="Heading2"/>
      </w:pPr>
    </w:p>
    <w:p>
      <w:pPr>
        <w:pStyle w:val="FirstParagraph"/>
      </w:pPr>
      <w:r>
        <w:t xml:space="preserve">. Challenges Specific to New Zealand Wellington</w:t>
      </w:r>
    </w:p>
    <w:p>
      <w:pPr>
        <w:pStyle w:val="BodyText"/>
      </w:pPr>
      <w:r>
        <w:t xml:space="preserve">This Case Study illustrates several unique challenges faced by any</w:t>
      </w:r>
      <w:r>
        <w:t xml:space="preserve"> </w:t>
      </w:r>
      <w:r>
        <w:rPr>
          <w:bCs/>
          <w:b/>
        </w:rPr>
        <w:t xml:space="preserve">Plumber</w:t>
      </w:r>
      <w:r>
        <w:t xml:space="preserve"> </w:t>
      </w:r>
      <w:r>
        <w:t xml:space="preserve">operating in</w:t>
      </w:r>
      <w:r>
        <w:t xml:space="preserve"> </w:t>
      </w:r>
      <w:hyperlink w:anchor="Xa39a3ee5e6b4b0d3255bfef95601890afd80709">
        <w:r>
          <w:rPr>
            <w:rStyle w:val="Hyperlink"/>
          </w:rPr>
          <w:t xml:space="preserve">New Zealand Wellington</w:t>
        </w:r>
      </w:hyperlink>
      <w:r>
        <w:t xml:space="preserve">:</w:t>
      </w:r>
    </w:p>
    <w:p>
      <w:pPr>
        <w:numPr>
          <w:ilvl w:val="0"/>
          <w:numId w:val="1006"/>
        </w:numPr>
        <w:pStyle w:val="Compact"/>
      </w:pPr>
      <w:r>
        <w:t xml:space="preserve">The hilly terrain often requires complex pump systems and careful gradient planning for drainage.</w:t>
      </w:r>
    </w:p>
    <w:p>
      <w:pPr>
        <w:numPr>
          <w:ilvl w:val="0"/>
          <w:numId w:val="1007"/>
        </w:numPr>
        <w:pStyle w:val="Compact"/>
      </w:pPr>
      <w:r>
        <w:t xml:space="preserve">The proximity to the coast means that saltwater intrusion can accelerate corrosion in older metal pipes.</w:t>
      </w:r>
    </w:p>
    <w:p>
      <w:pPr>
        <w:numPr>
          <w:ilvl w:val="0"/>
          <w:numId w:val="1008"/>
        </w:numPr>
        <w:pStyle w:val="Compact"/>
      </w:pPr>
      <w:r>
        <w:t xml:space="preserve">Strict council regulations in</w:t>
      </w:r>
      <w:r>
        <w:t xml:space="preserve"> </w:t>
      </w:r>
      <w:hyperlink w:anchor="Xa39a3ee5e6b4b0d3255bfef95601890afd80709">
        <w:r>
          <w:rPr>
            <w:rStyle w:val="Hyperlink"/>
          </w:rPr>
          <w:t xml:space="preserve">New Zealand Wellington</w:t>
        </w:r>
      </w:hyperlink>
      <w:r>
        <w:t xml:space="preserve"> </w:t>
      </w:r>
      <w:r>
        <w:t xml:space="preserve">regarding waste water disposal and excavation permits require thorough documentation and compliance checks.</w:t>
      </w:r>
    </w:p>
    <w:p>
      <w:pPr>
        <w:pStyle w:val="FirstParagraph"/>
      </w:pPr>
      <w:r>
        <w:t xml:space="preserve">A professional</w:t>
      </w:r>
      <w:r>
        <w:t xml:space="preserve"> </w:t>
      </w:r>
      <w:r>
        <w:rPr>
          <w:bCs/>
          <w:b/>
        </w:rPr>
        <w:t xml:space="preserve">Plumber</w:t>
      </w:r>
      <w:r>
        <w:t xml:space="preserve"> </w:t>
      </w:r>
      <w:r>
        <w:t xml:space="preserve">must not only be technically proficient but also well-versed in these local regulatory and environmental nuances.</w:t>
      </w:r>
    </w:p>
    <w:bookmarkEnd w:id="24"/>
    <w:bookmarkStart w:id="25" w:name="section-1"/>
    <w:p>
      <w:pPr>
        <w:pStyle w:val="Heading2"/>
      </w:pPr>
    </w:p>
    <w:p>
      <w:pPr>
        <w:pStyle w:val="FirstParagraph"/>
      </w:pPr>
      <w:r>
        <w:t xml:space="preserve">. Outcomes and Benefits</w:t>
      </w:r>
    </w:p>
    <w:p>
      <w:pPr>
        <w:pStyle w:val="BodyText"/>
      </w:pPr>
      <w:r>
        <w:t xml:space="preserve">.The project was completed within 48 hours, significantly faster than the estimated timeline. The benefits included:</w:t>
      </w:r>
    </w:p>
    <w:p>
      <w:pPr>
        <w:numPr>
          <w:ilvl w:val="0"/>
          <w:numId w:val="1009"/>
        </w:numPr>
        <w:pStyle w:val="Compact"/>
      </w:pPr>
      <w:r>
        <w:t xml:space="preserve">Restoration of full water pressure and safety for the homeowner.</w:t>
      </w:r>
    </w:p>
    <w:p>
      <w:pPr>
        <w:numPr>
          <w:ilvl w:val="0"/>
          <w:numId w:val="1010"/>
        </w:numPr>
        <w:pStyle w:val="Compact"/>
      </w:pPr>
      <w:r>
        <w:t xml:space="preserve">Prevention of potential structural damage to the heritage building.</w:t>
      </w:r>
    </w:p>
    <w:p>
      <w:pPr>
        <w:numPr>
          <w:ilvl w:val="0"/>
          <w:numId w:val="1011"/>
        </w:numPr>
        <w:pStyle w:val="Compact"/>
      </w:pPr>
      <w:r>
        <w:t xml:space="preserve">Elimination of water wastage, contributing to sustainability goals in</w:t>
      </w:r>
      <w:r>
        <w:t xml:space="preserve"> </w:t>
      </w:r>
      <w:hyperlink w:anchor="Xa39a3ee5e6b4b0d3255bfef95601890afd80709">
        <w:r>
          <w:rPr>
            <w:rStyle w:val="Hyperlink"/>
          </w:rPr>
          <w:t xml:space="preserve">New Zealand Wellington</w:t>
        </w:r>
      </w:hyperlink>
      <w:r>
        <w:t xml:space="preserve">.</w:t>
      </w:r>
    </w:p>
    <w:p>
      <w:pPr>
        <w:pStyle w:val="FirstParagraph"/>
      </w:pPr>
      <w:r>
        <w:t xml:space="preserve">The client reported high satisfaction with the professionalism and cleanliness maintained by the</w:t>
      </w:r>
      <w:r>
        <w:t xml:space="preserve"> </w:t>
      </w:r>
      <w:r>
        <w:rPr>
          <w:bCs/>
          <w:b/>
        </w:rPr>
        <w:t xml:space="preserve">Plumber</w:t>
      </w:r>
      <w:r>
        <w:t xml:space="preserve">'s team throughout the process.</w:t>
      </w:r>
    </w:p>
    <w:bookmarkEnd w:id="25"/>
    <w:bookmarkStart w:id="26" w:name="section-2"/>
    <w:p>
      <w:pPr>
        <w:pStyle w:val="Heading2"/>
      </w:pPr>
    </w:p>
    <w:p>
      <w:pPr>
        <w:pStyle w:val="FirstParagraph"/>
      </w:pPr>
      <w:r>
        <w:t xml:space="preserve">. Conclusion</w:t>
      </w:r>
    </w:p>
    <w:p>
      <w:pPr>
        <w:pStyle w:val="BodyText"/>
      </w:pPr>
      <w:r>
        <w:t xml:space="preserve">.This Case Study underscores the importance of employing skilled, experienced</w:t>
      </w:r>
      <w:r>
        <w:t xml:space="preserve"> </w:t>
      </w:r>
      <w:hyperlink w:anchor="Xa39a3ee5e6b4b0d3255bfef95601890afd80709">
        <w:r>
          <w:rPr>
            <w:rStyle w:val="Hyperlink"/>
          </w:rPr>
          <w:t xml:space="preserve">Plumber</w:t>
        </w:r>
      </w:hyperlink>
      <w:r>
        <w:t xml:space="preserve">s in</w:t>
      </w:r>
      <w:r>
        <w:t xml:space="preserve"> </w:t>
      </w:r>
      <w:hyperlink w:anchor="Xa39a3ee5e6b4b0d3255bfef95601890afd80709">
        <w:r>
          <w:rPr>
            <w:rStyle w:val="Hyperlink"/>
          </w:rPr>
          <w:t xml:space="preserve">New Zealand Wellington</w:t>
        </w:r>
      </w:hyperlink>
      <w:r>
        <w:t xml:space="preserve">. The ability to navigate technical difficulties, heritage constraints, and environmental factors is essential for effective residential maintenance. By addressing this emergency swiftly and correctly, we ensured the continued safety and habitability of a cherished property in our city.</w:t>
      </w:r>
    </w:p>
    <w:p>
      <w:pPr>
        <w:pStyle w:val="BodyText"/>
      </w:pPr>
      <w:r>
        <w:t xml:space="preserve">For residents of</w:t>
      </w:r>
      <w:r>
        <w:t xml:space="preserve"> </w:t>
      </w:r>
      <w:hyperlink w:anchor="Xa39a3ee5e6b4b0d3255bfef95601890afd80709">
        <w:r>
          <w:rPr>
            <w:rStyle w:val="Hyperlink"/>
          </w:rPr>
          <w:t xml:space="preserve">New Zealand Wellington</w:t>
        </w:r>
      </w:hyperlink>
      <w:r>
        <w:t xml:space="preserve">, regular inspections by a qualified</w:t>
      </w:r>
      <w:r>
        <w:t xml:space="preserve"> </w:t>
      </w:r>
      <w:r>
        <w:rPr>
          <w:bCs/>
          <w:b/>
        </w:rPr>
        <w:t xml:space="preserve">Plumber</w:t>
      </w:r>
      <w:r>
        <w:t xml:space="preserve"> </w:t>
      </w:r>
      <w:r>
        <w:t xml:space="preserve">are recommended to prevent similar emergencies, particularly in older homes. Investing in proactive maintenance is key to preserving the infrastructure integrity of our unique coastal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Plumber Services in New Zealand Wellington</dc:title>
  <dc:creator/>
  <dc:language>en</dc:language>
  <cp:keywords/>
  <dcterms:created xsi:type="dcterms:W3CDTF">2026-07-29T15:04:42Z</dcterms:created>
  <dcterms:modified xsi:type="dcterms:W3CDTF">2026-07-29T15:04:42Z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