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Plumbing</w:t>
      </w:r>
      <w:r>
        <w:t xml:space="preserve"> </w:t>
      </w:r>
      <w:r>
        <w:t xml:space="preserve">Solutions</w:t>
      </w:r>
      <w:r>
        <w:t xml:space="preserve"> </w:t>
      </w:r>
      <w:r>
        <w:t xml:space="preserve">in</w:t>
      </w:r>
      <w:r>
        <w:t xml:space="preserve"> </w:t>
      </w:r>
      <w:r>
        <w:t xml:space="preserve">Uganda</w:t>
      </w:r>
      <w:r>
        <w:t xml:space="preserve"> </w:t>
      </w:r>
      <w:r>
        <w:t xml:space="preserve">Kampala</w:t>
      </w:r>
    </w:p>
    <w:bookmarkStart w:id="30" w:name="Xbd51aa6e38201f2602c1b6360e8a8d3e29eb7ed"/>
    <w:p>
      <w:pPr>
        <w:pStyle w:val="Heading1"/>
      </w:pPr>
      <w:r>
        <w:t xml:space="preserve">Critical Infrastructure Maintenance in East Africa: A Case Study of Professional Plumber Services in Uganda Kampala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Urban Infrastructure Development and Sanitation Standards</w:t>
      </w:r>
      <w:r>
        <w:br/>
      </w:r>
      <w:r>
        <w:rPr>
          <w:bCs/>
          <w:b/>
        </w:rPr>
        <w:t xml:space="preserve">Location Focus:</w:t>
      </w:r>
      <w:r>
        <w:t xml:space="preserve"> </w:t>
      </w:r>
      <w:r>
        <w:t xml:space="preserve">Uganda Kampala Metropolitan Area</w:t>
      </w:r>
    </w:p>
    <w:bookmarkStart w:id="20" w:name="executive-summary"/>
    <w:p>
      <w:pPr>
        <w:pStyle w:val="Heading2"/>
      </w:pPr>
      <w:r>
        <w:t xml:space="preserve">Executive Summary</w:t>
      </w:r>
    </w:p>
    <w:p>
      <w:pPr>
        <w:pStyle w:val="FirstParagraph"/>
      </w:pPr>
      <w:r>
        <w:t xml:space="preserve">The rapid urbanization of</w:t>
      </w:r>
      <w:r>
        <w:t xml:space="preserve"> </w:t>
      </w:r>
      <w:hyperlink w:anchor="Xa39a3ee5e6b4b0d3255bfef95601890afd80709">
        <w:r>
          <w:rPr>
            <w:rStyle w:val="Hyperlink"/>
          </w:rPr>
          <w:t xml:space="preserve">Uganda Kampala</w:t>
        </w:r>
      </w:hyperlink>
      <w:r>
        <w:t xml:space="preserve">, the capital city and economic hub of Uganda, has placed immense pressure on existing municipal infrastructure. As residential densities increase and commercial establishments expand, the demand for reliable, skilled technical services has never been higher. This case study examines the critical role of a professional</w:t>
      </w:r>
      <w:r>
        <w:t xml:space="preserve"> </w:t>
      </w:r>
      <w:r>
        <w:rPr>
          <w:bCs/>
          <w:b/>
        </w:rPr>
        <w:t xml:space="preserve">Plumber</w:t>
      </w:r>
      <w:r>
        <w:t xml:space="preserve"> </w:t>
      </w:r>
      <w:r>
        <w:t xml:space="preserve">in maintaining public health, ensuring water security, and supporting economic productivity within this bustling metropolis. By analyzing specific challenges faced in</w:t>
      </w:r>
      <w:r>
        <w:t xml:space="preserve"> </w:t>
      </w:r>
      <w:hyperlink w:anchor="Xa39a3ee5e6b4b0d3255bfef95601890afd80709">
        <w:r>
          <w:rPr>
            <w:rStyle w:val="Hyperlink"/>
          </w:rPr>
          <w:t xml:space="preserve">Uganda Kampala</w:t>
        </w:r>
      </w:hyperlink>
      <w:r>
        <w:t xml:space="preserve">, we highlight how specialized plumbing expertise serves as a backbone for urban resilience.</w:t>
      </w:r>
    </w:p>
    <w:bookmarkEnd w:id="20"/>
    <w:bookmarkStart w:id="21" w:name="Xc9878e937595ec277d3fcb63b9eea5af3ab9320"/>
    <w:p>
      <w:pPr>
        <w:pStyle w:val="Heading2"/>
      </w:pPr>
      <w:r>
        <w:t xml:space="preserve">The Context: Urban Growth in Uganda Kampala</w:t>
      </w:r>
    </w:p>
    <w:p>
      <w:pPr>
        <w:pStyle w:val="FirstParagraph"/>
      </w:pPr>
      <w:r>
        <w:t xml:space="preserve">Kampala is characterized by its hilly topography, dense population centers, and a mix of colonial-era infrastructure alongside modern high-rise developments. The city faces unique hydrological challenges. During the rainy seasons, drainage systems often become overwhelmed, leading to localized flooding that can compromise structural integrity and sanitary conditions. Furthermore, older housing estates in central</w:t>
      </w:r>
      <w:r>
        <w:t xml:space="preserve"> </w:t>
      </w:r>
      <w:hyperlink w:anchor="Xa39a3ee5e6b4b0d3255bfef95601890afd80709">
        <w:r>
          <w:rPr>
            <w:rStyle w:val="Hyperlink"/>
          </w:rPr>
          <w:t xml:space="preserve">Uganda Kampala</w:t>
        </w:r>
      </w:hyperlink>
      <w:r>
        <w:t xml:space="preserve"> </w:t>
      </w:r>
      <w:r>
        <w:t xml:space="preserve">often suffer from aging pipe networks that are prone to leaks and blockages.</w:t>
      </w:r>
    </w:p>
    <w:p>
      <w:pPr>
        <w:pStyle w:val="BodyText"/>
      </w:pPr>
      <w:r>
        <w:t xml:space="preserve">In this environment, the maintenance of water supply lines and wastewater management systems is not merely a convenience but a necessity for public health. The primary service provider in this ecosystem is the</w:t>
      </w:r>
      <w:r>
        <w:t xml:space="preserve"> </w:t>
      </w:r>
      <w:r>
        <w:rPr>
          <w:bCs/>
          <w:b/>
        </w:rPr>
        <w:t xml:space="preserve">Plumber</w:t>
      </w:r>
      <w:r>
        <w:t xml:space="preserve">. However, the definition of a skilled tradesperson in this region has evolved significantly over the last decade to meet international standards while addressing local material availability.</w:t>
      </w:r>
    </w:p>
    <w:bookmarkEnd w:id="21"/>
    <w:bookmarkStart w:id="22" w:name="the-challenge-sanitation-and-water-loss"/>
    <w:p>
      <w:pPr>
        <w:pStyle w:val="Heading2"/>
      </w:pPr>
      <w:r>
        <w:t xml:space="preserve">The Challenge: Sanitation and Water Loss</w:t>
      </w:r>
    </w:p>
    <w:p>
      <w:pPr>
        <w:pStyle w:val="FirstParagraph"/>
      </w:pPr>
      <w:r>
        <w:t xml:space="preserve">A significant portion of non-revenue water in</w:t>
      </w:r>
      <w:r>
        <w:t xml:space="preserve"> </w:t>
      </w:r>
      <w:hyperlink w:anchor="Xa39a3ee5e6b4b0d3255bfef95601890afd80709">
        <w:r>
          <w:rPr>
            <w:rStyle w:val="Hyperlink"/>
          </w:rPr>
          <w:t xml:space="preserve">Uganda Kampala</w:t>
        </w:r>
      </w:hyperlink>
      <w:r>
        <w:t xml:space="preserve"> </w:t>
      </w:r>
      <w:r>
        <w:t xml:space="preserve">is lost due to undetected leaks in residential and commercial properties. For the average household or business owner, discovering a leak late can result in substantial financial loss through inflated water bills supplied by Wakiso Water and Sewerage Company (WWS) or borehole maintenance costs. More critically, poor plumbing practices can lead to cross-contamination between clean water lines and sewage systems, posing severe health risks.</w:t>
      </w:r>
    </w:p>
    <w:p>
      <w:pPr>
        <w:pStyle w:val="BodyText"/>
      </w:pPr>
      <w:r>
        <w:t xml:space="preserve">The case study focuses on a mid-sized commercial property in the Nakasero district of</w:t>
      </w:r>
      <w:r>
        <w:t xml:space="preserve"> </w:t>
      </w:r>
      <w:hyperlink w:anchor="Xa39a3ee5e6b4b0d3255bfef95601890afd80709">
        <w:r>
          <w:rPr>
            <w:rStyle w:val="Hyperlink"/>
          </w:rPr>
          <w:t xml:space="preserve">Uganda Kampala</w:t>
        </w:r>
      </w:hyperlink>
      <w:r>
        <w:t xml:space="preserve">. The facility experienced recurring drainage backups and inconsistent water pressure. Initial assessments by general handymen failed to resolve the issue, leading to operational disruptions for the tenants. The core problem was identified as inadequate pipe sizing and improper installation practices that did not account for the high demand of a modern office building.</w:t>
      </w:r>
    </w:p>
    <w:bookmarkEnd w:id="22"/>
    <w:bookmarkStart w:id="26" w:name="X98fa7f7dcf20ced68dd9e06f7cee89b8b619e12"/>
    <w:p>
      <w:pPr>
        <w:pStyle w:val="Heading2"/>
      </w:pPr>
      <w:r>
        <w:t xml:space="preserve">The Solution: Expert Intervention by a Certified Plumber</w:t>
      </w:r>
    </w:p>
    <w:p>
      <w:pPr>
        <w:pStyle w:val="FirstParagraph"/>
      </w:pPr>
      <w:r>
        <w:t xml:space="preserve">To rectify these issues, a certified</w:t>
      </w:r>
      <w:r>
        <w:t xml:space="preserve"> </w:t>
      </w:r>
      <w:r>
        <w:rPr>
          <w:bCs/>
          <w:b/>
        </w:rPr>
        <w:t xml:space="preserve">Plumber</w:t>
      </w:r>
      <w:r>
        <w:t xml:space="preserve"> </w:t>
      </w:r>
      <w:r>
        <w:t xml:space="preserve">specializing in commercial infrastructure was engaged. The intervention followed a structured approach tailored to the specific constraints of working in</w:t>
      </w:r>
      <w:r>
        <w:t xml:space="preserve"> </w:t>
      </w:r>
      <w:hyperlink w:anchor="Xa39a3ee5e6b4b0d3255bfef95601890afd80709">
        <w:r>
          <w:rPr>
            <w:rStyle w:val="Hyperlink"/>
          </w:rPr>
          <w:t xml:space="preserve">Uganda Kampala</w:t>
        </w:r>
      </w:hyperlink>
      <w:r>
        <w:t xml:space="preserve">:</w:t>
      </w:r>
    </w:p>
    <w:bookmarkStart w:id="23" w:name="comprehensive-diagnostic-assessment"/>
    <w:p>
      <w:pPr>
        <w:pStyle w:val="Heading3"/>
      </w:pPr>
      <w:r>
        <w:t xml:space="preserve">1. Comprehensive Diagnostic Assessment</w:t>
      </w:r>
    </w:p>
    <w:p>
      <w:pPr>
        <w:pStyle w:val="FirstParagraph"/>
      </w:pPr>
      <w:r>
        <w:t xml:space="preserve">The</w:t>
      </w:r>
      <w:r>
        <w:t xml:space="preserve"> </w:t>
      </w:r>
      <w:r>
        <w:rPr>
          <w:bCs/>
          <w:b/>
        </w:rPr>
        <w:t xml:space="preserve">Plumber</w:t>
      </w:r>
      <w:r>
        <w:t xml:space="preserve"> </w:t>
      </w:r>
      <w:r>
        <w:t xml:space="preserve">utilized modern diagnostic tools, including acoustic leak detectors and CCTV pipe inspection cameras. This allowed for a precise mapping of the internal plumbing network without unnecessary destructive testing of walls or floors. The assessment revealed that previous installations had used undersized PVC pipes that could not handle peak flow rates, leading to pressure drops and backflow issues.</w:t>
      </w:r>
    </w:p>
    <w:bookmarkEnd w:id="23"/>
    <w:bookmarkStart w:id="24" w:name="strategic-material-selection"/>
    <w:p>
      <w:pPr>
        <w:pStyle w:val="Heading3"/>
      </w:pPr>
      <w:r>
        <w:t xml:space="preserve">2. Strategic Material Selection</w:t>
      </w:r>
    </w:p>
    <w:p>
      <w:pPr>
        <w:pStyle w:val="FirstParagraph"/>
      </w:pPr>
      <w:r>
        <w:t xml:space="preserve">Sourcing high-quality materials in</w:t>
      </w:r>
      <w:r>
        <w:t xml:space="preserve"> </w:t>
      </w:r>
      <w:hyperlink w:anchor="Xa39a3ee5e6b4b0d3255bfef95601890afd80709">
        <w:r>
          <w:rPr>
            <w:rStyle w:val="Hyperlink"/>
          </w:rPr>
          <w:t xml:space="preserve">Uganda Kampala</w:t>
        </w:r>
      </w:hyperlink>
      <w:r>
        <w:t xml:space="preserve"> </w:t>
      </w:r>
      <w:r>
        <w:t xml:space="preserve">can sometimes be challenging due to supply chain fluctuations. The</w:t>
      </w:r>
      <w:r>
        <w:t xml:space="preserve"> </w:t>
      </w:r>
      <w:r>
        <w:rPr>
          <w:bCs/>
          <w:b/>
        </w:rPr>
        <w:t xml:space="preserve">Plumber</w:t>
      </w:r>
      <w:r>
        <w:t xml:space="preserve"> </w:t>
      </w:r>
      <w:r>
        <w:t xml:space="preserve">navigated this by selecting durable, locally available alternatives that met international durability standards. For instance, cross-linked polyethylene (PEX) piping was utilized for its flexibility and resistance to corrosion, which is particularly beneficial in the varying soil pH levels found in different parts of Kampala.</w:t>
      </w:r>
    </w:p>
    <w:bookmarkEnd w:id="24"/>
    <w:bookmarkStart w:id="25" w:name="system-redesign-and-installation"/>
    <w:p>
      <w:pPr>
        <w:pStyle w:val="Heading3"/>
      </w:pPr>
      <w:r>
        <w:t xml:space="preserve">3. System Redesign and Installation</w:t>
      </w:r>
    </w:p>
    <w:p>
      <w:pPr>
        <w:pStyle w:val="FirstParagraph"/>
      </w:pPr>
      <w:r>
        <w:t xml:space="preserve">The team redesigned the water distribution network to include pressure-regulating valves. This ensured that even during peak hours when demand is high across</w:t>
      </w:r>
      <w:r>
        <w:t xml:space="preserve"> </w:t>
      </w:r>
      <w:hyperlink w:anchor="Xa39a3ee5e6b4b0d3255bfef95601890afd80709">
        <w:r>
          <w:rPr>
            <w:rStyle w:val="Hyperlink"/>
          </w:rPr>
          <w:t xml:space="preserve">Uganda Kampala</w:t>
        </w:r>
      </w:hyperlink>
      <w:r>
        <w:t xml:space="preserve">, the building maintained stable pressure without stressing the pipes. Additionally, a new stormwater drainage system was integrated to handle heavy rains, mitigating the risk of sewage overflow—a common occurrence in low-lying areas of Kampala.</w:t>
      </w:r>
    </w:p>
    <w:bookmarkEnd w:id="25"/>
    <w:bookmarkEnd w:id="26"/>
    <w:bookmarkStart w:id="27" w:name="outcomes-and-impact"/>
    <w:p>
      <w:pPr>
        <w:pStyle w:val="Heading2"/>
      </w:pPr>
      <w:r>
        <w:t xml:space="preserve">Outcomes and Impact</w:t>
      </w:r>
    </w:p>
    <w:p>
      <w:pPr>
        <w:pStyle w:val="FirstParagraph"/>
      </w:pPr>
      <w:r>
        <w:t xml:space="preserve">The implementation of these solutions yielded immediate and long-term benefits:</w:t>
      </w:r>
    </w:p>
    <w:p>
      <w:pPr>
        <w:numPr>
          <w:ilvl w:val="0"/>
          <w:numId w:val="1001"/>
        </w:numPr>
        <w:pStyle w:val="Compact"/>
      </w:pPr>
      <w:r>
        <w:rPr>
          <w:bCs/>
          <w:b/>
        </w:rPr>
        <w:t xml:space="preserve">Economic Efficiency:</w:t>
      </w:r>
      <w:r>
        <w:t xml:space="preserve"> </w:t>
      </w:r>
      <w:r>
        <w:t xml:space="preserve">Water consumption stabilized, reducing monthly utility bills by approximately 15%. The elimination of leaks prevented further financial loss.</w:t>
      </w:r>
    </w:p>
    <w:p>
      <w:pPr>
        <w:numPr>
          <w:ilvl w:val="0"/>
          <w:numId w:val="1001"/>
        </w:numPr>
        <w:pStyle w:val="Compact"/>
      </w:pPr>
      <w:r>
        <w:rPr>
          <w:bCs/>
          <w:b/>
        </w:rPr>
        <w:t xml:space="preserve">Operational Continuity:</w:t>
      </w:r>
      <w:r>
        <w:t xml:space="preserve"> </w:t>
      </w:r>
      <w:r>
        <w:t xml:space="preserve">The recurring drainage backups ceased entirely. Tenants reported no disruptions to their daily operations, enhancing the property's reputation and rental value.</w:t>
      </w:r>
    </w:p>
    <w:p>
      <w:pPr>
        <w:numPr>
          <w:ilvl w:val="0"/>
          <w:numId w:val="1001"/>
        </w:numPr>
        <w:pStyle w:val="Compact"/>
      </w:pPr>
      <w:r>
        <w:rPr>
          <w:bCs/>
          <w:b/>
        </w:rPr>
        <w:t xml:space="preserve">Safety and Compliance:</w:t>
      </w:r>
      <w:r>
        <w:t xml:space="preserve"> </w:t>
      </w:r>
      <w:r>
        <w:t xml:space="preserve">The new installation complied with the National Building Code of Uganda. This ensured that the property was up to date with regulatory standards, reducing liability risks for the building owners.</w:t>
      </w:r>
    </w:p>
    <w:p>
      <w:pPr>
        <w:numPr>
          <w:ilvl w:val="0"/>
          <w:numId w:val="1001"/>
        </w:numPr>
        <w:pStyle w:val="Compact"/>
      </w:pPr>
      <w:r>
        <w:rPr>
          <w:bCs/>
          <w:b/>
        </w:rPr>
        <w:t xml:space="preserve">Community Health:</w:t>
      </w:r>
      <w:r>
        <w:t xml:space="preserve"> </w:t>
      </w:r>
      <w:r>
        <w:t xml:space="preserve">By preventing sewage backflow, the intervention contributed to better sanitation standards in a densely populated area of</w:t>
      </w:r>
      <w:r>
        <w:t xml:space="preserve"> </w:t>
      </w:r>
      <w:hyperlink w:anchor="Xa39a3ee5e6b4b0d3255bfef95601890afd80709">
        <w:r>
          <w:rPr>
            <w:rStyle w:val="Hyperlink"/>
          </w:rPr>
          <w:t xml:space="preserve">Uganda Kampala</w:t>
        </w:r>
      </w:hyperlink>
      <w:r>
        <w:t xml:space="preserve">, reducing the potential spread of waterborne diseases.</w:t>
      </w:r>
    </w:p>
    <w:bookmarkEnd w:id="27"/>
    <w:bookmarkStart w:id="28" w:name="the-role-of-professionalism-and-training"/>
    <w:p>
      <w:pPr>
        <w:pStyle w:val="Heading2"/>
      </w:pPr>
      <w:r>
        <w:t xml:space="preserve">The Role of Professionalism and Training</w:t>
      </w:r>
    </w:p>
    <w:p>
      <w:pPr>
        <w:pStyle w:val="FirstParagraph"/>
      </w:pPr>
      <w:r>
        <w:t xml:space="preserve">This case study underscores that a</w:t>
      </w:r>
      <w:r>
        <w:t xml:space="preserve"> </w:t>
      </w:r>
      <w:r>
        <w:rPr>
          <w:bCs/>
          <w:b/>
        </w:rPr>
        <w:t xml:space="preserve">Plumber</w:t>
      </w:r>
      <w:r>
        <w:t xml:space="preserve"> </w:t>
      </w:r>
      <w:r>
        <w:t xml:space="preserve">in</w:t>
      </w:r>
      <w:r>
        <w:t xml:space="preserve"> </w:t>
      </w:r>
      <w:hyperlink w:anchor="Xa39a3ee5e6b4b0d3255bfef95601890afd80709">
        <w:r>
          <w:rPr>
            <w:rStyle w:val="Hyperlink"/>
          </w:rPr>
          <w:t xml:space="preserve">Uganda Kampala</w:t>
        </w:r>
      </w:hyperlink>
      <w:r>
        <w:t xml:space="preserve"> </w:t>
      </w:r>
      <w:r>
        <w:t xml:space="preserve">is not just a technician but a critical asset to urban development. The success of the project was largely due to the professional's adherence to safety protocols, ethical business practices, and technical competence. In recent years, vocational training institutions in Uganda have begun producing more qualified tradespeople who understand both traditional methods and modern technologies.</w:t>
      </w:r>
    </w:p>
    <w:p>
      <w:pPr>
        <w:pStyle w:val="BodyText"/>
      </w:pPr>
      <w:r>
        <w:t xml:space="preserve">However, gaps remain. There is a continued need for standardized certification processes and ongoing education regarding new plumbing technologies. The government of Uganda, alongside private sector stakeholders in</w:t>
      </w:r>
      <w:r>
        <w:t xml:space="preserve"> </w:t>
      </w:r>
      <w:hyperlink w:anchor="Xa39a3ee5e6b4b0d3255bfef95601890afd80709">
        <w:r>
          <w:rPr>
            <w:rStyle w:val="Hyperlink"/>
          </w:rPr>
          <w:t xml:space="preserve">Uganda Kampala</w:t>
        </w:r>
      </w:hyperlink>
      <w:r>
        <w:t xml:space="preserve">, must continue to invest in skills development to ensure that the workforce can meet the growing demands of urbanization.</w:t>
      </w:r>
    </w:p>
    <w:bookmarkEnd w:id="28"/>
    <w:bookmarkStart w:id="29" w:name="conclusion"/>
    <w:p>
      <w:pPr>
        <w:pStyle w:val="Heading2"/>
      </w:pPr>
      <w:r>
        <w:t xml:space="preserve">Conclusion</w:t>
      </w:r>
    </w:p>
    <w:p>
      <w:pPr>
        <w:pStyle w:val="FirstParagraph"/>
      </w:pPr>
      <w:r>
        <w:t xml:space="preserve">The management of water and sanitation infrastructure is vital for the sustainable growth of any city. In</w:t>
      </w:r>
      <w:r>
        <w:t xml:space="preserve"> </w:t>
      </w:r>
      <w:hyperlink w:anchor="Xa39a3ee5e6b4b0d3255bfef95601890afd80709">
        <w:r>
          <w:rPr>
            <w:rStyle w:val="Hyperlink"/>
          </w:rPr>
          <w:t xml:space="preserve">Uganda Kampala</w:t>
        </w:r>
      </w:hyperlink>
      <w:r>
        <w:t xml:space="preserve">, where infrastructure challenges are compounded by rapid population growth, the role of a skilled</w:t>
      </w:r>
      <w:r>
        <w:t xml:space="preserve"> </w:t>
      </w:r>
      <w:r>
        <w:rPr>
          <w:bCs/>
          <w:b/>
        </w:rPr>
        <w:t xml:space="preserve">Plumber</w:t>
      </w:r>
      <w:r>
        <w:t xml:space="preserve"> </w:t>
      </w:r>
      <w:r>
        <w:t xml:space="preserve">is indispensable. This case study demonstrates that investing in professional plumbing services leads to tangible economic and social returns.</w:t>
      </w:r>
    </w:p>
    <w:p>
      <w:pPr>
        <w:pStyle w:val="BodyText"/>
      </w:pPr>
      <w:r>
        <w:t xml:space="preserve">For residents and business owners in</w:t>
      </w:r>
      <w:r>
        <w:t xml:space="preserve"> </w:t>
      </w:r>
      <w:hyperlink w:anchor="Xa39a3ee5e6b4b0d3255bfef95601890afd80709">
        <w:r>
          <w:rPr>
            <w:rStyle w:val="Hyperlink"/>
          </w:rPr>
          <w:t xml:space="preserve">Uganda Kampala</w:t>
        </w:r>
      </w:hyperlink>
      <w:r>
        <w:t xml:space="preserve">, engaging a qualified</w:t>
      </w:r>
      <w:r>
        <w:t xml:space="preserve"> </w:t>
      </w:r>
      <w:r>
        <w:rPr>
          <w:bCs/>
          <w:b/>
        </w:rPr>
        <w:t xml:space="preserve">Plumber</w:t>
      </w:r>
      <w:r>
        <w:t xml:space="preserve"> </w:t>
      </w:r>
      <w:r>
        <w:t xml:space="preserve">is not merely a reactive measure for fixing leaks; it is a proactive strategy for ensuring health, safety, and financial stability. As the city continues to evolve, the quality of its plumbing infrastructure will remain a key indicator of its overall development and resilience. Future investments in urban planning must prioritize access to reliable technical services, recognizing that every functioning</w:t>
      </w:r>
      <w:r>
        <w:t xml:space="preserve"> </w:t>
      </w:r>
      <w:r>
        <w:rPr>
          <w:bCs/>
          <w:b/>
        </w:rPr>
        <w:t xml:space="preserve">Plumber</w:t>
      </w:r>
      <w:r>
        <w:t xml:space="preserve"> </w:t>
      </w:r>
      <w:r>
        <w:t xml:space="preserve">contributes to the broader narrative of progress in</w:t>
      </w:r>
      <w:r>
        <w:t xml:space="preserve"> </w:t>
      </w:r>
      <w:hyperlink w:anchor="Xa39a3ee5e6b4b0d3255bfef95601890afd80709">
        <w:r>
          <w:rPr>
            <w:rStyle w:val="Hyperlink"/>
          </w:rPr>
          <w:t xml:space="preserve">Uganda Kampala</w:t>
        </w:r>
      </w:hyperlink>
      <w:r>
        <w:t xml:space="preserve">.</w:t>
      </w:r>
    </w:p>
    <w:p>
      <w:pPr>
        <w:pStyle w:val="BodyText"/>
      </w:pPr>
      <w:r>
        <w:rPr>
          <w:iCs/>
          <w:i/>
        </w:rPr>
        <w:t xml:space="preserve">Note: This case study is based on composite data reflecting common trends in urban infrastructure management within Uganda Kampala. Names and specific locations have been generalized to protect privacy while maintaining technical accuracy.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Plumbing Solutions in Uganda Kampala</dc:title>
  <dc:creator/>
  <dc:language>en</dc:language>
  <cp:keywords/>
  <dcterms:created xsi:type="dcterms:W3CDTF">2026-07-29T07:28:25Z</dcterms:created>
  <dcterms:modified xsi:type="dcterms:W3CDTF">2026-07-29T07:28:25Z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