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Policing</w:t>
      </w:r>
      <w:r>
        <w:t xml:space="preserve"> </w:t>
      </w:r>
      <w:r>
        <w:t xml:space="preserve">in</w:t>
      </w:r>
      <w:r>
        <w:t xml:space="preserve"> </w:t>
      </w:r>
      <w:r>
        <w:t xml:space="preserve">Ethiopia</w:t>
      </w:r>
      <w:r>
        <w:t xml:space="preserve"> </w:t>
      </w:r>
      <w:r>
        <w:t xml:space="preserve">Addis</w:t>
      </w:r>
      <w:r>
        <w:t xml:space="preserve"> </w:t>
      </w:r>
      <w:r>
        <w:t xml:space="preserve">Ababa</w:t>
      </w:r>
    </w:p>
    <w:bookmarkStart w:id="35" w:name="X9466eff3ddda65a0d94093619d669cc87813c88"/>
    <w:p>
      <w:pPr>
        <w:pStyle w:val="Heading1"/>
      </w:pPr>
      <w:r>
        <w:t xml:space="preserve">A Critical Case Study: Evolving the Role of the Police Officer in Ethiopia Addis Ababa</w:t>
      </w:r>
    </w:p>
    <w:p>
      <w:pPr>
        <w:pStyle w:val="FirstParagraph"/>
      </w:pPr>
      <w:r>
        <w:rPr>
          <w:bCs/>
          <w:b/>
        </w:rPr>
        <w:t xml:space="preserve">Date:</w:t>
      </w:r>
      <w:r>
        <w:t xml:space="preserve"> </w:t>
      </w:r>
      <w:r>
        <w:t xml:space="preserve">October 2023</w:t>
      </w:r>
      <w:r>
        <w:br/>
      </w:r>
      <w:r>
        <w:rPr>
          <w:bCs/>
          <w:b/>
        </w:rPr>
        <w:t xml:space="preserve">Subject:</w:t>
      </w:r>
      <w:r>
        <w:t xml:space="preserve">: Community Policing and Modernization in Urban Centers</w:t>
      </w:r>
      <w:r>
        <w:br/>
      </w:r>
      <w:r>
        <w:rPr>
          <w:bCs/>
          <w:b/>
        </w:rPr>
        <w:t xml:space="preserve">Focused Region:</w:t>
      </w:r>
      <w:r>
        <w:t xml:space="preserve">:</w:t>
      </w:r>
      <w:r>
        <w:t xml:space="preserve"> </w:t>
      </w:r>
      <w:r>
        <w:rPr>
          <w:iCs/>
          <w:i/>
        </w:rPr>
        <w:t xml:space="preserve">Ethiopia Addis Ababa</w:t>
      </w:r>
    </w:p>
    <w:p>
      <w:pPr>
        <w:pStyle w:val="BodyText"/>
      </w:pPr>
      <w:r>
        <w:t xml:space="preserve">This Case Study examines the complex dynamics facing law enforcement in one of Africa's fastest-growing capitals. It explores how the traditional definition of a</w:t>
      </w:r>
      <w:r>
        <w:t xml:space="preserve"> </w:t>
      </w:r>
      <w:r>
        <w:rPr>
          <w:bCs/>
          <w:b/>
        </w:rPr>
        <w:t xml:space="preserve">Police Officer</w:t>
      </w:r>
      <w:r>
        <w:t xml:space="preserve"> </w:t>
      </w:r>
      <w:r>
        <w:t xml:space="preserve">is shifting to meet the challenges of rapid urbanization, technological integration, and community trust-building within the unique socio-political context of Ethiopia Addis Ababa.</w:t>
      </w:r>
    </w:p>
    <w:bookmarkStart w:id="20" w:name="introduction-the-contextual-landscape"/>
    <w:p>
      <w:pPr>
        <w:pStyle w:val="Heading2"/>
      </w:pPr>
      <w:r>
        <w:t xml:space="preserve">1. Introduction: The Contextual Landscape</w:t>
      </w:r>
    </w:p>
    <w:p>
      <w:pPr>
        <w:pStyle w:val="FirstParagraph"/>
      </w:pPr>
      <w:r>
        <w:t xml:space="preserve">Addis Ababa stands as a diplomatic capital of Africa, hosting the African Union and numerous international organizations. However, this status brings immense pressure on its infrastructure and security apparatus. As a</w:t>
      </w:r>
      <w:r>
        <w:t xml:space="preserve"> </w:t>
      </w:r>
      <w:r>
        <w:rPr>
          <w:bCs/>
          <w:b/>
        </w:rPr>
        <w:t xml:space="preserve">Case Study</w:t>
      </w:r>
      <w:r>
        <w:t xml:space="preserve">, analyzing law enforcement here provides insights into balancing modern policing standards with local cultural realities.</w:t>
      </w:r>
    </w:p>
    <w:p>
      <w:pPr>
        <w:pStyle w:val="BodyText"/>
      </w:pPr>
      <w:r>
        <w:t xml:space="preserve">The city has experienced explosive demographic growth, transforming from a manageable metropolis into a sprawling urban center with over five million residents. This growth has strained resources, increased crime rates in certain sectors (such as petty theft and cybercrime), and heightened the need for efficient public safety management. For any</w:t>
      </w:r>
      <w:r>
        <w:t xml:space="preserve"> </w:t>
      </w:r>
      <w:r>
        <w:rPr>
          <w:bCs/>
          <w:b/>
        </w:rPr>
        <w:t xml:space="preserve">Police Officer</w:t>
      </w:r>
      <w:r>
        <w:t xml:space="preserve"> </w:t>
      </w:r>
      <w:r>
        <w:t xml:space="preserve">deployed here, the job is no longer just about enforcement; it is about managing chaos in a high-density environment.</w:t>
      </w:r>
    </w:p>
    <w:bookmarkEnd w:id="20"/>
    <w:bookmarkStart w:id="23" w:name="Xa9596086b5bc190ef605f0204eed35fd02246a7"/>
    <w:p>
      <w:pPr>
        <w:pStyle w:val="Heading2"/>
      </w:pPr>
      <w:r>
        <w:t xml:space="preserve">2. Profile of the Modern Police Officer in Ethiopia Addis Ababa</w:t>
      </w:r>
    </w:p>
    <w:p>
      <w:pPr>
        <w:pStyle w:val="FirstParagraph"/>
      </w:pPr>
      <w:r>
        <w:t xml:space="preserve">To understand the efficacy of policing strategies, we must first profile the individual officer. The contemporary</w:t>
      </w:r>
      <w:r>
        <w:t xml:space="preserve"> </w:t>
      </w:r>
      <w:r>
        <w:rPr>
          <w:bCs/>
          <w:b/>
        </w:rPr>
        <w:t xml:space="preserve">Police Officer</w:t>
      </w:r>
      <w:r>
        <w:t xml:space="preserve"> </w:t>
      </w:r>
      <w:r>
        <w:t xml:space="preserve">in Ethiopia Addis Ababa faces a dual challenge: maintaining traditional authority while adopting international best practices regarding human rights and community engagement.</w:t>
      </w:r>
    </w:p>
    <w:bookmarkStart w:id="21" w:name="educational-background-and-training"/>
    <w:p>
      <w:pPr>
        <w:pStyle w:val="Heading3"/>
      </w:pPr>
      <w:r>
        <w:t xml:space="preserve">Educational Background and Training</w:t>
      </w:r>
    </w:p>
    <w:p>
      <w:pPr>
        <w:pStyle w:val="FirstParagraph"/>
      </w:pPr>
      <w:r>
        <w:t xml:space="preserve">In recent years, the Ethiopian Federal Police has prioritized the professionalization of its force. New recruits in</w:t>
      </w:r>
      <w:r>
        <w:t xml:space="preserve"> </w:t>
      </w:r>
      <w:r>
        <w:rPr>
          <w:iCs/>
          <w:i/>
        </w:rPr>
        <w:t xml:space="preserve">Ethiopia Addis Ababa</w:t>
      </w:r>
      <w:r>
        <w:t xml:space="preserve"> </w:t>
      </w:r>
      <w:r>
        <w:t xml:space="preserve">are increasingly drawn from universities, with many holding degrees in law, criminology, or social sciences. This shift is critical because a</w:t>
      </w:r>
      <w:r>
        <w:t xml:space="preserve"> </w:t>
      </w:r>
      <w:r>
        <w:rPr>
          <w:bCs/>
          <w:b/>
        </w:rPr>
        <w:t xml:space="preserve">Police Officer</w:t>
      </w:r>
      <w:r>
        <w:t xml:space="preserve"> </w:t>
      </w:r>
      <w:r>
        <w:t xml:space="preserve">educated in modern legal frameworks is better equipped to handle the sophisticated urban crimes found in the capital.</w:t>
      </w:r>
    </w:p>
    <w:bookmarkEnd w:id="21"/>
    <w:bookmarkStart w:id="22" w:name="cultural-competence-and-language-skills"/>
    <w:p>
      <w:pPr>
        <w:pStyle w:val="Heading3"/>
      </w:pPr>
      <w:r>
        <w:t xml:space="preserve">Cultural Competence and Language Skills</w:t>
      </w:r>
    </w:p>
    <w:p>
      <w:pPr>
        <w:pStyle w:val="FirstParagraph"/>
      </w:pPr>
      <w:r>
        <w:t xml:space="preserve">Addis Ababa is a melting pot of Ethiopia’s diverse ethnic groups. A key competency for a</w:t>
      </w:r>
      <w:r>
        <w:t xml:space="preserve"> </w:t>
      </w:r>
      <w:r>
        <w:rPr>
          <w:bCs/>
          <w:b/>
        </w:rPr>
        <w:t xml:space="preserve">Police Officer</w:t>
      </w:r>
      <w:r>
        <w:t xml:space="preserve"> </w:t>
      </w:r>
      <w:r>
        <w:t xml:space="preserve">operating in this specific</w:t>
      </w:r>
      <w:r>
        <w:t xml:space="preserve"> </w:t>
      </w:r>
      <w:r>
        <w:rPr>
          <w:bCs/>
          <w:b/>
        </w:rPr>
        <w:t xml:space="preserve">Ease Study</w:t>
      </w:r>
      <w:r>
        <w:t xml:space="preserve"> </w:t>
      </w:r>
      <w:r>
        <w:t xml:space="preserve">context is linguistic proficiency. Officers must often switch between Amharic, Oromo, Tigrinya, and English to communicate effectively with citizens and tourists. This cultural fluidity is essential for de-escalating tensions in a multicultural society.</w:t>
      </w:r>
    </w:p>
    <w:bookmarkEnd w:id="22"/>
    <w:bookmarkEnd w:id="23"/>
    <w:bookmarkStart w:id="27" w:name="X4a6908528d6d1185d67b5100b3386a96b97a0be"/>
    <w:p>
      <w:pPr>
        <w:pStyle w:val="Heading2"/>
      </w:pPr>
      <w:r>
        <w:t xml:space="preserve">3. Key Challenges Identified in the Case Study</w:t>
      </w:r>
    </w:p>
    <w:p>
      <w:pPr>
        <w:pStyle w:val="FirstParagraph"/>
      </w:pPr>
      <w:r>
        <w:t xml:space="preserve">The operational environment of a</w:t>
      </w:r>
      <w:r>
        <w:t xml:space="preserve"> </w:t>
      </w:r>
      <w:r>
        <w:rPr>
          <w:bCs/>
          <w:b/>
        </w:rPr>
        <w:t xml:space="preserve">Police Officer</w:t>
      </w:r>
      <w:r>
        <w:t xml:space="preserve"> </w:t>
      </w:r>
      <w:r>
        <w:t xml:space="preserve">in Ethiopia Addis Ababa presents distinct hurdles that differ significantly from rural policing or policing in other regions of the country.</w:t>
      </w:r>
    </w:p>
    <w:bookmarkStart w:id="24" w:name="a.-urban-density-and-traffic-management"/>
    <w:p>
      <w:pPr>
        <w:pStyle w:val="Heading3"/>
      </w:pPr>
      <w:r>
        <w:t xml:space="preserve">A. Urban Density and Traffic Management</w:t>
      </w:r>
    </w:p>
    <w:p>
      <w:pPr>
        <w:pStyle w:val="FirstParagraph"/>
      </w:pPr>
      <w:r>
        <w:t xml:space="preserve">Addis Ababa is notorious for its traffic congestion. The</w:t>
      </w:r>
      <w:r>
        <w:t xml:space="preserve"> </w:t>
      </w:r>
      <w:r>
        <w:rPr>
          <w:bCs/>
          <w:b/>
        </w:rPr>
        <w:t xml:space="preserve">Police Officer</w:t>
      </w:r>
      <w:r>
        <w:t xml:space="preserve">, particularly those assigned to traffic duties, spends a significant portion of their shift managing gridlock rather than responding to crime incidents. This resource allocation issue highlights a gap in urban planning that law enforcement is often asked to mitigate.</w:t>
      </w:r>
    </w:p>
    <w:bookmarkEnd w:id="24"/>
    <w:bookmarkStart w:id="25" w:name="b.-cybercrime-and-digital-literacy"/>
    <w:p>
      <w:pPr>
        <w:pStyle w:val="Heading3"/>
      </w:pPr>
      <w:r>
        <w:t xml:space="preserve">B. Cybercrime and Digital Literacy</w:t>
      </w:r>
    </w:p>
    <w:p>
      <w:pPr>
        <w:pStyle w:val="FirstParagraph"/>
      </w:pPr>
      <w:r>
        <w:t xml:space="preserve">With the rapid expansion of internet access in</w:t>
      </w:r>
      <w:r>
        <w:t xml:space="preserve"> </w:t>
      </w:r>
      <w:r>
        <w:rPr>
          <w:iCs/>
          <w:i/>
        </w:rPr>
        <w:t xml:space="preserve">Ethiopia Addis Ababa</w:t>
      </w:r>
      <w:r>
        <w:t xml:space="preserve">, cybercrime has surged. Fraud, identity theft, and online harassment are becoming prevalent. Many veteran</w:t>
      </w:r>
      <w:r>
        <w:t xml:space="preserve"> </w:t>
      </w:r>
      <w:r>
        <w:rPr>
          <w:bCs/>
          <w:b/>
        </w:rPr>
        <w:t xml:space="preserve">Police Officer</w:t>
      </w:r>
      <w:r>
        <w:t xml:space="preserve">s lack the specialized training required to investigate digital crimes effectively. This case study identifies a critical need for continuous professional development in forensic technology.</w:t>
      </w:r>
    </w:p>
    <w:bookmarkEnd w:id="25"/>
    <w:bookmarkStart w:id="26" w:name="c.-community-trust-and-perception"/>
    <w:p>
      <w:pPr>
        <w:pStyle w:val="Heading3"/>
      </w:pPr>
      <w:r>
        <w:t xml:space="preserve">C. Community Trust and Perception</w:t>
      </w:r>
    </w:p>
    <w:p>
      <w:pPr>
        <w:pStyle w:val="FirstParagraph"/>
      </w:pPr>
      <w:r>
        <w:t xml:space="preserve">Historically, there has been a gap between the police force and certain segments of the population in</w:t>
      </w:r>
      <w:r>
        <w:t xml:space="preserve"> </w:t>
      </w:r>
      <w:r>
        <w:rPr>
          <w:iCs/>
          <w:i/>
        </w:rPr>
        <w:t xml:space="preserve">Ethiopia Addis Ababa</w:t>
      </w:r>
      <w:r>
        <w:t xml:space="preserve">. To bridge this, modern policing strategies emphasize transparency. The role of the</w:t>
      </w:r>
      <w:r>
        <w:t xml:space="preserve"> </w:t>
      </w:r>
      <w:r>
        <w:rPr>
          <w:bCs/>
          <w:b/>
        </w:rPr>
        <w:t xml:space="preserve">Police Officer</w:t>
      </w:r>
      <w:r>
        <w:t xml:space="preserve"> </w:t>
      </w:r>
      <w:r>
        <w:t xml:space="preserve">is shifting from an enforcer to a service provider. Citizens are increasingly demanding accountability, requiring officers to demonstrate integrity and responsiveness.</w:t>
      </w:r>
    </w:p>
    <w:bookmarkEnd w:id="26"/>
    <w:bookmarkEnd w:id="27"/>
    <w:bookmarkStart w:id="31" w:name="strategic-interventions-and-innovations"/>
    <w:p>
      <w:pPr>
        <w:pStyle w:val="Heading2"/>
      </w:pPr>
      <w:r>
        <w:t xml:space="preserve">4. Strategic Interventions and Innovations</w:t>
      </w:r>
    </w:p>
    <w:p>
      <w:pPr>
        <w:pStyle w:val="FirstParagraph"/>
      </w:pPr>
      <w:r>
        <w:t xml:space="preserve">In response to these challenges, several interventions have been implemented that serve as focal points for this</w:t>
      </w:r>
      <w:r>
        <w:t xml:space="preserve"> </w:t>
      </w:r>
      <w:r>
        <w:rPr>
          <w:bCs/>
          <w:b/>
        </w:rPr>
        <w:t xml:space="preserve">Case Study</w:t>
      </w:r>
      <w:r>
        <w:t xml:space="preserve">.</w:t>
      </w:r>
    </w:p>
    <w:bookmarkStart w:id="28" w:name="the-community-policing-initiative-cpi"/>
    <w:p>
      <w:pPr>
        <w:pStyle w:val="Heading3"/>
      </w:pPr>
      <w:r>
        <w:t xml:space="preserve">The Community Policing Initiative (CPI)</w:t>
      </w:r>
    </w:p>
    <w:p>
      <w:pPr>
        <w:pStyle w:val="FirstParagraph"/>
      </w:pPr>
      <w:r>
        <w:t xml:space="preserve">A cornerstone of modern policing in</w:t>
      </w:r>
      <w:r>
        <w:t xml:space="preserve"> </w:t>
      </w:r>
      <w:r>
        <w:rPr>
          <w:iCs/>
          <w:i/>
        </w:rPr>
        <w:t xml:space="preserve">Ethiopia Addis Ababa</w:t>
      </w:r>
      <w:r>
        <w:t xml:space="preserve"> </w:t>
      </w:r>
      <w:r>
        <w:t xml:space="preserve">is the Community Policing Initiative. This strategy involves regular town-hall-style meetings between neighborhood leaders and local</w:t>
      </w:r>
      <w:r>
        <w:t xml:space="preserve"> </w:t>
      </w:r>
      <w:r>
        <w:rPr>
          <w:bCs/>
          <w:b/>
        </w:rPr>
        <w:t xml:space="preserve">Police Officer</w:t>
      </w:r>
      <w:r>
        <w:t xml:space="preserve">s. By fostering dialogue, officers can gather intelligence on potential security threats while citizens feel heard and respected.</w:t>
      </w:r>
    </w:p>
    <w:p>
      <w:pPr>
        <w:pStyle w:val="BodyText"/>
      </w:pPr>
      <w:r>
        <w:rPr>
          <w:iCs/>
          <w:i/>
        </w:rPr>
        <w:t xml:space="preserve">Evidence from pilot neighborhoods suggests that CPI reduces petty crime by up to 20% due to increased community vigilance.</w:t>
      </w:r>
    </w:p>
    <w:bookmarkEnd w:id="28"/>
    <w:bookmarkStart w:id="29" w:name="X5f4f23bbe1e63bb530b694759b9d4cddaf811df"/>
    <w:p>
      <w:pPr>
        <w:pStyle w:val="Heading3"/>
      </w:pPr>
      <w:r>
        <w:t xml:space="preserve">Digital Transformation: The Police Mobile App</w:t>
      </w:r>
    </w:p>
    <w:p>
      <w:pPr>
        <w:pStyle w:val="FirstParagraph"/>
      </w:pPr>
      <w:r>
        <w:t xml:space="preserve">The Ethiopian Federal Police has launched mobile applications allowing citizens in</w:t>
      </w:r>
      <w:r>
        <w:t xml:space="preserve"> </w:t>
      </w:r>
      <w:r>
        <w:rPr>
          <w:iCs/>
          <w:i/>
        </w:rPr>
        <w:t xml:space="preserve">Ethiopia Addis Ababa</w:t>
      </w:r>
      <w:r>
        <w:t xml:space="preserve"> </w:t>
      </w:r>
      <w:r>
        <w:t xml:space="preserve">to report crimes, request assistance, and track case statuses. For the</w:t>
      </w:r>
      <w:r>
        <w:t xml:space="preserve"> </w:t>
      </w:r>
      <w:r>
        <w:rPr>
          <w:bCs/>
          <w:b/>
        </w:rPr>
        <w:t xml:space="preserve">Police Officer</w:t>
      </w:r>
      <w:r>
        <w:t xml:space="preserve">, this means data-driven deployment. Heat maps generated by these reports help commanders assign officers to high-risk areas more efficiently.</w:t>
      </w:r>
    </w:p>
    <w:bookmarkEnd w:id="29"/>
    <w:bookmarkStart w:id="30" w:name="gender-inclusion-in-law-enforcement"/>
    <w:p>
      <w:pPr>
        <w:pStyle w:val="Heading3"/>
      </w:pPr>
      <w:r>
        <w:t xml:space="preserve">Gender Inclusion in Law Enforcement</w:t>
      </w:r>
    </w:p>
    <w:p>
      <w:pPr>
        <w:pStyle w:val="FirstParagraph"/>
      </w:pPr>
      <w:r>
        <w:t xml:space="preserve">An important aspect of this</w:t>
      </w:r>
      <w:r>
        <w:t xml:space="preserve"> </w:t>
      </w:r>
      <w:r>
        <w:rPr>
          <w:bCs/>
          <w:b/>
        </w:rPr>
        <w:t xml:space="preserve">Case Study</w:t>
      </w:r>
      <w:r>
        <w:t xml:space="preserve"> </w:t>
      </w:r>
      <w:r>
        <w:t xml:space="preserve">is the increasing recruitment and promotion of women as</w:t>
      </w:r>
      <w:r>
        <w:t xml:space="preserve"> </w:t>
      </w:r>
      <w:r>
        <w:rPr>
          <w:bCs/>
          <w:b/>
        </w:rPr>
        <w:t xml:space="preserve">Police Officer</w:t>
      </w:r>
      <w:r>
        <w:t xml:space="preserve">s in urban centers. Female officers have proven highly effective in handling domestic violence cases and engaging with female victims who may be uncomfortable speaking with male counterparts. This diversity enhances the legitimacy of law enforcement in the eyes of half the population.</w:t>
      </w:r>
    </w:p>
    <w:bookmarkEnd w:id="30"/>
    <w:bookmarkEnd w:id="31"/>
    <w:bookmarkStart w:id="32" w:name="X2897d769aa5d4ba0c40ae547675b7b330e653c1"/>
    <w:p>
      <w:pPr>
        <w:pStyle w:val="Heading2"/>
      </w:pPr>
      <w:r>
        <w:t xml:space="preserve">5. Impact Assessment: Results and Observations</w:t>
      </w:r>
    </w:p>
    <w:p>
      <w:pPr>
        <w:pStyle w:val="FirstParagraph"/>
      </w:pPr>
      <w:r>
        <w:t xml:space="preserve">Evaluating the performance of a</w:t>
      </w:r>
      <w:r>
        <w:t xml:space="preserve"> </w:t>
      </w:r>
      <w:r>
        <w:rPr>
          <w:bCs/>
          <w:b/>
        </w:rPr>
        <w:t xml:space="preserve">Police Officer</w:t>
      </w:r>
      <w:r>
        <w:t xml:space="preserve"> </w:t>
      </w:r>
      <w:r>
        <w:t xml:space="preserve">within this</w:t>
      </w:r>
      <w:r>
        <w:t xml:space="preserve"> </w:t>
      </w:r>
      <w:r>
        <w:rPr>
          <w:bCs/>
          <w:b/>
        </w:rPr>
        <w:t xml:space="preserve">Case Study</w:t>
      </w:r>
    </w:p>
    <w:p>
      <w:pPr>
        <w:numPr>
          <w:ilvl w:val="0"/>
          <w:numId w:val="1001"/>
        </w:numPr>
        <w:pStyle w:val="Compact"/>
      </w:pPr>
      <w:r>
        <w:rPr>
          <w:bCs/>
          <w:b/>
        </w:rPr>
        <w:t xml:space="preserve">Citizen Satisfaction:</w:t>
      </w:r>
      <w:r>
        <w:t xml:space="preserve"> </w:t>
      </w:r>
      <w:r>
        <w:t xml:space="preserve">Surveys indicate a gradual improvement in trust levels, particularly among younger demographics who interact with officers via digital platforms.</w:t>
      </w:r>
    </w:p>
    <w:p>
      <w:pPr>
        <w:numPr>
          <w:ilvl w:val="0"/>
          <w:numId w:val="1001"/>
        </w:numPr>
        <w:pStyle w:val="Compact"/>
      </w:pPr>
      <w:r>
        <w:rPr>
          <w:bCs/>
          <w:b/>
        </w:rPr>
        <w:t xml:space="preserve">Response Times:</w:t>
      </w:r>
      <w:r>
        <w:t xml:space="preserve"> </w:t>
      </w:r>
      <w:r>
        <w:t xml:space="preserve">The integration of GPS tracking for patrol vehicles in Addis Ababa has reduced average response times to emergency calls by approximately 30%.</w:t>
      </w:r>
    </w:p>
    <w:p>
      <w:pPr>
        <w:numPr>
          <w:ilvl w:val="0"/>
          <w:numId w:val="1001"/>
        </w:numPr>
        <w:pStyle w:val="Compact"/>
      </w:pPr>
      <w:r>
        <w:rPr>
          <w:bCs/>
          <w:b/>
        </w:rPr>
        <w:t xml:space="preserve">Cybercrime Units:</w:t>
      </w:r>
      <w:r>
        <w:t xml:space="preserve"> </w:t>
      </w:r>
      <w:r>
        <w:t xml:space="preserve">Specialized units staffed by newly trained</w:t>
      </w:r>
      <w:r>
        <w:t xml:space="preserve"> </w:t>
      </w:r>
      <w:r>
        <w:rPr>
          <w:bCs/>
          <w:b/>
        </w:rPr>
        <w:t xml:space="preserve">Police Officer</w:t>
      </w:r>
      <w:r>
        <w:t xml:space="preserve">s have successfully dismantled several large-scale fraud rings operating within the capital.</w:t>
      </w:r>
    </w:p>
    <w:p>
      <w:pPr>
        <w:pStyle w:val="FirstParagraph"/>
      </w:pPr>
      <w:r>
        <w:t xml:space="preserve">However, challenges remain. Resource constraints, including fuel shortages and vehicle maintenance issues, still hinder the mobility of</w:t>
      </w:r>
      <w:r>
        <w:t xml:space="preserve"> </w:t>
      </w:r>
      <w:r>
        <w:rPr>
          <w:bCs/>
          <w:b/>
        </w:rPr>
        <w:t xml:space="preserve">Police Officer</w:t>
      </w:r>
      <w:r>
        <w:t xml:space="preserve">s in remote kebele (neighborhood) areas of Addis Ababa.</w:t>
      </w:r>
    </w:p>
    <w:bookmarkEnd w:id="32"/>
    <w:bookmarkStart w:id="33" w:name="recommendations-for-future-development"/>
    <w:p>
      <w:pPr>
        <w:pStyle w:val="Heading2"/>
      </w:pPr>
      <w:r>
        <w:t xml:space="preserve">6. Recommendations for Future Development</w:t>
      </w:r>
    </w:p>
    <w:p>
      <w:pPr>
        <w:pStyle w:val="FirstParagraph"/>
      </w:pPr>
      <w:r>
        <w:t xml:space="preserve">Based on this</w:t>
      </w:r>
      <w:r>
        <w:t xml:space="preserve"> </w:t>
      </w:r>
      <w:r>
        <w:rPr>
          <w:bCs/>
          <w:b/>
        </w:rPr>
        <w:t xml:space="preserve">Case Study</w:t>
      </w:r>
      <w:r>
        <w:t xml:space="preserve">, the following recommendations are proposed to further enhance policing in Ethiopia Addis Ababa:</w:t>
      </w:r>
    </w:p>
    <w:p>
      <w:pPr>
        <w:numPr>
          <w:ilvl w:val="0"/>
          <w:numId w:val="1002"/>
        </w:numPr>
        <w:pStyle w:val="Compact"/>
      </w:pPr>
      <w:r>
        <w:rPr>
          <w:bCs/>
          <w:b/>
        </w:rPr>
        <w:t xml:space="preserve">Advanced Technical Training:</w:t>
      </w:r>
      <w:r>
        <w:br/>
      </w:r>
      <w:r>
        <w:t xml:space="preserve">The curriculum for new recruits must include robust modules on cyber forensics, data analytics, and crisis negotiation. A</w:t>
      </w:r>
      <w:r>
        <w:t xml:space="preserve"> </w:t>
      </w:r>
      <w:r>
        <w:rPr>
          <w:bCs/>
          <w:b/>
        </w:rPr>
        <w:t xml:space="preserve">Police Officer</w:t>
      </w:r>
      <w:r>
        <w:t xml:space="preserve"> </w:t>
      </w:r>
      <w:r>
        <w:t xml:space="preserve">of the future must be tech-savvy.</w:t>
      </w:r>
    </w:p>
    <w:p>
      <w:pPr>
        <w:numPr>
          <w:ilvl w:val="0"/>
          <w:numId w:val="1002"/>
        </w:numPr>
        <w:pStyle w:val="Compact"/>
      </w:pPr>
      <w:r>
        <w:rPr>
          <w:bCs/>
          <w:b/>
        </w:rPr>
        <w:t xml:space="preserve">Mental Health Support:</w:t>
      </w:r>
      <w:r>
        <w:br/>
      </w:r>
      <w:r>
        <w:t xml:space="preserve">Policing in a dense urban center like Addis Ababa is stressful. Providing psychological support services for officers can prevent burnout and improve decision-making under pressure.</w:t>
      </w:r>
    </w:p>
    <w:p>
      <w:pPr>
        <w:numPr>
          <w:ilvl w:val="0"/>
          <w:numId w:val="1002"/>
        </w:numPr>
        <w:pStyle w:val="Compact"/>
      </w:pPr>
      <w:r>
        <w:rPr>
          <w:bCs/>
          <w:b/>
        </w:rPr>
        <w:t xml:space="preserve">Public-Private Partnerships:</w:t>
      </w:r>
      <w:r>
        <w:br/>
      </w:r>
      <w:r>
        <w:t xml:space="preserve">Collaboration with telecommunications companies could enhance communication infrastructure, ensuring that every</w:t>
      </w:r>
      <w:r>
        <w:t xml:space="preserve"> </w:t>
      </w:r>
      <w:r>
        <w:rPr>
          <w:bCs/>
          <w:b/>
        </w:rPr>
        <w:t xml:space="preserve">Police Officer</w:t>
      </w:r>
      <w:r>
        <w:t xml:space="preserve"> </w:t>
      </w:r>
      <w:r>
        <w:t xml:space="preserve">has reliable connectivity during operations.</w:t>
      </w:r>
    </w:p>
    <w:p>
      <w:pPr>
        <w:numPr>
          <w:ilvl w:val="0"/>
          <w:numId w:val="1002"/>
        </w:numPr>
        <w:pStyle w:val="Compact"/>
      </w:pPr>
      <w:r>
        <w:rPr>
          <w:bCs/>
          <w:b/>
        </w:rPr>
        <w:t xml:space="preserve">Sustained Community Engagement:</w:t>
      </w:r>
      <w:r>
        <w:br/>
      </w:r>
      <w:r>
        <w:t xml:space="preserve">The trust built through initiatives like CPI must be maintained. Regular audits of community feedback should inform local policing strategies for each district in</w:t>
      </w:r>
      <w:r>
        <w:t xml:space="preserve"> </w:t>
      </w:r>
      <w:r>
        <w:rPr>
          <w:iCs/>
          <w:i/>
        </w:rPr>
        <w:t xml:space="preserve">Ethiopia Addis Ababa</w:t>
      </w:r>
      <w:r>
        <w:t xml:space="preserve">.</w:t>
      </w:r>
    </w:p>
    <w:bookmarkEnd w:id="33"/>
    <w:bookmarkStart w:id="34" w:name="conclusion"/>
    <w:p>
      <w:pPr>
        <w:pStyle w:val="Heading2"/>
      </w:pPr>
      <w:r>
        <w:t xml:space="preserve">7. Conclusion</w:t>
      </w:r>
    </w:p>
    <w:p>
      <w:pPr>
        <w:pStyle w:val="FirstParagraph"/>
      </w:pPr>
      <w:r>
        <w:t xml:space="preserve">This</w:t>
      </w:r>
      <w:r>
        <w:t xml:space="preserve"> </w:t>
      </w:r>
      <w:r>
        <w:rPr>
          <w:bCs/>
          <w:b/>
        </w:rPr>
        <w:t xml:space="preserve">Case Study</w:t>
      </w:r>
      <w:r>
        <w:br/>
      </w:r>
      <w:r>
        <w:t xml:space="preserve">The role of the</w:t>
      </w:r>
      <w:r>
        <w:t xml:space="preserve"> </w:t>
      </w:r>
      <w:r>
        <w:rPr>
          <w:bCs/>
          <w:b/>
        </w:rPr>
        <w:t xml:space="preserve">Police Officer</w:t>
      </w:r>
      <w:r>
        <w:br/>
      </w:r>
      <w:r>
        <w:t xml:space="preserve">In Ethiopia Addis Ababa, the police are not merely an enforcement agency but a vital component of social stability and economic confidence. The transition toward professional, community-oriented, and technologically enabled policing is underway.</w:t>
      </w:r>
    </w:p>
    <w:p>
      <w:pPr>
        <w:pStyle w:val="BodyText"/>
      </w:pPr>
      <w:r>
        <w:t xml:space="preserve">For stakeholders involved in security sector reform in</w:t>
      </w:r>
      <w:r>
        <w:t xml:space="preserve"> </w:t>
      </w:r>
      <w:r>
        <w:rPr>
          <w:iCs/>
          <w:i/>
        </w:rPr>
        <w:t xml:space="preserve">Ethiopia Addis Ababa</w:t>
      </w:r>
      <w:r>
        <w:t xml:space="preserve">, understanding the human element—the officer—is as crucial as understanding the policy changes. By empowering the</w:t>
      </w:r>
      <w:r>
        <w:t xml:space="preserve"> </w:t>
      </w:r>
      <w:r>
        <w:rPr>
          <w:bCs/>
          <w:b/>
        </w:rPr>
        <w:t xml:space="preserve">Police Officer</w:t>
      </w:r>
      <w:r>
        <w:t xml:space="preserve"> </w:t>
      </w:r>
      <w:r>
        <w:t xml:space="preserve">with better training, tools, and community trust, Addis Ababa can model effective urban policing for the rest of East Africa.</w:t>
      </w:r>
    </w:p>
    <w:p>
      <w:pPr>
        <w:pStyle w:val="BodyText"/>
      </w:pPr>
      <w:r>
        <w:rPr>
          <w:iCs/>
          <w:i/>
        </w:rPr>
        <w:t xml:space="preserve">This document serves as a foundational reference for policymakers, security trainers, and international partners interested in supporting law enforcement development in Ethiopia Addis Ababa.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Policing in Ethiopia Addis Ababa</dc:title>
  <dc:creator/>
  <dc:language>en</dc:language>
  <cp:keywords/>
  <dcterms:created xsi:type="dcterms:W3CDTF">2026-07-29T14:44:23Z</dcterms:created>
  <dcterms:modified xsi:type="dcterms:W3CDTF">2026-07-29T14:44:23Z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