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Kenya,</w:t>
      </w:r>
      <w:r>
        <w:t xml:space="preserve"> </w:t>
      </w:r>
      <w:r>
        <w:t xml:space="preserve">Nairobi</w:t>
      </w:r>
    </w:p>
    <w:bookmarkStart w:id="30" w:name="X33660ed7a14c5a27a1384c20008110d15198ff9"/>
    <w:p>
      <w:pPr>
        <w:pStyle w:val="Heading1"/>
      </w:pPr>
      <w:r>
        <w:t xml:space="preserve">A Case Study of Policing Dynamics, Community Engagement, and Modernization in Kenya Nairobi</w:t>
      </w:r>
    </w:p>
    <w:p>
      <w:pPr>
        <w:pStyle w:val="FirstParagraph"/>
      </w:pPr>
      <w:r>
        <w:rPr>
          <w:bCs/>
          <w:b/>
        </w:rPr>
        <w:t xml:space="preserve">Date:</w:t>
      </w:r>
      <w:r>
        <w:t xml:space="preserve"> </w:t>
      </w:r>
      <w:r>
        <w:t xml:space="preserve">October 26, 2023</w:t>
      </w:r>
      <w:r>
        <w:br/>
      </w:r>
      <w:r>
        <w:t xml:space="preserve">Case Study</w:t>
      </w:r>
      <w:r>
        <w:t xml:space="preserve">: Operational Frameworks of the</w:t>
      </w:r>
      <w:r>
        <w:t xml:space="preserve"> </w:t>
      </w:r>
      <w:r>
        <w:t xml:space="preserve">Police Officer</w:t>
      </w:r>
      <w:r>
        <w:t xml:space="preserve"> </w:t>
      </w:r>
      <w:r>
        <w:t xml:space="preserve">in the Context of Urban Safety in Kenya, Nairobi</w:t>
      </w:r>
    </w:p>
    <w:p>
      <w:pPr>
        <w:pStyle w:val="BodyText"/>
      </w:pPr>
      <w:r>
        <w:t xml:space="preserve">This document provides a comprehensive analysis of the operational environment, challenges, and strategic reforms facing law enforcement personnel. It specifically focuses on the intersection of duty and community trust within one of Africa’s most populous metropolitan centers.</w:t>
      </w:r>
    </w:p>
    <w:bookmarkStart w:id="20" w:name="executive-summary"/>
    <w:p>
      <w:pPr>
        <w:pStyle w:val="Heading2"/>
      </w:pPr>
      <w:r>
        <w:t xml:space="preserve">1. Executive Summary</w:t>
      </w:r>
    </w:p>
    <w:p>
      <w:pPr>
        <w:pStyle w:val="FirstParagraph"/>
      </w:pPr>
      <w:r>
        <w:t xml:space="preserve">The</w:t>
      </w:r>
      <w:r>
        <w:t xml:space="preserve"> </w:t>
      </w:r>
      <w:r>
        <w:t xml:space="preserve">Case Study</w:t>
      </w:r>
      <w:r>
        <w:t xml:space="preserve"> </w:t>
      </w:r>
      <w:r>
        <w:t xml:space="preserve">presented herein examines the evolving role of law enforcement in Kenya, with a specific geographical and operational focus on Nairobi. As the capital city, Nairobi serves as the economic hub of East Africa, yet it also presents complex security challenges including cybercrime, organized syndicates, and petty crime. This document analyzes how a designated</w:t>
      </w:r>
      <w:r>
        <w:t xml:space="preserve"> </w:t>
      </w:r>
      <w:r>
        <w:t xml:space="preserve">Police Officer</w:t>
      </w:r>
      <w:r>
        <w:t xml:space="preserve"> </w:t>
      </w:r>
      <w:r>
        <w:t xml:space="preserve">navigates these pressures while adhering to constitutional mandates and international human rights standards. The study highlights the critical need for modernization in Kenya Nairobi’s policing infrastructure to enhance public trust and operational efficiency.</w:t>
      </w:r>
    </w:p>
    <w:bookmarkEnd w:id="20"/>
    <w:bookmarkStart w:id="21" w:name="X1201cb51a0f1c87805d2a6c8fbc9cc4e3fc54eb"/>
    <w:p>
      <w:pPr>
        <w:pStyle w:val="Heading2"/>
      </w:pPr>
      <w:r>
        <w:t xml:space="preserve">2. Introduction: The Urban Landscape of Kenya Nairobi</w:t>
      </w:r>
    </w:p>
    <w:p>
      <w:pPr>
        <w:pStyle w:val="FirstParagraph"/>
      </w:pPr>
      <w:r>
        <w:t xml:space="preserve">Nairobi is a city of stark contrasts, characterized by high-density informal settlements such as Kibera alongside sprawling business districts like Westlands and the Central Business District (CBD). For any</w:t>
      </w:r>
      <w:r>
        <w:t xml:space="preserve"> </w:t>
      </w:r>
      <w:r>
        <w:t xml:space="preserve">Police Officer</w:t>
      </w:r>
      <w:r>
        <w:t xml:space="preserve"> </w:t>
      </w:r>
      <w:r>
        <w:t xml:space="preserve">deployed in this region, the daily operational reality requires a nuanced understanding of diverse socio-economic dynamics. The population density creates unique logistical challenges regarding response times and crowd control during political rallies or public events.</w:t>
      </w:r>
    </w:p>
    <w:p>
      <w:pPr>
        <w:pStyle w:val="BodyText"/>
      </w:pPr>
      <w:r>
        <w:t xml:space="preserve">In recent years, the Kenya Police Service has undergone significant restructuring aimed at decentralizing command structures to allow for more localized responses within Kenya Nairobi. This</w:t>
      </w:r>
      <w:r>
        <w:t xml:space="preserve"> </w:t>
      </w:r>
      <w:r>
        <w:t xml:space="preserve">Case Study</w:t>
      </w:r>
      <w:r>
        <w:t xml:space="preserve"> </w:t>
      </w:r>
      <w:r>
        <w:t xml:space="preserve">posits that the effectiveness of a</w:t>
      </w:r>
      <w:r>
        <w:t xml:space="preserve"> </w:t>
      </w:r>
      <w:r>
        <w:t xml:space="preserve">Police Officer</w:t>
      </w:r>
      <w:r>
        <w:t xml:space="preserve"> </w:t>
      </w:r>
      <w:r>
        <w:t xml:space="preserve">is directly correlated with their ability to integrate into the local community fabric, moving away from a colonial-era punitive model toward a community-oriented policing framework.</w:t>
      </w:r>
    </w:p>
    <w:bookmarkEnd w:id="21"/>
    <w:bookmarkStart w:id="25" w:name="X9bde8fd3117e3f74a9626e038252a7bea2323a4"/>
    <w:p>
      <w:pPr>
        <w:pStyle w:val="Heading2"/>
      </w:pPr>
      <w:r>
        <w:t xml:space="preserve">3. Operational Challenges Faced by Police Officers in Kenya Nairobi</w:t>
      </w:r>
    </w:p>
    <w:bookmarkStart w:id="22" w:name="resource-constraints-and-infrastructure"/>
    <w:p>
      <w:pPr>
        <w:pStyle w:val="Heading3"/>
      </w:pPr>
      <w:r>
        <w:t xml:space="preserve">3.1 Resource Constraints and Infrastructure</w:t>
      </w:r>
    </w:p>
    <w:p>
      <w:pPr>
        <w:pStyle w:val="FirstParagraph"/>
      </w:pPr>
      <w:r>
        <w:t xml:space="preserve">A primary finding of this</w:t>
      </w:r>
      <w:r>
        <w:t xml:space="preserve"> </w:t>
      </w:r>
      <w:r>
        <w:t xml:space="preserve">Case Study</w:t>
      </w:r>
      <w:r>
        <w:t xml:space="preserve"> </w:t>
      </w:r>
      <w:r>
        <w:t xml:space="preserve">is the disparity between the volume of criminal activity and the resources available to individual</w:t>
      </w:r>
      <w:r>
        <w:t xml:space="preserve"> </w:t>
      </w:r>
      <w:r>
        <w:t xml:space="preserve">Police Officer</w:t>
      </w:r>
      <w:r>
        <w:t xml:space="preserve">s in Kenya Nairobi. While headquarters in Nairobi are better equipped than rural stations, officers often face shortages of forensic equipment, reliable communication devices, and adequate transport. Traffic congestion in Kenya Nairobi further exacerbates response latency, meaning that an officer’s ability to react swiftly is often hindered by factors outside their direct control.</w:t>
      </w:r>
    </w:p>
    <w:bookmarkEnd w:id="22"/>
    <w:bookmarkStart w:id="23" w:name="public-perception-and-trust-deficit"/>
    <w:p>
      <w:pPr>
        <w:pStyle w:val="Heading3"/>
      </w:pPr>
      <w:r>
        <w:t xml:space="preserve">3.2 Public Perception and Trust Deficit</w:t>
      </w:r>
    </w:p>
    <w:p>
      <w:pPr>
        <w:pStyle w:val="FirstParagraph"/>
      </w:pPr>
      <w:r>
        <w:t xml:space="preserve">Historically, the relationship between citizens and law enforcement in Kenya has been fraught with tension. This</w:t>
      </w:r>
      <w:r>
        <w:t xml:space="preserve"> </w:t>
      </w:r>
      <w:r>
        <w:t xml:space="preserve">Case Study</w:t>
      </w:r>
      <w:r>
        <w:t xml:space="preserve"> </w:t>
      </w:r>
      <w:r>
        <w:t xml:space="preserve">identifies a significant "trust deficit" in Kenya Nairobi’s urban centers. Many residents view the</w:t>
      </w:r>
      <w:r>
        <w:t xml:space="preserve"> </w:t>
      </w:r>
      <w:r>
        <w:t xml:space="preserve">Police Officer</w:t>
      </w:r>
      <w:r>
        <w:t xml:space="preserve"> </w:t>
      </w:r>
      <w:r>
        <w:t xml:space="preserve">not as a protector but as an extension of state authority often associated with corruption or excessive force. Rebuilding this trust is paramount for the success of any policing strategy, particularly in high-crime areas where community intelligence is vital for solving cases.</w:t>
      </w:r>
    </w:p>
    <w:bookmarkEnd w:id="23"/>
    <w:bookmarkStart w:id="24" w:name="complexity-of-modern-crime"/>
    <w:p>
      <w:pPr>
        <w:pStyle w:val="Heading3"/>
      </w:pPr>
      <w:r>
        <w:t xml:space="preserve">3.3 Complexity of Modern Crime</w:t>
      </w:r>
    </w:p>
    <w:p>
      <w:pPr>
        <w:pStyle w:val="FirstParagraph"/>
      </w:pPr>
      <w:r>
        <w:t xml:space="preserve">The nature of crime in Kenya Nairobi has evolved. While traditional street crimes persist, there is a surge in financial fraud, cybercrime, and human trafficking syndicates that operate transnationally. An average</w:t>
      </w:r>
      <w:r>
        <w:t xml:space="preserve"> </w:t>
      </w:r>
      <w:r>
        <w:t xml:space="preserve">Police Officer</w:t>
      </w:r>
      <w:r>
        <w:t xml:space="preserve"> </w:t>
      </w:r>
      <w:r>
        <w:t xml:space="preserve">must now possess digital literacy skills to combat these modern threats. However, training programs have not always kept pace with the technological sophistication of criminals operating within Kenya Nairobi.</w:t>
      </w:r>
    </w:p>
    <w:bookmarkEnd w:id="24"/>
    <w:bookmarkEnd w:id="25"/>
    <w:bookmarkStart w:id="26" w:name="Xc0bf1cf0ba70a732402288d30873619f4b814f1"/>
    <w:p>
      <w:pPr>
        <w:pStyle w:val="Heading2"/>
      </w:pPr>
      <w:r>
        <w:t xml:space="preserve">4. Strategic Reforms and Community Policing Initiatives</w:t>
      </w:r>
    </w:p>
    <w:p>
      <w:pPr>
        <w:pStyle w:val="FirstParagraph"/>
      </w:pPr>
      <w:r>
        <w:t xml:space="preserve">To address the challenges outlined in this</w:t>
      </w:r>
      <w:r>
        <w:t xml:space="preserve"> </w:t>
      </w:r>
      <w:r>
        <w:t xml:space="preserve">Case Study</w:t>
      </w:r>
      <w:r>
        <w:t xml:space="preserve">, several strategic initiatives have been implemented for</w:t>
      </w:r>
      <w:r>
        <w:t xml:space="preserve"> </w:t>
      </w:r>
      <w:r>
        <w:t xml:space="preserve">Police Officer</w:t>
      </w:r>
      <w:r>
        <w:t xml:space="preserve">s in Kenya Nairobi:</w:t>
      </w:r>
    </w:p>
    <w:p>
      <w:pPr>
        <w:numPr>
          <w:ilvl w:val="0"/>
          <w:numId w:val="1001"/>
        </w:numPr>
        <w:pStyle w:val="Compact"/>
      </w:pPr>
      <w:r>
        <w:rPr>
          <w:bCs/>
          <w:b/>
        </w:rPr>
        <w:t xml:space="preserve">Digital Integration:</w:t>
      </w:r>
      <w:r>
        <w:br/>
      </w:r>
      <w:r>
        <w:t xml:space="preserve">The introduction of the "E-Court" and digital reporting systems allows citizens to lodge complaints remotely, reducing the friction between the public and a local</w:t>
      </w:r>
      <w:r>
        <w:t xml:space="preserve"> </w:t>
      </w:r>
      <w:r>
        <w:t xml:space="preserve">Police Officer</w:t>
      </w:r>
      <w:r>
        <w:t xml:space="preserve">. This transparency is crucial for accountability.</w:t>
      </w:r>
    </w:p>
    <w:p>
      <w:pPr>
        <w:numPr>
          <w:ilvl w:val="0"/>
          <w:numId w:val="1001"/>
        </w:numPr>
        <w:pStyle w:val="Compact"/>
      </w:pPr>
      <w:r>
        <w:rPr>
          <w:bCs/>
          <w:b/>
        </w:rPr>
        <w:t xml:space="preserve">Community Barazas:</w:t>
      </w:r>
      <w:r>
        <w:br/>
      </w:r>
      <w:r>
        <w:t xml:space="preserve">In Kenya Nairobi, regular "Barazas" (community meetings) are held where local</w:t>
      </w:r>
      <w:r>
        <w:t xml:space="preserve"> </w:t>
      </w:r>
      <w:r>
        <w:t xml:space="preserve">Police Officer</w:t>
      </w:r>
      <w:r>
        <w:t xml:space="preserve">s meet residents to discuss security concerns. This face-to-face interaction humanizes the uniform and fosters cooperation. The success of this approach relies heavily on the interpersonal skills of the individual officer.</w:t>
      </w:r>
    </w:p>
    <w:p>
      <w:pPr>
        <w:numPr>
          <w:ilvl w:val="0"/>
          <w:numId w:val="1001"/>
        </w:numPr>
        <w:pStyle w:val="Compact"/>
      </w:pPr>
      <w:r>
        <w:rPr>
          <w:bCs/>
          <w:b/>
        </w:rPr>
        <w:t xml:space="preserve">Specialized Units:</w:t>
      </w:r>
      <w:r>
        <w:br/>
      </w:r>
      <w:r>
        <w:t xml:space="preserve">The establishment of specialized units, such as the National Police Service’s Counter-Terrorism Police (CTP) and cybercrime divisions, allows for a more targeted approach to complex crimes. However, this specialization must not alienate general duty</w:t>
      </w:r>
      <w:r>
        <w:t xml:space="preserve"> </w:t>
      </w:r>
      <w:r>
        <w:t xml:space="preserve">Police Officer</w:t>
      </w:r>
      <w:r>
        <w:t xml:space="preserve">s from their community roots.</w:t>
      </w:r>
    </w:p>
    <w:bookmarkEnd w:id="26"/>
    <w:bookmarkStart w:id="27" w:name="human-rights-and-ethical-conduct"/>
    <w:p>
      <w:pPr>
        <w:pStyle w:val="Heading2"/>
      </w:pPr>
      <w:r>
        <w:t xml:space="preserve">5. Human Rights and Ethical Conduct</w:t>
      </w:r>
    </w:p>
    <w:p>
      <w:pPr>
        <w:pStyle w:val="FirstParagraph"/>
      </w:pPr>
      <w:r>
        <w:t xml:space="preserve">A critical component of this</w:t>
      </w:r>
      <w:r>
        <w:t xml:space="preserve"> </w:t>
      </w:r>
      <w:r>
        <w:t xml:space="preserve">Case Study</w:t>
      </w:r>
      <w:r>
        <w:t xml:space="preserve"> </w:t>
      </w:r>
      <w:r>
        <w:t xml:space="preserve">is the emphasis on human rights compliance. The Constitution of Kenya mandates that all policing activities, including those by a</w:t>
      </w:r>
      <w:r>
        <w:t xml:space="preserve"> </w:t>
      </w:r>
      <w:r>
        <w:t xml:space="preserve">Police Officer</w:t>
      </w:r>
      <w:r>
        <w:t xml:space="preserve"> </w:t>
      </w:r>
      <w:r>
        <w:t xml:space="preserve">in Kenya Nairobi, must respect the dignity and fundamental freedoms of citizens. Recent reforms have included mandatory body-camera usage in specific high-profile districts to deter misconduct and provide objective evidence during investigations.</w:t>
      </w:r>
    </w:p>
    <w:p>
      <w:pPr>
        <w:pStyle w:val="BodyText"/>
      </w:pPr>
      <w:r>
        <w:t xml:space="preserve">Ethical training is now a core part of the curriculum for new recruits. The expectation is that every</w:t>
      </w:r>
      <w:r>
        <w:t xml:space="preserve"> </w:t>
      </w:r>
      <w:r>
        <w:t xml:space="preserve">Police Officer</w:t>
      </w:r>
      <w:r>
        <w:t xml:space="preserve"> </w:t>
      </w:r>
      <w:r>
        <w:t xml:space="preserve">acts with integrity, ensuring that power is not abused. In Kenya Nairobi, where media scrutiny is high, any misconduct by an individual officer reflects poorly on the entire institution. Therefore, internal affairs mechanisms have been strengthened to investigate allegations of corruption or brutality promptly.</w:t>
      </w:r>
    </w:p>
    <w:bookmarkEnd w:id="27"/>
    <w:bookmarkStart w:id="28" w:name="Xbc649b22faf146c63ff5f6c7e39cf87e4110ccd"/>
    <w:p>
      <w:pPr>
        <w:pStyle w:val="Heading2"/>
      </w:pPr>
      <w:r>
        <w:t xml:space="preserve">6. Recommendations for Future Policing in Kenya Nairobi</w:t>
      </w:r>
    </w:p>
    <w:p>
      <w:pPr>
        <w:pStyle w:val="FirstParagraph"/>
      </w:pPr>
      <w:r>
        <w:t xml:space="preserve">Based on the findings of this</w:t>
      </w:r>
      <w:r>
        <w:t xml:space="preserve"> </w:t>
      </w:r>
      <w:r>
        <w:t xml:space="preserve">Case Study</w:t>
      </w:r>
      <w:r>
        <w:t xml:space="preserve">, the following recommendations are proposed to enhance the efficacy of</w:t>
      </w:r>
      <w:r>
        <w:t xml:space="preserve"> </w:t>
      </w:r>
      <w:r>
        <w:t xml:space="preserve">Police Officer</w:t>
      </w:r>
      <w:r>
        <w:t xml:space="preserve">s in Kenya Nairobi:</w:t>
      </w:r>
    </w:p>
    <w:p>
      <w:pPr>
        <w:numPr>
          <w:ilvl w:val="0"/>
          <w:numId w:val="1002"/>
        </w:numPr>
        <w:pStyle w:val="Compact"/>
      </w:pPr>
      <w:r>
        <w:rPr>
          <w:bCs/>
          <w:b/>
        </w:rPr>
        <w:t xml:space="preserve">Enhanced Training:</w:t>
      </w:r>
      <w:r>
        <w:br/>
      </w:r>
      <w:r>
        <w:t xml:space="preserve">Policymakers must invest in continuous professional development for all ranks. This includes soft skills training in conflict resolution, de-escalation techniques, and cultural sensitivity to ensure a</w:t>
      </w:r>
      <w:r>
        <w:t xml:space="preserve"> </w:t>
      </w:r>
      <w:r>
        <w:t xml:space="preserve">Police Officer</w:t>
      </w:r>
      <w:r>
        <w:t xml:space="preserve"> </w:t>
      </w:r>
      <w:r>
        <w:t xml:space="preserve">is equipped to handle the diverse demographics of Nairobi.</w:t>
      </w:r>
    </w:p>
    <w:p>
      <w:pPr>
        <w:numPr>
          <w:ilvl w:val="0"/>
          <w:numId w:val="1002"/>
        </w:numPr>
        <w:pStyle w:val="Compact"/>
      </w:pPr>
      <w:r>
        <w:rPr>
          <w:bCs/>
          <w:b/>
        </w:rPr>
        <w:t xml:space="preserve">Technological Upgrades:</w:t>
      </w:r>
      <w:r>
        <w:br/>
      </w:r>
      <w:r>
        <w:t xml:space="preserve">The government must prioritize the equipping of local stations with modern forensic tools and data analysis software. A well-equipped</w:t>
      </w:r>
      <w:r>
        <w:t xml:space="preserve"> </w:t>
      </w:r>
      <w:r>
        <w:t xml:space="preserve">Police Officer</w:t>
      </w:r>
      <w:r>
        <w:t xml:space="preserve"> </w:t>
      </w:r>
      <w:r>
        <w:t xml:space="preserve">can solve crimes faster and more accurately, reducing the backlog in Kenya Nairobi’s courts.</w:t>
      </w:r>
    </w:p>
    <w:p>
      <w:pPr>
        <w:numPr>
          <w:ilvl w:val="0"/>
          <w:numId w:val="1002"/>
        </w:numPr>
        <w:pStyle w:val="Compact"/>
      </w:pPr>
      <w:r>
        <w:rPr>
          <w:bCs/>
          <w:b/>
        </w:rPr>
        <w:t xml:space="preserve">Social Partnership:</w:t>
      </w:r>
      <w:r>
        <w:br/>
      </w:r>
      <w:r>
        <w:t xml:space="preserve">Fostering partnerships between the police, NGOs, and private security firms is essential. In a dense urban environment like Kenya Nairobi, a collaborative approach to safety ensures that gaps in coverage are minimized.</w:t>
      </w:r>
    </w:p>
    <w:p>
      <w:pPr>
        <w:numPr>
          <w:ilvl w:val="0"/>
          <w:numId w:val="1002"/>
        </w:numPr>
        <w:pStyle w:val="Compact"/>
      </w:pPr>
      <w:r>
        <w:rPr>
          <w:bCs/>
          <w:b/>
        </w:rPr>
        <w:t xml:space="preserve">Mental Health Support:</w:t>
      </w:r>
      <w:r>
        <w:br/>
      </w:r>
      <w:r>
        <w:t xml:space="preserve">Recognizing the high-stress nature of policing in a metropolitan hub, mental health support systems should be established for</w:t>
      </w:r>
      <w:r>
        <w:t xml:space="preserve"> </w:t>
      </w:r>
      <w:r>
        <w:t xml:space="preserve">Police Officer</w:t>
      </w:r>
      <w:r>
        <w:t xml:space="preserve">s. Burnout can lead to poor decision-making and negative interactions with the public.</w:t>
      </w:r>
    </w:p>
    <w:bookmarkEnd w:id="28"/>
    <w:bookmarkStart w:id="29" w:name="conclusion"/>
    <w:p>
      <w:pPr>
        <w:pStyle w:val="Heading2"/>
      </w:pPr>
      <w:r>
        <w:t xml:space="preserve">7. Conclusion</w:t>
      </w:r>
    </w:p>
    <w:p>
      <w:pPr>
        <w:pStyle w:val="FirstParagraph"/>
      </w:pPr>
      <w:r>
        <w:t xml:space="preserve">This</w:t>
      </w:r>
      <w:r>
        <w:t xml:space="preserve"> </w:t>
      </w:r>
      <w:r>
        <w:t xml:space="preserve">Case Study</w:t>
      </w:r>
      <w:r>
        <w:t xml:space="preserve"> </w:t>
      </w:r>
      <w:r>
        <w:t xml:space="preserve">underscores that the role of a</w:t>
      </w:r>
      <w:r>
        <w:t xml:space="preserve"> </w:t>
      </w:r>
      <w:r>
        <w:t xml:space="preserve">Police Officer</w:t>
      </w:r>
      <w:r>
        <w:t xml:space="preserve"> </w:t>
      </w:r>
      <w:r>
        <w:t xml:space="preserve">in Kenya Nairobi is multifaceted, requiring a balance between enforcement, community service, and ethical conduct. While significant challenges remain regarding resources and public perception, the trajectory of reform points toward a more professionalized and accountable service. By focusing on community engagement and technological modernization, Kenya Nairobi can build a policing model that ensures safety for all its citizens. The success of this transition depends entirely on the commitment of every individual</w:t>
      </w:r>
      <w:r>
        <w:t xml:space="preserve"> </w:t>
      </w:r>
      <w:r>
        <w:t xml:space="preserve">Police Officer</w:t>
      </w:r>
      <w:r>
        <w:t xml:space="preserve"> </w:t>
      </w:r>
      <w:r>
        <w:t xml:space="preserve">to uphold the law with integrity while serving as a guardian of peace in one of Africa’s most dynamic cities.</w:t>
      </w:r>
    </w:p>
    <w:p>
      <w:r>
        <w:pict>
          <v:rect style="width:0;height:1.5pt" o:hralign="center" o:hrstd="t" o:hr="t"/>
        </w:pict>
      </w:r>
    </w:p>
    <w:p>
      <w:pPr>
        <w:pStyle w:val="FirstParagraph"/>
      </w:pPr>
      <w:r>
        <w:rPr>
          <w:iCs/>
          <w:i/>
        </w:rPr>
        <w:t xml:space="preserve">Note: This document is for educational and analytical purposes. All references to police operations are generalized based on public reports and strategic frameworks applicable to 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Police Officers in Kenya, Nairobi</dc:title>
  <dc:creator/>
  <dc:language>en</dc:language>
  <cp:keywords/>
  <dcterms:created xsi:type="dcterms:W3CDTF">2026-07-29T08:39:41Z</dcterms:created>
  <dcterms:modified xsi:type="dcterms:W3CDTF">2026-07-29T08:39:41Z</dcterms:modified>
</cp:coreProperties>
</file>

<file path=docProps/custom.xml><?xml version="1.0" encoding="utf-8"?>
<Properties xmlns="http://schemas.openxmlformats.org/officeDocument/2006/custom-properties" xmlns:vt="http://schemas.openxmlformats.org/officeDocument/2006/docPropsVTypes"/>
</file>