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Operational</w:t>
      </w:r>
      <w:r>
        <w:t xml:space="preserve"> </w:t>
      </w:r>
      <w:r>
        <w:t xml:space="preserve">Excellence</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32" w:name="Xd2a2a650d9b24faf0112de436bbf474ece73652"/>
    <w:p>
      <w:pPr>
        <w:pStyle w:val="Heading1"/>
      </w:pPr>
      <w:r>
        <w:t xml:space="preserve">Case Study: The Modern Police Officer in Netherlands, Amsterdam</w:t>
      </w:r>
    </w:p>
    <w:p>
      <w:pPr>
        <w:pStyle w:val="FirstParagraph"/>
      </w:pPr>
      <w:r>
        <w:rPr>
          <w:bCs/>
          <w:b/>
        </w:rPr>
        <w:t xml:space="preserve">Date:</w:t>
      </w:r>
      <w:r>
        <w:t xml:space="preserve"> </w:t>
      </w:r>
      <w:r>
        <w:t xml:space="preserve">October 2023</w:t>
      </w:r>
      <w:r>
        <w:br/>
      </w:r>
      <w:r>
        <w:rPr>
          <w:bCs/>
          <w:b/>
        </w:rPr>
        <w:t xml:space="preserve">Subject:</w:t>
      </w:r>
      <w:r>
        <w:br/>
      </w:r>
      <w:r>
        <w:t xml:space="preserve">Operational Dynamics, Community Policing, and Strategic Implementation of the Police Officer Role within the Urban Context of Netherlands, Amsterdam</w:t>
      </w:r>
    </w:p>
    <w:bookmarkStart w:id="20" w:name="introduction-and-executive-summary"/>
    <w:p>
      <w:pPr>
        <w:pStyle w:val="Heading2"/>
      </w:pPr>
      <w:r>
        <w:t xml:space="preserve">1. Introduction and Executive Summary</w:t>
      </w:r>
    </w:p>
    <w:p>
      <w:pPr>
        <w:pStyle w:val="FirstParagraph"/>
      </w:pPr>
      <w:r>
        <w:t xml:space="preserve">The landscape of law enforcement in the twenty-first century is defined by complexity, technological integration, and a profound shift toward community-centric models. This case study examines the multifaceted role of a</w:t>
      </w:r>
      <w:r>
        <w:t xml:space="preserve"> </w:t>
      </w:r>
      <w:r>
        <w:rPr>
          <w:bCs/>
          <w:b/>
        </w:rPr>
        <w:t xml:space="preserve">Police Officer</w:t>
      </w:r>
      <w:r>
        <w:t xml:space="preserve">, specifically within the high-density, culturally diverse environment of Amsterdam in</w:t>
      </w:r>
      <w:r>
        <w:t xml:space="preserve"> </w:t>
      </w:r>
      <w:r>
        <w:rPr>
          <w:bCs/>
          <w:b/>
        </w:rPr>
        <w:t xml:space="preserve">Netherlands Amsterdam</w:t>
      </w:r>
      <w:r>
        <w:t xml:space="preserve">. The city serves as a unique microcosm for global urban challenges, ranging from tourism management and digital crime to social cohesion in multicultural neighborhoods. By analyzing the duties, challenges, and strategic approaches of a single officer’s operational framework, this document provides insight into how modern policing adapts to the specific demands of</w:t>
      </w:r>
      <w:r>
        <w:t xml:space="preserve"> </w:t>
      </w:r>
      <w:r>
        <w:rPr>
          <w:bCs/>
          <w:b/>
        </w:rPr>
        <w:t xml:space="preserve">Netherlands Amsterdam</w:t>
      </w:r>
      <w:r>
        <w:t xml:space="preserve">.</w:t>
      </w:r>
    </w:p>
    <w:p>
      <w:pPr>
        <w:pStyle w:val="BodyText"/>
      </w:pPr>
      <w:r>
        <w:t xml:space="preserve">The primary objective of this study is to illustrate how a</w:t>
      </w:r>
      <w:r>
        <w:t xml:space="preserve"> </w:t>
      </w:r>
      <w:r>
        <w:rPr>
          <w:bCs/>
          <w:b/>
        </w:rPr>
        <w:t xml:space="preserve">Police Officer</w:t>
      </w:r>
      <w:r>
        <w:t xml:space="preserve"> </w:t>
      </w:r>
      <w:r>
        <w:t xml:space="preserve">balances statutory enforcement with community engagement. In the context of</w:t>
      </w:r>
      <w:r>
        <w:t xml:space="preserve"> </w:t>
      </w:r>
      <w:r>
        <w:rPr>
          <w:bCs/>
          <w:b/>
        </w:rPr>
        <w:t xml:space="preserve">Netherlands Amsterdam</w:t>
      </w:r>
      <w:r>
        <w:t xml:space="preserve">, where public spaces are shared intensely by residents, tourists, and businesses, the margin for error is minimal. The officer must possess not only tactical proficiency but also high levels of cultural intelligence and de-escalation skills.</w:t>
      </w:r>
    </w:p>
    <w:bookmarkEnd w:id="20"/>
    <w:bookmarkStart w:id="21" w:name="X08f069906df687daef7081632e14af48b0d7104"/>
    <w:p>
      <w:pPr>
        <w:pStyle w:val="Heading2"/>
      </w:pPr>
      <w:r>
        <w:t xml:space="preserve">2. Contextual Background: The Unique Ecosystem of Netherlands Amsterdam</w:t>
      </w:r>
    </w:p>
    <w:p>
      <w:pPr>
        <w:pStyle w:val="FirstParagraph"/>
      </w:pPr>
      <w:r>
        <w:t xml:space="preserve">To understand the function of a</w:t>
      </w:r>
      <w:r>
        <w:t xml:space="preserve"> </w:t>
      </w:r>
      <w:r>
        <w:rPr>
          <w:bCs/>
          <w:b/>
        </w:rPr>
        <w:t xml:space="preserve">Police Officer</w:t>
      </w:r>
      <w:r>
        <w:t xml:space="preserve">, one must first appreciate the environment of</w:t>
      </w:r>
      <w:r>
        <w:t xml:space="preserve"> </w:t>
      </w:r>
      <w:r>
        <w:rPr>
          <w:bCs/>
          <w:b/>
        </w:rPr>
        <w:t xml:space="preserve">Netherlands Amsterdam</w:t>
      </w:r>
      <w:r>
        <w:t xml:space="preserve">. This city is characterized by its canal ring, narrow streets, and high population density per square kilometer. Unlike sprawling suburban areas found in other parts of Europe, Amsterdam requires policing that is agile and accessible. The presence of millions of international tourists annually adds a layer of complexity to routine patrols.</w:t>
      </w:r>
    </w:p>
    <w:p>
      <w:pPr>
        <w:pStyle w:val="BodyText"/>
      </w:pPr>
      <w:r>
        <w:t xml:space="preserve">Furthermore,</w:t>
      </w:r>
      <w:r>
        <w:t xml:space="preserve"> </w:t>
      </w:r>
      <w:r>
        <w:rPr>
          <w:bCs/>
          <w:b/>
        </w:rPr>
        <w:t xml:space="preserve">Netherlands Amsterdam</w:t>
      </w:r>
      <w:r>
        <w:t xml:space="preserve"> </w:t>
      </w:r>
      <w:r>
        <w:t xml:space="preserve">is known for its progressive social policies and distinct legal frameworks regarding certain substances and business practices. This necessitates a police force that operates with precision, ensuring that laws are enforced consistently while respecting the city's unique cultural norms. The local</w:t>
      </w:r>
      <w:r>
        <w:t xml:space="preserve"> </w:t>
      </w:r>
      <w:r>
        <w:rPr>
          <w:bCs/>
          <w:b/>
        </w:rPr>
        <w:t xml:space="preserve">Police Officer</w:t>
      </w:r>
      <w:r>
        <w:t xml:space="preserve"> </w:t>
      </w:r>
      <w:r>
        <w:t xml:space="preserve">acts as both an enforcer of national law and a guardian of local social harmony.</w:t>
      </w:r>
    </w:p>
    <w:bookmarkEnd w:id="21"/>
    <w:bookmarkStart w:id="25" w:name="X912367fbec68981d0c5a4a14c6df55aecf95bed"/>
    <w:p>
      <w:pPr>
        <w:pStyle w:val="Heading2"/>
      </w:pPr>
      <w:r>
        <w:t xml:space="preserve">3. Core Responsibilities and Operational Duties</w:t>
      </w:r>
    </w:p>
    <w:p>
      <w:pPr>
        <w:pStyle w:val="FirstParagraph"/>
      </w:pPr>
      <w:r>
        <w:t xml:space="preserve">The role of a</w:t>
      </w:r>
      <w:r>
        <w:t xml:space="preserve"> </w:t>
      </w:r>
      <w:r>
        <w:rPr>
          <w:bCs/>
          <w:b/>
        </w:rPr>
        <w:t xml:space="preserve">Police Officer</w:t>
      </w:r>
      <w:r>
        <w:br/>
      </w:r>
      <w:r>
        <w:t xml:space="preserve">in this region extends far beyond traditional crime fighting. The daily routine involves a blend of reactive emergency response and proactive community building.</w:t>
      </w:r>
    </w:p>
    <w:bookmarkStart w:id="22" w:name="community-engagement-and-trust-building"/>
    <w:p>
      <w:pPr>
        <w:pStyle w:val="Heading3"/>
      </w:pPr>
      <w:r>
        <w:t xml:space="preserve">3.1 Community Engagement and Trust Building</w:t>
      </w:r>
    </w:p>
    <w:p>
      <w:pPr>
        <w:pStyle w:val="FirstParagraph"/>
      </w:pPr>
      <w:r>
        <w:t xml:space="preserve">In neighborhoods such as De Pijp or Jordaan, the</w:t>
      </w:r>
      <w:r>
        <w:t xml:space="preserve"> </w:t>
      </w:r>
      <w:r>
        <w:rPr>
          <w:bCs/>
          <w:b/>
        </w:rPr>
        <w:t xml:space="preserve">Police Officer</w:t>
      </w:r>
      <w:r>
        <w:br/>
      </w:r>
      <w:r>
        <w:t xml:space="preserve">spends significant time engaging with local business owners and residents. This approach, known as "community policing," is vital in</w:t>
      </w:r>
      <w:r>
        <w:t xml:space="preserve"> </w:t>
      </w:r>
      <w:r>
        <w:rPr>
          <w:bCs/>
          <w:b/>
        </w:rPr>
        <w:t xml:space="preserve">Netherlands Amsterdam</w:t>
      </w:r>
      <w:r>
        <w:t xml:space="preserve">. By establishing personal relationships with shopkeepers and community leaders, officers can gather intelligence informally and resolve minor disputes before they escalate into criminal matters. This proactive stance is crucial for maintaining the high quality of life that defines</w:t>
      </w:r>
      <w:r>
        <w:t xml:space="preserve"> </w:t>
      </w:r>
      <w:r>
        <w:rPr>
          <w:bCs/>
          <w:b/>
        </w:rPr>
        <w:t xml:space="preserve">Netherlands Amsterdam</w:t>
      </w:r>
      <w:r>
        <w:t xml:space="preserve">.</w:t>
      </w:r>
    </w:p>
    <w:bookmarkEnd w:id="22"/>
    <w:bookmarkStart w:id="23" w:name="traffic-management-and-urban-mobility"/>
    <w:p>
      <w:pPr>
        <w:pStyle w:val="Heading3"/>
      </w:pPr>
      <w:r>
        <w:t xml:space="preserve">3.2 Traffic Management and Urban Mobility</w:t>
      </w:r>
    </w:p>
    <w:p>
      <w:pPr>
        <w:pStyle w:val="FirstParagraph"/>
      </w:pPr>
      <w:r>
        <w:t xml:space="preserve">A significant portion of a</w:t>
      </w:r>
    </w:p>
    <w:p>
      <w:pPr>
        <w:pStyle w:val="BodyText"/>
      </w:pPr>
      <w:r>
        <w:t xml:space="preserve">Police Officer’s</w:t>
      </w:r>
      <w:r>
        <w:br/>
      </w:r>
      <w:r>
        <w:t xml:space="preserve">time in Netherlands Amsterdam is dedicated to traffic regulation. The city’s infrastructure relies heavily on bicycles, cars, and public transport sharing narrow thoroughfares. Accidents involving cyclists are frequent but often minor; however, they require prompt resolution to prevent gridlock. A proficient officer must navigate these situations efficiently, utilizing digital reporting tools to expedite processes while ensuring safety for vulnerable road users.</w:t>
      </w:r>
    </w:p>
    <w:bookmarkEnd w:id="23"/>
    <w:bookmarkStart w:id="24" w:name="X0c9a99fdef03bf0422674dca5740c7fcf291238"/>
    <w:p>
      <w:pPr>
        <w:pStyle w:val="Heading3"/>
      </w:pPr>
      <w:r>
        <w:t xml:space="preserve">3.3 Digital Crime and Cybersecurity Awareness</w:t>
      </w:r>
    </w:p>
    <w:p>
      <w:pPr>
        <w:pStyle w:val="FirstParagraph"/>
      </w:pPr>
      <w:r>
        <w:t xml:space="preserve">With the rise of digital fraud and cyber-enabled crimes, the</w:t>
      </w:r>
      <w:r>
        <w:t xml:space="preserve"> </w:t>
      </w:r>
      <w:r>
        <w:rPr>
          <w:bCs/>
          <w:b/>
        </w:rPr>
        <w:t xml:space="preserve">Police Officer</w:t>
      </w:r>
      <w:r>
        <w:br/>
      </w:r>
      <w:r>
        <w:t xml:space="preserve">must be digitally literate. In</w:t>
      </w:r>
      <w:r>
        <w:t xml:space="preserve"> </w:t>
      </w:r>
      <w:r>
        <w:rPr>
          <w:bCs/>
          <w:b/>
        </w:rPr>
        <w:t xml:space="preserve">Netherlands Amsterdam</w:t>
      </w:r>
      <w:r>
        <w:t xml:space="preserve">, where financial transactions are highly digitized, cases of online scams targeting both locals and tourists are prevalent. Officers serve as educators, warning communities about emerging threats and guiding victims through the reporting process.</w:t>
      </w:r>
    </w:p>
    <w:bookmarkEnd w:id="24"/>
    <w:bookmarkEnd w:id="25"/>
    <w:bookmarkStart w:id="28" w:name="Xce10ca66b88da0bd83d68eb92a1a16258ca13c2"/>
    <w:p>
      <w:pPr>
        <w:pStyle w:val="Heading2"/>
      </w:pPr>
      <w:r>
        <w:t xml:space="preserve">4. Case Scenario: Managing a Multi-Stakeholder Incident</w:t>
      </w:r>
    </w:p>
    <w:p>
      <w:pPr>
        <w:pStyle w:val="FirstParagraph"/>
      </w:pPr>
      <w:r>
        <w:t xml:space="preserve">To illustrate the practical application of these duties, consider a hypothetical but representative incident involving a public disturbance in the Leidseplein area of</w:t>
      </w:r>
      <w:r>
        <w:t xml:space="preserve"> </w:t>
      </w:r>
      <w:r>
        <w:rPr>
          <w:bCs/>
          <w:b/>
        </w:rPr>
        <w:t xml:space="preserve">Netherlands Amsterdam</w:t>
      </w:r>
      <w:r>
        <w:t xml:space="preserve">.</w:t>
      </w:r>
    </w:p>
    <w:bookmarkStart w:id="26" w:name="the-incident"/>
    <w:p>
      <w:pPr>
        <w:pStyle w:val="Heading3"/>
      </w:pPr>
      <w:r>
        <w:t xml:space="preserve">The Incident</w:t>
      </w:r>
    </w:p>
    <w:p>
      <w:pPr>
        <w:pStyle w:val="FirstParagraph"/>
      </w:pPr>
      <w:r>
        <w:t xml:space="preserve">A large group of international tourists becomes intoxicated late at night, causing noise complaints and minor property damage. The situation escalates when two individuals refuse to comply with orders to disperse, leading to a confrontation.</w:t>
      </w:r>
    </w:p>
    <w:bookmarkEnd w:id="26"/>
    <w:bookmarkStart w:id="27" w:name="the-officers-response"/>
    <w:p>
      <w:pPr>
        <w:pStyle w:val="Heading3"/>
      </w:pPr>
      <w:r>
        <w:t xml:space="preserve">The Officer’s Response</w:t>
      </w:r>
    </w:p>
    <w:p>
      <w:pPr>
        <w:pStyle w:val="FirstParagraph"/>
      </w:pPr>
      <w:r>
        <w:t xml:space="preserve">An assigned</w:t>
      </w:r>
    </w:p>
    <w:p>
      <w:pPr>
        <w:pStyle w:val="BodyText"/>
      </w:pPr>
      <w:r>
        <w:t xml:space="preserve">Police Officer</w:t>
      </w:r>
      <w:r>
        <w:br/>
      </w:r>
      <w:r>
        <w:t xml:space="preserve">arrives on the scene. Recognizing the cultural and language barriers, the officer employs a team-based approach. One officer manages crowd control while another engages directly with the agitators using clear, simple English—a common lingua franca in</w:t>
      </w:r>
      <w:r>
        <w:t xml:space="preserve"> </w:t>
      </w:r>
      <w:r>
        <w:rPr>
          <w:bCs/>
          <w:b/>
        </w:rPr>
        <w:t xml:space="preserve">Netherlands Amsterdam</w:t>
      </w:r>
      <w:r>
        <w:t xml:space="preserve">. The officer utilizes de-escalation techniques, emphasizing voluntary compliance rather than immediate coercion.</w:t>
      </w:r>
    </w:p>
    <w:p>
      <w:pPr>
        <w:pStyle w:val="BodyText"/>
      </w:pPr>
      <w:r>
        <w:t xml:space="preserve">The outcome involves separating the offenders from the group, issuing warnings where appropriate, and coordinating with private security for further assistance. This response demonstrates the</w:t>
      </w:r>
    </w:p>
    <w:p>
      <w:pPr>
        <w:pStyle w:val="BodyText"/>
      </w:pPr>
      <w:r>
        <w:t xml:space="preserve">Police Officer’s</w:t>
      </w:r>
      <w:r>
        <w:br/>
      </w:r>
      <w:r>
        <w:t xml:space="preserve">ability to maintain order while minimizing conflict in a high-tourism zone of</w:t>
      </w:r>
      <w:r>
        <w:t xml:space="preserve"> </w:t>
      </w:r>
      <w:r>
        <w:rPr>
          <w:bCs/>
          <w:b/>
        </w:rPr>
        <w:t xml:space="preserve">Netherlands Amsterdam</w:t>
      </w:r>
      <w:r>
        <w:t xml:space="preserve">.</w:t>
      </w:r>
    </w:p>
    <w:bookmarkEnd w:id="27"/>
    <w:bookmarkEnd w:id="28"/>
    <w:bookmarkStart w:id="29" w:name="X9e6da376e02985b26520d49e702840bc80cfbc4"/>
    <w:p>
      <w:pPr>
        <w:pStyle w:val="Heading2"/>
      </w:pPr>
      <w:r>
        <w:t xml:space="preserve">5. Challenges Faced by Police Officers in Netherlands Amsterdam</w:t>
      </w:r>
    </w:p>
    <w:p>
      <w:pPr>
        <w:pStyle w:val="FirstParagraph"/>
      </w:pPr>
      <w:r>
        <w:t xml:space="preserve">Netherlands Amsterdam</w:t>
      </w:r>
      <w:r>
        <w:br/>
      </w:r>
      <w:r>
        <w:t xml:space="preserve">presents unique stressors for law enforcement. The sheer volume of foot traffic creates safety risks, requiring officers to be constantly vigilant against pickpocketing and scams. Additionally, the pressure to perform in a globally visible city means that any misconduct or error is subject to intense media scrutiny.</w:t>
      </w:r>
    </w:p>
    <w:p>
      <w:pPr>
        <w:pStyle w:val="BodyText"/>
      </w:pPr>
      <w:r>
        <w:t xml:space="preserve">Moreover, social inequality remains a challenge. In areas with high immigrant populations, the</w:t>
      </w:r>
    </w:p>
    <w:p>
      <w:pPr>
        <w:pStyle w:val="BodyText"/>
      </w:pPr>
      <w:r>
        <w:t xml:space="preserve">Police Officer</w:t>
      </w:r>
      <w:r>
        <w:br/>
      </w:r>
      <w:r>
        <w:t xml:space="preserve">must bridge gaps between different cultural groups and the state apparatus. Building trust takes time and consistent effort, requiring officers to be sensitive to historical contexts and community grievances.</w:t>
      </w:r>
    </w:p>
    <w:bookmarkEnd w:id="29"/>
    <w:bookmarkStart w:id="30" w:name="strategic-recommendations"/>
    <w:p>
      <w:pPr>
        <w:pStyle w:val="Heading2"/>
      </w:pPr>
      <w:r>
        <w:t xml:space="preserve">6. Strategic Recommendations</w:t>
      </w:r>
    </w:p>
    <w:p>
      <w:pPr>
        <w:pStyle w:val="FirstParagraph"/>
      </w:pPr>
      <w:r>
        <w:t xml:space="preserve">To enhance the effectiveness of a</w:t>
      </w:r>
      <w:r>
        <w:t xml:space="preserve"> </w:t>
      </w:r>
      <w:r>
        <w:rPr>
          <w:bCs/>
          <w:b/>
        </w:rPr>
        <w:t xml:space="preserve">Police Officer</w:t>
      </w:r>
      <w:r>
        <w:br/>
      </w:r>
      <w:r>
        <w:t xml:space="preserve">in</w:t>
      </w:r>
      <w:r>
        <w:t xml:space="preserve"> </w:t>
      </w:r>
      <w:r>
        <w:rPr>
          <w:bCs/>
          <w:b/>
        </w:rPr>
        <w:t xml:space="preserve">Netherlands Amsterdam</w:t>
      </w:r>
      <w:r>
        <w:t xml:space="preserve">, several strategic improvements are recommended:</w:t>
      </w:r>
    </w:p>
    <w:p>
      <w:pPr>
        <w:numPr>
          <w:ilvl w:val="0"/>
          <w:numId w:val="1001"/>
        </w:numPr>
        <w:pStyle w:val="Compact"/>
      </w:pPr>
      <w:r>
        <w:rPr>
          <w:bCs/>
          <w:b/>
        </w:rPr>
        <w:t xml:space="preserve">Cultural Competency Training:</w:t>
      </w:r>
      <w:r>
        <w:t xml:space="preserve">Ongoing training programs should focus on cross-cultural communication, specifically tailored to the diverse demographics of</w:t>
      </w:r>
      <w:r>
        <w:t xml:space="preserve"> </w:t>
      </w:r>
      <w:hyperlink w:anchor="Xa39a3ee5e6b4b0d3255bfef95601890afd80709">
        <w:r>
          <w:rPr>
            <w:rStyle w:val="Hyperlink"/>
          </w:rPr>
          <w:t xml:space="preserve">Netherlands Amsterdam</w:t>
        </w:r>
        <w:r>
          <w:br/>
        </w:r>
      </w:hyperlink>
      <w:r>
        <w:t xml:space="preserve">.</w:t>
      </w:r>
    </w:p>
    <w:p>
      <w:pPr>
        <w:numPr>
          <w:ilvl w:val="0"/>
          <w:numId w:val="1001"/>
        </w:numPr>
        <w:pStyle w:val="Compact"/>
      </w:pPr>
      <w:r>
        <w:rPr>
          <w:bCs/>
          <w:b/>
        </w:rPr>
        <w:t xml:space="preserve">Digital Integration:</w:t>
      </w:r>
      <w:r>
        <w:t xml:space="preserve">Investment in AI-driven analytics can help predict hotspots for crime, allowing officers to deploy resources more efficiently.</w:t>
      </w:r>
    </w:p>
    <w:p>
      <w:pPr>
        <w:numPr>
          <w:ilvl w:val="0"/>
          <w:numId w:val="1001"/>
        </w:numPr>
        <w:pStyle w:val="Compact"/>
      </w:pPr>
      <w:r>
        <w:rPr>
          <w:bCs/>
          <w:b/>
        </w:rPr>
        <w:t xml:space="preserve">Mental Health Support:</w:t>
      </w:r>
      <w:r>
        <w:t xml:space="preserve">Acknowledging the psychological toll of urban policing, robust mental health resources must be provided to</w:t>
      </w:r>
      <w:r>
        <w:t xml:space="preserve"> </w:t>
      </w:r>
      <w:hyperlink w:anchor="Xa39a3ee5e6b4b0d3255bfef95601890afd80709">
        <w:r>
          <w:rPr>
            <w:rStyle w:val="Hyperlink"/>
          </w:rPr>
          <w:t xml:space="preserve">Police Officers</w:t>
        </w:r>
        <w:r>
          <w:br/>
        </w:r>
      </w:hyperlink>
      <w:r>
        <w:t xml:space="preserve">to ensure long-term well-being and operational readiness.</w:t>
      </w:r>
    </w:p>
    <w:bookmarkEnd w:id="30"/>
    <w:bookmarkStart w:id="31" w:name="conclusion"/>
    <w:p>
      <w:pPr>
        <w:pStyle w:val="Heading2"/>
      </w:pPr>
      <w:r>
        <w:t xml:space="preserve">7. Conclusion</w:t>
      </w:r>
    </w:p>
    <w:p>
      <w:pPr>
        <w:pStyle w:val="FirstParagraph"/>
      </w:pPr>
      <w:r>
        <w:t xml:space="preserve">The role of a</w:t>
      </w:r>
    </w:p>
    <w:p>
      <w:pPr>
        <w:pStyle w:val="BodyText"/>
      </w:pPr>
      <w:r>
        <w:t xml:space="preserve">Police Officer</w:t>
      </w:r>
      <w:r>
        <w:br/>
      </w:r>
      <w:r>
        <w:t xml:space="preserve">in Netherlands Amsterdam is dynamic, demanding, and critically important. It requires a delicate balance of authority, empathy, and strategic thinking. By operating within the unique context of</w:t>
      </w:r>
      <w:r>
        <w:t xml:space="preserve"> </w:t>
      </w:r>
      <w:hyperlink w:anchor="Xa39a3ee5e6b4b0d3255bfef95601890afd80709">
        <w:r>
          <w:rPr>
            <w:rStyle w:val="Hyperlink"/>
          </w:rPr>
          <w:t xml:space="preserve">Netherlands Amsterdam</w:t>
        </w:r>
        <w:r>
          <w:br/>
        </w:r>
      </w:hyperlink>
      <w:r>
        <w:t xml:space="preserve">, these officers do more than enforce laws; they facilitate social cohesion in one of Europe’s most vibrant cities. This case study highlights that successful policing in this region is contingent upon adaptability, community integration, and a steadfast commitment to public service. As urban landscapes evolve, the</w:t>
      </w:r>
      <w:r>
        <w:t xml:space="preserve"> </w:t>
      </w:r>
      <w:r>
        <w:rPr>
          <w:bCs/>
          <w:b/>
        </w:rPr>
        <w:t xml:space="preserve">Police Officer</w:t>
      </w:r>
      <w:r>
        <w:br/>
      </w:r>
      <w:r>
        <w:t xml:space="preserve">must continue to adapt, ensuring that</w:t>
      </w:r>
      <w:r>
        <w:t xml:space="preserve"> </w:t>
      </w:r>
      <w:hyperlink w:anchor="Xa39a3ee5e6b4b0d3255bfef95601890afd80709">
        <w:r>
          <w:rPr>
            <w:rStyle w:val="Hyperlink"/>
          </w:rPr>
          <w:t xml:space="preserve">Netherlands Amsterdam</w:t>
        </w:r>
        <w:r>
          <w:br/>
        </w:r>
      </w:hyperlink>
      <w:r>
        <w:t xml:space="preserve">remains safe, inclusive, and prosperous for all its inhabitants.</w:t>
      </w:r>
    </w:p>
    <w:p>
      <w:pPr>
        <w:pStyle w:val="BodyText"/>
      </w:pPr>
      <w:r>
        <w:rPr>
          <w:iCs/>
          <w:i/>
        </w:rPr>
        <w:t xml:space="preserve">This document serves as an educational resource for understanding modern policing paradigms within the specific administrative and cultural jurisdiction of Netherlands Amsterdam.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Operational Excellence and Community Integration of a Police Officer in Netherlands, Amsterdam</dc:title>
  <dc:creator/>
  <cp:keywords/>
  <dcterms:created xsi:type="dcterms:W3CDTF">2026-07-29T15:57:03Z</dcterms:created>
  <dcterms:modified xsi:type="dcterms:W3CDTF">2026-07-29T15:57:03Z</dcterms:modified>
</cp:coreProperties>
</file>

<file path=docProps/custom.xml><?xml version="1.0" encoding="utf-8"?>
<Properties xmlns="http://schemas.openxmlformats.org/officeDocument/2006/custom-properties" xmlns:vt="http://schemas.openxmlformats.org/officeDocument/2006/docPropsVTypes"/>
</file>