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Modernizing</w:t>
      </w:r>
      <w:r>
        <w:t xml:space="preserve"> </w:t>
      </w:r>
      <w:r>
        <w:t xml:space="preserve">Law</w:t>
      </w:r>
      <w:r>
        <w:t xml:space="preserve"> </w:t>
      </w:r>
      <w:r>
        <w:t xml:space="preserve">Enforcement</w:t>
      </w:r>
      <w:r>
        <w:t xml:space="preserve"> </w:t>
      </w:r>
      <w:r>
        <w:t xml:space="preserve">in</w:t>
      </w:r>
      <w:r>
        <w:t xml:space="preserve"> </w:t>
      </w:r>
      <w:r>
        <w:t xml:space="preserve">Uzbekistan,</w:t>
      </w:r>
      <w:r>
        <w:t xml:space="preserve"> </w:t>
      </w:r>
      <w:r>
        <w:t xml:space="preserve">Tashkent</w:t>
      </w:r>
    </w:p>
    <w:bookmarkStart w:id="30" w:name="X288564aa843fa1f1a6900b8fbe978c5ec7d8233"/>
    <w:p>
      <w:pPr>
        <w:pStyle w:val="Heading1"/>
      </w:pPr>
      <w:r>
        <w:t xml:space="preserve">Case Study: The Evolution of the Police Officer in Uzbekistan, Tashkent</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Affected Region:</w:t>
      </w:r>
    </w:p>
    <w:p>
      <w:pPr>
        <w:pStyle w:val="BodyText"/>
      </w:pPr>
      <w:r>
        <w:t xml:space="preserve">Note: The following document analyzes the transformation of the</w:t>
      </w:r>
      <w:r>
        <w:t xml:space="preserve"> </w:t>
      </w:r>
      <w:r>
        <w:rPr>
          <w:bCs/>
          <w:b/>
        </w:rPr>
        <w:t xml:space="preserve">Police Officer</w:t>
      </w:r>
      <w:r>
        <w:t xml:space="preserve"> </w:t>
      </w:r>
      <w:r>
        <w:t xml:space="preserve">role within the specific socio-political context of</w:t>
      </w:r>
    </w:p>
    <w:p>
      <w:pPr>
        <w:pStyle w:val="BodyText"/>
      </w:pPr>
      <w:r>
        <w:t xml:space="preserve">Uzbekistan, Tashkent. It highlights key challenges, reforms, and outcomes aimed at rebuilding public trust and enhancing operational efficiency.</w:t>
      </w:r>
    </w:p>
    <w:bookmarkStart w:id="20" w:name="executive-summary"/>
    <w:p>
      <w:pPr>
        <w:pStyle w:val="Heading2"/>
      </w:pPr>
      <w:r>
        <w:t xml:space="preserve">1. Executive Summary</w:t>
      </w:r>
    </w:p>
    <w:p>
      <w:pPr>
        <w:pStyle w:val="FirstParagraph"/>
      </w:pPr>
      <w:r>
        <w:t xml:space="preserve">The capital city of</w:t>
      </w:r>
      <w:r>
        <w:t xml:space="preserve"> </w:t>
      </w:r>
      <w:r>
        <w:rPr>
          <w:bCs/>
          <w:b/>
        </w:rPr>
        <w:t xml:space="preserve">Uzbekistan, Tashkent</w:t>
      </w:r>
      <w:r>
        <w:t xml:space="preserve">, has undergone rapid urbanization and demographic shifts in the last decade. With a population exceeding three million, the demand for public safety services has intensified. Historically, the relationship between citizens and law enforcement was characterized by suspicion and fear due to systemic corruption and rigid operational tactics. This</w:t>
      </w:r>
      <w:r>
        <w:t xml:space="preserve"> </w:t>
      </w:r>
      <w:r>
        <w:rPr>
          <w:bCs/>
          <w:b/>
        </w:rPr>
        <w:t xml:space="preserve">Case Study</w:t>
      </w:r>
      <w:r>
        <w:t xml:space="preserve"> </w:t>
      </w:r>
      <w:r>
        <w:t xml:space="preserve">examines the comprehensive reforms initiated since 2017, focusing on how the modern</w:t>
      </w:r>
      <w:r>
        <w:t xml:space="preserve"> </w:t>
      </w:r>
      <w:r>
        <w:rPr>
          <w:bCs/>
          <w:b/>
        </w:rPr>
        <w:t xml:space="preserve">Police Officer</w:t>
      </w:r>
      <w:r>
        <w:t xml:space="preserve">Tashkent</w:t>
      </w:r>
    </w:p>
    <w:bookmarkEnd w:id="20"/>
    <w:bookmarkStart w:id="21" w:name="X2ea35b9e6d3e3477e5f40b8f5b834d1faf99df1"/>
    <w:p>
      <w:pPr>
        <w:pStyle w:val="Heading2"/>
      </w:pPr>
      <w:r>
        <w:t xml:space="preserve">2. Background and Context: The Pre-Reform Era</w:t>
      </w:r>
    </w:p>
    <w:p>
      <w:pPr>
        <w:pStyle w:val="FirstParagraph"/>
      </w:pPr>
      <w:r>
        <w:t xml:space="preserve">To understand the magnitude of change in</w:t>
      </w:r>
      <w:r>
        <w:t xml:space="preserve"> </w:t>
      </w:r>
      <w:r>
        <w:rPr>
          <w:bCs/>
          <w:b/>
        </w:rPr>
        <w:t xml:space="preserve">Tashkent, one must first look at the historical baseline. For decades, the police structure in</w:t>
      </w:r>
      <w:r>
        <w:rPr>
          <w:bCs/>
          <w:b/>
        </w:rPr>
        <w:t xml:space="preserve"> </w:t>
      </w:r>
      <w:r>
        <w:rPr>
          <w:bCs/>
          <w:b/>
          <w:bCs/>
          <w:b/>
        </w:rPr>
        <w:t xml:space="preserve">Uzbekistan, Tashkent, operated under a Soviet-era legacy that prioritized state security over individual rights. The typical</w:t>
      </w:r>
      <w:r>
        <w:rPr>
          <w:bCs/>
          <w:b/>
          <w:bCs/>
          <w:b/>
        </w:rPr>
        <w:t xml:space="preserve"> </w:t>
      </w:r>
      <w:r>
        <w:rPr>
          <w:bCs/>
          <w:b/>
          <w:bCs/>
          <w:b/>
          <w:bCs/>
          <w:b/>
        </w:rPr>
        <w:t xml:space="preserve">Police Officer</w:t>
      </w:r>
    </w:p>
    <w:p>
      <w:pPr>
        <w:pStyle w:val="BodyText"/>
      </w:pPr>
      <w:r>
        <w:t xml:space="preserve">In</w:t>
      </w:r>
    </w:p>
    <w:p>
      <w:pPr>
        <w:pStyle w:val="BodyText"/>
      </w:pPr>
      <w:r>
        <w:t xml:space="preserve">Tashkent, the sheer density of the urban environment exacerbated these issues. Street crime, while present, was often overshadowed by bureaucratic abuses that affected daily life. The public discourse surrounding law enforcement was largely negative, creating a significant barrier to effective policing. The need for structural reform became undeniable as</w:t>
      </w:r>
    </w:p>
    <w:p>
      <w:pPr>
        <w:pStyle w:val="BodyText"/>
      </w:pPr>
      <w:r>
        <w:t xml:space="preserve">Uzbekistan, Tashkent, sought to integrate more deeply into the global economy and improve its international human rights standing.</w:t>
      </w:r>
    </w:p>
    <w:bookmarkEnd w:id="21"/>
    <w:bookmarkStart w:id="24" w:name="strategic-reforms-and-implementation"/>
    <w:p>
      <w:pPr>
        <w:pStyle w:val="Heading2"/>
      </w:pPr>
      <w:r>
        <w:t xml:space="preserve">3. Strategic Reforms and Implementation</w:t>
      </w:r>
    </w:p>
    <w:p>
      <w:pPr>
        <w:pStyle w:val="FirstParagraph"/>
      </w:pPr>
      <w:r>
        <w:t xml:space="preserve">The turning point occurred with the introduction of major judicial and law enforcement reforms aimed at democratizing public safety services. The core philosophy shifted toward "community policing," a model where the</w:t>
      </w:r>
      <w:r>
        <w:t xml:space="preserve"> </w:t>
      </w:r>
      <w:r>
        <w:rPr>
          <w:bCs/>
          <w:b/>
        </w:rPr>
        <w:t xml:space="preserve">Police OfficerTashkent</w:t>
      </w:r>
    </w:p>
    <w:bookmarkStart w:id="22" w:name="recruitment-and-training-overhaul"/>
    <w:p>
      <w:pPr>
        <w:pStyle w:val="Heading3"/>
      </w:pPr>
      <w:r>
        <w:t xml:space="preserve">3.1 Recruitment and Training Overhaul</w:t>
      </w:r>
    </w:p>
    <w:p>
      <w:pPr>
        <w:pStyle w:val="FirstParagraph"/>
      </w:pPr>
      <w:r>
        <w:t xml:space="preserve">A critical component of this transformation was the rigorous vetting and retraining of existing personnel. In</w:t>
      </w:r>
    </w:p>
    <w:p>
      <w:pPr>
        <w:pStyle w:val="BodyText"/>
      </w:pPr>
      <w:r>
        <w:t xml:space="preserve">Uzbekistan, Tashkent, new recruitment drives prioritized educational background, psychological stability, and community service orientation over purely military-style attributes. The training academies introduced curricula focused on human rights law, conflict de-escalation techniques, and ethical decision-making. This ensured that the modern</w:t>
      </w:r>
    </w:p>
    <w:p>
      <w:pPr>
        <w:pStyle w:val="BodyText"/>
      </w:pPr>
      <w:r>
        <w:t xml:space="preserve">Police Officer possessed not only physical capability but also the emotional intelligence required to interact respectfully with a diverse populace.</w:t>
      </w:r>
    </w:p>
    <w:bookmarkEnd w:id="22"/>
    <w:bookmarkStart w:id="23" w:name="technological-integration"/>
    <w:p>
      <w:pPr>
        <w:pStyle w:val="Heading3"/>
      </w:pPr>
      <w:r>
        <w:t xml:space="preserve">3.2 Technological Integration</w:t>
      </w:r>
    </w:p>
    <w:p>
      <w:pPr>
        <w:pStyle w:val="FirstParagraph"/>
      </w:pPr>
      <w:r>
        <w:t xml:space="preserve">The deployment of advanced technology in</w:t>
      </w:r>
    </w:p>
    <w:p>
      <w:pPr>
        <w:pStyle w:val="BodyText"/>
      </w:pPr>
      <w:r>
        <w:t xml:space="preserve">Tashkent</w:t>
      </w:r>
      <w:r>
        <w:br/>
      </w:r>
      <w:r>
        <w:t xml:space="preserve">has significantly altered the role of the</w:t>
      </w:r>
    </w:p>
    <w:p>
      <w:pPr>
        <w:pStyle w:val="BodyText"/>
      </w:pPr>
      <w:r>
        <w:t xml:space="preserve">Police Officer. The implementation of automated traffic cameras and digital record-keeping reduced human discretion in routine interactions, thereby minimizing opportunities for bribery. Furthermore, the introduction of a centralized digital database allowed for more efficient crime tracking and resource allocation across</w:t>
      </w:r>
    </w:p>
    <w:p>
      <w:pPr>
        <w:pStyle w:val="BodyText"/>
      </w:pPr>
      <w:r>
        <w:t xml:space="preserve">Uzbekistan, Tashkent. Officers are now equipped with mobile devices that enable real-time data entry and communication with central command, enhancing response times during emergencies.</w:t>
      </w:r>
    </w:p>
    <w:bookmarkEnd w:id="23"/>
    <w:bookmarkEnd w:id="24"/>
    <w:bookmarkStart w:id="25" w:name="the-role-of-the-modern-police-officer"/>
    <w:p>
      <w:pPr>
        <w:pStyle w:val="Heading2"/>
      </w:pPr>
      <w:r>
        <w:t xml:space="preserve">4. The Role of the Modern Police Officer</w:t>
      </w:r>
    </w:p>
    <w:p>
      <w:pPr>
        <w:pStyle w:val="FirstParagraph"/>
      </w:pPr>
      <w:r>
        <w:t xml:space="preserve">In this new era, the identity of the</w:t>
      </w:r>
    </w:p>
    <w:p>
      <w:pPr>
        <w:pStyle w:val="BodyText"/>
      </w:pPr>
      <w:r>
        <w:t xml:space="preserve">Police OfficerTashkent</w:t>
      </w:r>
      <w:r>
        <w:br/>
      </w:r>
      <w:r>
        <w:t xml:space="preserve">has evolved from an enforcer to a facilitator of public order. The job description now emphasizes proactive engagement with community leaders, schools, and local businesses. Regular town hall meetings in districts such as Mirzo Ulugbek and Yunusabad have become standard practice, allowing the</w:t>
      </w:r>
    </w:p>
    <w:p>
      <w:pPr>
        <w:pStyle w:val="BodyText"/>
      </w:pPr>
      <w:r>
        <w:t xml:space="preserve">Police Officer to address concerns directly.</w:t>
      </w:r>
    </w:p>
    <w:p>
      <w:pPr>
        <w:pStyle w:val="BodyText"/>
      </w:pPr>
      <w:r>
        <w:t xml:space="preserve">This shift is evident in the reduction of administrative arrests for minor offenses. Instead of immediate detention, officers are trained to issue warnings or refer individuals to social services if necessary. This approach has been particularly effective in reducing recidivism among youth offenders in</w:t>
      </w:r>
    </w:p>
    <w:p>
      <w:pPr>
        <w:pStyle w:val="BodyText"/>
      </w:pPr>
      <w:r>
        <w:t xml:space="preserve">Tashkent, demonstrating that the</w:t>
      </w:r>
    </w:p>
    <w:p>
      <w:pPr>
        <w:pStyle w:val="BodyText"/>
      </w:pPr>
      <w:r>
        <w:t xml:space="preserve">Police Officer can act as a mentor rather than just an adversary.</w:t>
      </w:r>
    </w:p>
    <w:bookmarkEnd w:id="25"/>
    <w:bookmarkStart w:id="26" w:name="X2880b95428a19bf1cbebc46bbd0f71b9cd2ba37"/>
    <w:p>
      <w:pPr>
        <w:pStyle w:val="Heading2"/>
      </w:pPr>
      <w:r>
        <w:t xml:space="preserve">Case Example: The Yunusabad District Initiative</w:t>
      </w:r>
    </w:p>
    <w:p>
      <w:pPr>
        <w:pStyle w:val="FirstParagraph"/>
      </w:pPr>
      <w:r>
        <w:t xml:space="preserve">In the Yunusabad district of</w:t>
      </w:r>
    </w:p>
    <w:p>
      <w:pPr>
        <w:pStyle w:val="BodyText"/>
      </w:pPr>
      <w:r>
        <w:t xml:space="preserve">Tashkent, Uzbekistan, a pilot program tested the effectiveness of dedicated neighborhood</w:t>
      </w:r>
    </w:p>
    <w:p>
      <w:pPr>
        <w:pStyle w:val="BodyText"/>
      </w:pPr>
      <w:r>
        <w:t xml:space="preserve">Police Officers. By assigning specific officers to small residential blocks, they were able to build personal relationships with residents. Within one year, crime rates in these specific zones dropped by 18%, and citizen satisfaction surveys showed a marked improvement in trust levels. This success story has since influenced policy decisions across the broader</w:t>
      </w:r>
    </w:p>
    <w:p>
      <w:pPr>
        <w:pStyle w:val="BodyText"/>
      </w:pPr>
      <w:r>
        <w:t xml:space="preserve">Uzbekistan, Tashkent, region.</w:t>
      </w:r>
    </w:p>
    <w:bookmarkEnd w:id="26"/>
    <w:bookmarkStart w:id="27" w:name="challenges-and-obstacles"/>
    <w:p>
      <w:pPr>
        <w:pStyle w:val="Heading2"/>
      </w:pPr>
      <w:r>
        <w:t xml:space="preserve">5. Challenges and Obstacles</w:t>
      </w:r>
    </w:p>
    <w:p>
      <w:pPr>
        <w:pStyle w:val="FirstParagraph"/>
      </w:pPr>
      <w:r>
        <w:t xml:space="preserve">Police Officer</w:t>
      </w:r>
      <w:r>
        <w:br/>
      </w:r>
      <w:r>
        <w:t xml:space="preserve">in</w:t>
      </w:r>
    </w:p>
    <w:p>
      <w:pPr>
        <w:pStyle w:val="BodyText"/>
      </w:pPr>
      <w:r>
        <w:t xml:space="preserve">Tashkent. Deep-seated cultural attitudes do not change overnight; older generations may still view the police with skepticism. Additionally, budget constraints sometimes limit the availability of modern equipment and ongoing professional development opportunities. There is also the challenge of maintaining morale among officers who face high pressure to deliver results in a rapidly changing environment.</w:t>
      </w:r>
    </w:p>
    <w:p>
      <w:pPr>
        <w:pStyle w:val="BodyText"/>
      </w:pPr>
      <w:r>
        <w:t xml:space="preserve">Furthermore, ensuring accountability remains difficult. While mechanisms for reporting misconduct have been established, cultural hesitation to report superiors or colleagues persists. Strengthening these oversight bodies is crucial for sustaining the integrity of the</w:t>
      </w:r>
    </w:p>
    <w:p>
      <w:pPr>
        <w:pStyle w:val="BodyText"/>
      </w:pPr>
      <w:r>
        <w:t xml:space="preserve">Police Officer</w:t>
      </w:r>
      <w:r>
        <w:br/>
      </w:r>
      <w:r>
        <w:t xml:space="preserve">corps in</w:t>
      </w:r>
    </w:p>
    <w:p>
      <w:pPr>
        <w:pStyle w:val="BodyText"/>
      </w:pPr>
      <w:r>
        <w:t xml:space="preserve">Tashkent.</w:t>
      </w:r>
    </w:p>
    <w:bookmarkEnd w:id="27"/>
    <w:bookmarkStart w:id="28" w:name="impact-assessment-and-future-outlook"/>
    <w:p>
      <w:pPr>
        <w:pStyle w:val="Heading2"/>
      </w:pPr>
      <w:r>
        <w:t xml:space="preserve">6. Impact Assessment and Future Outlook</w:t>
      </w:r>
    </w:p>
    <w:p>
      <w:pPr>
        <w:pStyle w:val="FirstParagraph"/>
      </w:pPr>
      <w:r>
        <w:t xml:space="preserve">The data collected over the last five years indicates a positive trajectory for law enforcement in</w:t>
      </w:r>
    </w:p>
    <w:p>
      <w:pPr>
        <w:pStyle w:val="BodyText"/>
      </w:pPr>
      <w:r>
        <w:t xml:space="preserve">Tashkent, Uzbekistan. Public trust indices have risen, cooperation with police investigations has increased, and international ratings regarding public safety have improved. The redefined role of the</w:t>
      </w:r>
    </w:p>
    <w:p>
      <w:pPr>
        <w:pStyle w:val="BodyText"/>
      </w:pPr>
      <w:r>
        <w:t xml:space="preserve">Police Officer has contributed to a safer urban environment that supports economic growth and social stability.</w:t>
      </w:r>
    </w:p>
    <w:p>
      <w:pPr>
        <w:pStyle w:val="BodyText"/>
      </w:pPr>
      <w:r>
        <w:t xml:space="preserve">Tashkent, will likely shift towards cybercrime prevention and digital forensics. As technology advances, the</w:t>
      </w:r>
    </w:p>
    <w:p>
      <w:pPr>
        <w:pStyle w:val="BodyText"/>
      </w:pPr>
      <w:r>
        <w:t xml:space="preserve">Police Officer</w:t>
      </w:r>
      <w:r>
        <w:br/>
      </w:r>
      <w:r>
        <w:t xml:space="preserve">must continue to adapt, requiring specialized training in digital ethics and cyber-law enforcement. The integration of artificial intelligence in predictive policing may also offer new opportunities for efficiency in</w:t>
      </w:r>
    </w:p>
    <w:p>
      <w:pPr>
        <w:pStyle w:val="BodyText"/>
      </w:pPr>
      <w:r>
        <w:t xml:space="preserve">Uzbekistan, Tashkent, provided it is implemented with strict safeguards against bias.</w:t>
      </w:r>
    </w:p>
    <w:bookmarkEnd w:id="28"/>
    <w:bookmarkStart w:id="29" w:name="conclusion"/>
    <w:p>
      <w:pPr>
        <w:pStyle w:val="Heading2"/>
      </w:pPr>
      <w:r>
        <w:t xml:space="preserve">7. Conclusion</w:t>
      </w:r>
    </w:p>
    <w:p>
      <w:pPr>
        <w:pStyle w:val="FirstParagraph"/>
      </w:pPr>
      <w:r>
        <w:t xml:space="preserve">This</w:t>
      </w:r>
      <w:r>
        <w:t xml:space="preserve"> </w:t>
      </w:r>
      <w:r>
        <w:rPr>
          <w:bCs/>
          <w:b/>
        </w:rPr>
        <w:t xml:space="preserve">Case Study</w:t>
      </w:r>
      <w:r>
        <w:br/>
      </w:r>
      <w:r>
        <w:t xml:space="preserve">demonstrates that the transformation of the</w:t>
      </w:r>
    </w:p>
    <w:p>
      <w:pPr>
        <w:pStyle w:val="BodyText"/>
      </w:pPr>
      <w:r>
        <w:t xml:space="preserve">Police Officer</w:t>
      </w:r>
      <w:r>
        <w:br/>
      </w:r>
      <w:r>
        <w:t xml:space="preserve">in</w:t>
      </w:r>
    </w:p>
    <w:p>
      <w:pPr>
        <w:pStyle w:val="BodyText"/>
      </w:pPr>
      <w:r>
        <w:t xml:space="preserve">Tashkent, Uzbekistan,, is not merely a change in uniform or procedure, but a fundamental shift in philosophy. By prioritizing community relations, ethical training, and technological transparency,</w:t>
      </w:r>
    </w:p>
    <w:p>
      <w:pPr>
        <w:pStyle w:val="BodyText"/>
      </w:pPr>
      <w:r>
        <w:t xml:space="preserve">Tashkent</w:t>
      </w:r>
      <w:r>
        <w:br/>
      </w:r>
      <w:r>
        <w:t xml:space="preserve">has created a model for modern policing in Central Asia. The success of these reforms hinges on the continued commitment to accountability and adaptability. For the</w:t>
      </w:r>
    </w:p>
    <w:p>
      <w:pPr>
        <w:pStyle w:val="BodyText"/>
      </w:pPr>
      <w:r>
        <w:t xml:space="preserve">Police Officer, this means embracing a dual role as both a guardian of law and a servant of the community, ensuring that</w:t>
      </w:r>
    </w:p>
    <w:p>
      <w:pPr>
        <w:pStyle w:val="BodyText"/>
      </w:pPr>
      <w:r>
        <w:t xml:space="preserve">Uzbekistan, Tashkent, remains a secure and vibrant capital for its citizens.</w:t>
      </w:r>
    </w:p>
    <w:p>
      <w:pPr>
        <w:pStyle w:val="BodyText"/>
      </w:pPr>
      <w:r>
        <w:t xml:space="preserve">The journey is ongoing, but the path laid out in</w:t>
      </w:r>
      <w:r>
        <w:t xml:space="preserve"> </w:t>
      </w:r>
      <w:r>
        <w:rPr>
          <w:bCs/>
          <w:b/>
        </w:rPr>
        <w:t xml:space="preserve">Tashkent</w:t>
      </w:r>
      <w:r>
        <w:br/>
      </w:r>
      <w:r>
        <w:t xml:space="preserve">provides valuable lessons for other regions seeking to harmonize public safety with democratic values. The modern</w:t>
      </w:r>
    </w:p>
    <w:p>
      <w:pPr>
        <w:pStyle w:val="BodyText"/>
      </w:pPr>
      <w:r>
        <w:t xml:space="preserve">Police Officer in</w:t>
      </w:r>
    </w:p>
    <w:p>
      <w:pPr>
        <w:pStyle w:val="BodyText"/>
      </w:pPr>
      <w:r>
        <w:t xml:space="preserve">Tashkent, stands as a testament to the power of institutional reform and community-centric governance.</w:t>
      </w:r>
    </w:p>
    <w:p>
      <w:pPr>
        <w:pStyle w:val="BodyText"/>
      </w:pPr>
      <w:r>
        <w:rPr>
          <w:iCs/>
          <w:i/>
        </w:rPr>
        <w:t xml:space="preserve">This document serves as a comprehensive overview for stakeholders, policymakers, and academic researchers interested in the development of law enforcement structures in Central Asia.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Modernizing Law Enforcement in Uzbekistan, Tashkent</dc:title>
  <dc:creator/>
  <cp:keywords/>
  <dcterms:created xsi:type="dcterms:W3CDTF">2026-07-29T18:01:38Z</dcterms:created>
  <dcterms:modified xsi:type="dcterms:W3CDTF">2026-07-29T18:01:38Z</dcterms:modified>
</cp:coreProperties>
</file>

<file path=docProps/custom.xml><?xml version="1.0" encoding="utf-8"?>
<Properties xmlns="http://schemas.openxmlformats.org/officeDocument/2006/custom-properties" xmlns:vt="http://schemas.openxmlformats.org/officeDocument/2006/docPropsVTypes"/>
</file>