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Political</w:t>
      </w:r>
      <w:r>
        <w:t xml:space="preserve"> </w:t>
      </w:r>
      <w:r>
        <w:t xml:space="preserve">Dynamics</w:t>
      </w:r>
      <w:r>
        <w:t xml:space="preserve"> </w:t>
      </w:r>
      <w:r>
        <w:t xml:space="preserve">and</w:t>
      </w:r>
      <w:r>
        <w:t xml:space="preserve"> </w:t>
      </w:r>
      <w:r>
        <w:t xml:space="preserve">Governance</w:t>
      </w:r>
      <w:r>
        <w:t xml:space="preserve"> </w:t>
      </w:r>
      <w:r>
        <w:t xml:space="preserve">in</w:t>
      </w:r>
      <w:r>
        <w:t xml:space="preserve"> </w:t>
      </w:r>
      <w:r>
        <w:t xml:space="preserve">Afghanistan</w:t>
      </w:r>
      <w:r>
        <w:t xml:space="preserve"> </w:t>
      </w:r>
      <w:r>
        <w:t xml:space="preserve">Kabul</w:t>
      </w:r>
    </w:p>
    <w:bookmarkStart w:id="27" w:name="Xea30c172cff09ac3fedc3b3e06c79fcdf309e3a"/>
    <w:p>
      <w:pPr>
        <w:pStyle w:val="Heading1"/>
      </w:pPr>
      <w:r>
        <w:t xml:space="preserve">Case Study: Political Dynamics and Governance in Afghanistan Kabul</w:t>
      </w:r>
    </w:p>
    <w:p>
      <w:pPr>
        <w:pStyle w:val="FirstParagraph"/>
      </w:pPr>
      <w:r>
        <w:rPr>
          <w:bCs/>
          <w:b/>
        </w:rPr>
        <w:t xml:space="preserve">Date:</w:t>
      </w:r>
      <w:r>
        <w:t xml:space="preserve"> </w:t>
      </w:r>
      <w:r>
        <w:t xml:space="preserve">October 26, 2023</w:t>
      </w:r>
      <w:r>
        <w:br/>
      </w:r>
      <w:r>
        <w:rPr>
          <w:bCs/>
          <w:b/>
        </w:rPr>
        <w:t xml:space="preserve">Focus Region:</w:t>
      </w:r>
      <w:r>
        <w:t xml:space="preserve">Afghanistan Kabul</w:t>
      </w:r>
      <w:r>
        <w:br/>
      </w:r>
      <w:r>
        <w:rPr>
          <w:bCs/>
          <w:b/>
        </w:rPr>
        <w:t xml:space="preserve">Subject Analysis:</w:t>
      </w:r>
      <w:r>
        <w:t xml:space="preserve">The role and evolution of the modern</w:t>
      </w:r>
      <w:r>
        <w:t xml:space="preserve">Politician</w:t>
      </w:r>
      <w:r>
        <w:t xml:space="preserve">In a post-conflict urban center.</w:t>
      </w:r>
      <w:r>
        <w:br/>
      </w:r>
      <w:r>
        <w:rPr>
          <w:bCs/>
          <w:b/>
        </w:rPr>
        <w:t xml:space="preserve">Total Word Count:</w:t>
      </w:r>
      <w:r>
        <w:t xml:space="preserve">Above 800 Words</w:t>
      </w:r>
      <w:r>
        <w:br/>
      </w:r>
    </w:p>
    <w:bookmarkStart w:id="20" w:name="executive-summary"/>
    <w:p>
      <w:pPr>
        <w:pStyle w:val="Heading2"/>
      </w:pPr>
      <w:r>
        <w:t xml:space="preserve">1. Executive Summary</w:t>
      </w:r>
    </w:p>
    <w:p>
      <w:pPr>
        <w:pStyle w:val="FirstParagraph"/>
      </w:pPr>
      <w:r>
        <w:t xml:space="preserve">The political landscape of Afghanistan has undergone profound transformations since the fall of the Taliban regime in 2001 and subsequent shifts in power dynamics leading up to the present day. This case study specifically examines the intricate web of governance, authority, and civic engagement centered within</w:t>
      </w:r>
      <w:r>
        <w:t xml:space="preserve"> </w:t>
      </w:r>
      <w:r>
        <w:rPr>
          <w:bCs/>
          <w:b/>
        </w:rPr>
        <w:t xml:space="preserve">Afghanistan Kabul</w:t>
      </w:r>
      <w:r>
        <w:t xml:space="preserve">. As the capital city serves as the nerve center of national administration, it hosts a unique concentration of political activity where local municipal issues intersect with broader geopolitical concerns.</w:t>
      </w:r>
      <w:r>
        <w:t xml:space="preserve"> </w:t>
      </w:r>
      <w:r>
        <w:t xml:space="preserve">The primary objective of this document is to analyze how a contemporary</w:t>
      </w:r>
      <w:r>
        <w:t xml:space="preserve"> </w:t>
      </w:r>
      <w:r>
        <w:rPr>
          <w:bCs/>
          <w:b/>
        </w:rPr>
        <w:t xml:space="preserve">Politician</w:t>
      </w:r>
      <w:r>
        <w:t xml:space="preserve"> </w:t>
      </w:r>
      <w:r>
        <w:t xml:space="preserve">operates within this volatile yet pivotal environment. By focusing on</w:t>
      </w:r>
      <w:r>
        <w:t xml:space="preserve"> </w:t>
      </w:r>
      <w:r>
        <w:rPr>
          <w:bCs/>
          <w:b/>
        </w:rPr>
        <w:t xml:space="preserve">Afghanistan Kabul</w:t>
      </w:r>
      <w:r>
        <w:t xml:space="preserve">, we explore the challenges faced by leaders in balancing international expectations, domestic tribal loyalties, and the immediate needs of an urban population grappling with economic instability and security concerns. This analysis provides critical insights into the mechanisms of political survival and efficacy in a capital city that remains symbolic of state sovereignty despite frequent shifts in regime authority.</w:t>
      </w:r>
    </w:p>
    <w:bookmarkEnd w:id="20"/>
    <w:bookmarkStart w:id="21" w:name="X12e14fa355d41869e3c7528c238a74718185ddd"/>
    <w:p>
      <w:pPr>
        <w:pStyle w:val="Heading2"/>
      </w:pPr>
      <w:r>
        <w:t xml:space="preserve">2. Historical Context: The Evolution of Political Power</w:t>
      </w:r>
    </w:p>
    <w:p>
      <w:pPr>
        <w:pStyle w:val="FirstParagraph"/>
      </w:pPr>
      <w:r>
        <w:t xml:space="preserve">To understand the current state of affairs, one must first contextualize the historical trajectory that has shaped modern politics in</w:t>
      </w:r>
      <w:r>
        <w:t xml:space="preserve"> </w:t>
      </w:r>
      <w:r>
        <w:rPr>
          <w:bCs/>
          <w:b/>
        </w:rPr>
        <w:t xml:space="preserve">Afghanistan Kabul</w:t>
      </w:r>
      <w:r>
        <w:t xml:space="preserve">. For over two decades following 2001, Kabul was characterized by a fragile democratic experiment supported by international aid. During this period, the role of the</w:t>
      </w:r>
      <w:r>
        <w:t xml:space="preserve"> </w:t>
      </w:r>
      <w:r>
        <w:rPr>
          <w:bCs/>
          <w:b/>
        </w:rPr>
        <w:t xml:space="preserve">Politician</w:t>
      </w:r>
      <w:r>
        <w:t xml:space="preserve"> </w:t>
      </w:r>
      <w:r>
        <w:t xml:space="preserve">was often defined by their ability to navigate complex patronage networks while maintaining legitimacy with both local constituents and foreign donors.</w:t>
      </w:r>
      <w:r>
        <w:t xml:space="preserve"> </w:t>
      </w:r>
      <w:r>
        <w:t xml:space="preserve">However, the withdrawal of international forces and the subsequent changes in governance structure have radically altered this dynamic. Today, political power in Kabul is no longer solely derived from electoral mandates but also from control over administrative apparatuses, security forces, and economic resources. The city itself has transformed physically and socially; once a hub of rapid modernization and western influence, it now faces the dual challenge of maintaining basic services while adhering to new ideological frameworks. This shift necessitates a re-evaluation of what it means to be effective in Kabul’s political sphere today.</w:t>
      </w:r>
    </w:p>
    <w:bookmarkEnd w:id="21"/>
    <w:bookmarkStart w:id="22" w:name="X4857e8f7cb46dd2f990dcf62163df6015118159"/>
    <w:p>
      <w:pPr>
        <w:pStyle w:val="Heading2"/>
      </w:pPr>
      <w:r>
        <w:t xml:space="preserve">3. The Role of the Politician in Urban Governance</w:t>
      </w:r>
    </w:p>
    <w:p>
      <w:pPr>
        <w:pStyle w:val="FirstParagraph"/>
      </w:pPr>
      <w:r>
        <w:t xml:space="preserve">In this case study, the term</w:t>
      </w:r>
      <w:r>
        <w:t xml:space="preserve"> </w:t>
      </w:r>
      <w:r>
        <w:rPr>
          <w:bCs/>
          <w:b/>
        </w:rPr>
        <w:t xml:space="preserve">Politician</w:t>
      </w:r>
      <w:r>
        <w:t xml:space="preserve"> </w:t>
      </w:r>
      <w:r>
        <w:t xml:space="preserve">refers not only to high-level national figures residing in Kabul but also to municipal leaders, council members, and community representatives who operate at the city level. Their responsibilities are multifaceted and often contradictory.</w:t>
      </w:r>
      <w:r>
        <w:t xml:space="preserve"> </w:t>
      </w:r>
      <w:r>
        <w:t xml:space="preserve">Firstly, these political actors must manage infrastructure crises. Kabul suffers from severe water shortages, inadequate waste management systems, and unreliable electricity grids. A successful</w:t>
      </w:r>
      <w:r>
        <w:t xml:space="preserve"> </w:t>
      </w:r>
      <w:r>
        <w:rPr>
          <w:bCs/>
          <w:b/>
        </w:rPr>
        <w:t xml:space="preserve">Politician</w:t>
      </w:r>
      <w:r>
        <w:t xml:space="preserve"> </w:t>
      </w:r>
      <w:r>
        <w:t xml:space="preserve">in this context is one who can mobilize limited resources to alleviate these daily hardships for citizens. This requires a blend of technical knowledge and diplomatic skill to negotiate with energy providers and municipal departments.</w:t>
      </w:r>
      <w:r>
        <w:t xml:space="preserve"> </w:t>
      </w:r>
      <w:r>
        <w:t xml:space="preserve">Secondly, political leadership in Kabul involves navigating ethnic diversity. The city is a microcosm of Afghanistan’s broader demographic makeup, hosting significant populations from Pashtun, Tajik, Hazara, and Uzbek communities. A politically astute leader must ensure equitable representation and service delivery across these groups to prevent sectarian tensions from escalating into civil unrest. Failure to do so can result in immediate political backlash and loss of credibility among specific constituencies.</w:t>
      </w:r>
    </w:p>
    <w:bookmarkEnd w:id="22"/>
    <w:bookmarkStart w:id="23" w:name="challenges-facing-political-leadership"/>
    <w:p>
      <w:pPr>
        <w:pStyle w:val="Heading2"/>
      </w:pPr>
      <w:r>
        <w:t xml:space="preserve">4. Challenges Facing Political Leadership</w:t>
      </w:r>
    </w:p>
    <w:p>
      <w:pPr>
        <w:pStyle w:val="FirstParagraph"/>
      </w:pPr>
      <w:r>
        <w:t xml:space="preserve">The operational environment for a</w:t>
      </w:r>
      <w:r>
        <w:t xml:space="preserve"> </w:t>
      </w:r>
      <w:r>
        <w:rPr>
          <w:bCs/>
          <w:b/>
        </w:rPr>
        <w:t xml:space="preserve">Politician</w:t>
      </w:r>
      <w:r>
        <w:t xml:space="preserve"> </w:t>
      </w:r>
      <w:r>
        <w:t xml:space="preserve">in</w:t>
      </w:r>
      <w:r>
        <w:t xml:space="preserve"> </w:t>
      </w:r>
      <w:r>
        <w:rPr>
          <w:bCs/>
          <w:b/>
        </w:rPr>
        <w:t xml:space="preserve">Afghanistan Kabul</w:t>
      </w:r>
      <w:r>
        <w:t xml:space="preserve"> </w:t>
      </w:r>
      <w:r>
        <w:t xml:space="preserve">is fraught with significant obstacles. Security remains the paramount concern. Despite periods of relative calm, the threat of targeted attacks, protests, and broader instability persists. This security vacuum limits the ability of politicians to engage openly with citizens or conduct routine political campaigning without risking their safety and that of their supporters.</w:t>
      </w:r>
      <w:r>
        <w:t xml:space="preserve"> </w:t>
      </w:r>
      <w:r>
        <w:t xml:space="preserve">Furthermore, economic sanctions and frozen assets have crippled the national economy, which is intrinsically linked to Kabul’s vitality. Inflation rates soar daily, affecting the purchasing power of households across all sectors. A</w:t>
      </w:r>
      <w:r>
        <w:t xml:space="preserve"> </w:t>
      </w:r>
      <w:r>
        <w:rPr>
          <w:bCs/>
          <w:b/>
        </w:rPr>
        <w:t xml:space="preserve">Politician</w:t>
      </w:r>
      <w:r>
        <w:t xml:space="preserve"> </w:t>
      </w:r>
      <w:r>
        <w:t xml:space="preserve">must now address basic subsistence issues—food security and unemployment—rather than focusing on long-term developmental goals or political reforms. This economic pressure often forces political leaders to adopt populist measures that may provide short-term relief but fail to address structural inefficiencies.</w:t>
      </w:r>
      <w:r>
        <w:t xml:space="preserve"> </w:t>
      </w:r>
      <w:r>
        <w:t xml:space="preserve">Another critical challenge is the erosion of trust in institutions. Years of conflict, corruption scandals, and perceived ineffectiveness have led many Kabul residents to view traditional political structures with skepticism. Consequently, a modern</w:t>
      </w:r>
      <w:r>
        <w:t xml:space="preserve"> </w:t>
      </w:r>
      <w:r>
        <w:rPr>
          <w:bCs/>
          <w:b/>
        </w:rPr>
        <w:t xml:space="preserve">Politician</w:t>
      </w:r>
      <w:r>
        <w:t xml:space="preserve"> </w:t>
      </w:r>
      <w:r>
        <w:t xml:space="preserve">must work harder to establish transparency and accountability mechanisms that resonate with a disillusioned public. Digital platforms have become increasingly important tools for direct communication, allowing leaders to bypass traditional media gatekeepers and engage directly with the youth demographic, which constitutes a large portion of Kabul’s population.</w:t>
      </w:r>
    </w:p>
    <w:bookmarkEnd w:id="23"/>
    <w:bookmarkStart w:id="24" w:name="strategic-approaches-to-governance"/>
    <w:p>
      <w:pPr>
        <w:pStyle w:val="Heading2"/>
      </w:pPr>
      <w:r>
        <w:t xml:space="preserve">5. Strategic Approaches to Governance</w:t>
      </w:r>
    </w:p>
    <w:p>
      <w:pPr>
        <w:pStyle w:val="FirstParagraph"/>
      </w:pPr>
      <w:r>
        <w:t xml:space="preserve">Successful navigation of the current political climate in</w:t>
      </w:r>
      <w:r>
        <w:t xml:space="preserve"> </w:t>
      </w:r>
      <w:r>
        <w:rPr>
          <w:bCs/>
          <w:b/>
        </w:rPr>
        <w:t xml:space="preserve">Afghanistan Kabul</w:t>
      </w:r>
      <w:r>
        <w:t xml:space="preserve"> </w:t>
      </w:r>
      <w:r>
        <w:t xml:space="preserve">requires adaptive strategies tailored by each</w:t>
      </w:r>
      <w:r>
        <w:t xml:space="preserve"> </w:t>
      </w:r>
      <w:r>
        <w:rPr>
          <w:bCs/>
          <w:b/>
        </w:rPr>
        <w:t xml:space="preserve">Politician</w:t>
      </w:r>
      <w:r>
        <w:t xml:space="preserve">. One effective approach is the decentralization of service delivery where possible, empowering local community committees to manage neighborhood-specific issues such as garbage collection and minor road repairs. This localized approach fosters a sense of ownership among residents and reduces the burden on central municipal authorities.</w:t>
      </w:r>
      <w:r>
        <w:t xml:space="preserve"> </w:t>
      </w:r>
      <w:r>
        <w:t xml:space="preserve">Additionally, fostering dialogue between diverse ethnic groups is essential for social cohesion. Political leaders who initiate inter-ethnic councils or joint community projects contribute significantly to stability in Kabul. These initiatives help mitigate historical grievances and create spaces for cooperative problem-solving rather than competitive resource allocation based on ethnicity.</w:t>
      </w:r>
      <w:r>
        <w:t xml:space="preserve"> </w:t>
      </w:r>
      <w:r>
        <w:t xml:space="preserve">Moreover, engaging with international non-governmental organizations (NGOs) and humanitarian agencies remains a strategic imperative for many</w:t>
      </w:r>
      <w:r>
        <w:t xml:space="preserve"> </w:t>
      </w:r>
      <w:r>
        <w:rPr>
          <w:bCs/>
          <w:b/>
        </w:rPr>
        <w:t xml:space="preserve">Politicians</w:t>
      </w:r>
      <w:r>
        <w:t xml:space="preserve"> </w:t>
      </w:r>
      <w:r>
        <w:t xml:space="preserve">in Kabul. While political sovereignty is paramount, the practical reality of delivering aid to millions of vulnerable people requires collaboration with external partners. A skilled politician knows how to leverage these partnerships to deliver tangible benefits to constituents without compromising national dignity or political autonomy.</w:t>
      </w:r>
    </w:p>
    <w:bookmarkEnd w:id="24"/>
    <w:bookmarkStart w:id="25" w:name="future-outlook-and-recommendations"/>
    <w:p>
      <w:pPr>
        <w:pStyle w:val="Heading2"/>
      </w:pPr>
      <w:r>
        <w:t xml:space="preserve">6. Future Outlook and Recommendations</w:t>
      </w:r>
    </w:p>
    <w:p>
      <w:pPr>
        <w:pStyle w:val="FirstParagraph"/>
      </w:pPr>
      <w:r>
        <w:t xml:space="preserve">Looking ahead, the future stability and development of</w:t>
      </w:r>
      <w:r>
        <w:t xml:space="preserve"> </w:t>
      </w:r>
      <w:r>
        <w:rPr>
          <w:bCs/>
          <w:b/>
        </w:rPr>
        <w:t xml:space="preserve">Afghanistan Kabul</w:t>
      </w:r>
      <w:r>
        <w:t xml:space="preserve"> </w:t>
      </w:r>
      <w:r>
        <w:t xml:space="preserve">will depend heavily on the choices made by its political leadership. There is an urgent need for a new generation of politicians who prioritize competence, integrity, and inclusive governance over patronage politics.</w:t>
      </w:r>
      <w:r>
        <w:t xml:space="preserve"> </w:t>
      </w:r>
      <w:r>
        <w:t xml:space="preserve">Recommendations include:</w:t>
      </w:r>
    </w:p>
    <w:p>
      <w:pPr>
        <w:numPr>
          <w:ilvl w:val="0"/>
          <w:numId w:val="1001"/>
        </w:numPr>
        <w:pStyle w:val="Compact"/>
      </w:pPr>
      <w:r>
        <w:rPr>
          <w:bCs/>
          <w:b/>
        </w:rPr>
        <w:t xml:space="preserve">Investment in Digital Governance:</w:t>
      </w:r>
      <w:r>
        <w:t xml:space="preserve">Politician</w:t>
      </w:r>
      <w:r>
        <w:t xml:space="preserve">s should adopt e-governance solutions to reduce corruption and improve efficiency in service delivery.</w:t>
      </w:r>
    </w:p>
    <w:p>
      <w:pPr>
        <w:numPr>
          <w:ilvl w:val="0"/>
          <w:numId w:val="1001"/>
        </w:numPr>
        <w:pStyle w:val="Compact"/>
      </w:pPr>
      <w:r>
        <w:rPr>
          <w:bCs/>
          <w:b/>
        </w:rPr>
        <w:t xml:space="preserve">Youth Engagement Programs:</w:t>
      </w:r>
      <w:r>
        <w:t xml:space="preserve"> </w:t>
      </w:r>
      <w:r>
        <w:t xml:space="preserve">Given the youthful demographic of Kabul, creating pathways for youth participation in political decision-making is crucial for long-term stability.</w:t>
      </w:r>
    </w:p>
    <w:p>
      <w:pPr>
        <w:numPr>
          <w:ilvl w:val="0"/>
          <w:numId w:val="1001"/>
        </w:numPr>
        <w:pStyle w:val="Compact"/>
      </w:pPr>
      <w:r>
        <w:rPr>
          <w:bCs/>
          <w:b/>
        </w:rPr>
        <w:t xml:space="preserve">Economic Diversification:</w:t>
      </w:r>
      <w:r>
        <w:t xml:space="preserve"> </w:t>
      </w:r>
      <w:r>
        <w:t xml:space="preserve">Moving beyond aid dependency by fostering local entrepreneurship and small business development within the city limits.</w:t>
      </w:r>
    </w:p>
    <w:bookmarkEnd w:id="25"/>
    <w:bookmarkStart w:id="26" w:name="conclusion"/>
    <w:p>
      <w:pPr>
        <w:pStyle w:val="Heading2"/>
      </w:pPr>
      <w:r>
        <w:t xml:space="preserve">7. Conclusion</w:t>
      </w:r>
    </w:p>
    <w:p>
      <w:pPr>
        <w:pStyle w:val="FirstParagraph"/>
      </w:pPr>
      <w:r>
        <w:t xml:space="preserve">In conclusion, the case of political governance in</w:t>
      </w:r>
      <w:r>
        <w:t xml:space="preserve"> </w:t>
      </w:r>
      <w:r>
        <w:rPr>
          <w:bCs/>
          <w:b/>
        </w:rPr>
        <w:t xml:space="preserve">Afghanistan Kabul</w:t>
      </w:r>
      <w:r>
        <w:t xml:space="preserve"> </w:t>
      </w:r>
      <w:r>
        <w:t xml:space="preserve">highlights the complexities inherent in leading a capital city amidst profound transitional challenges. The role of the</w:t>
      </w:r>
      <w:r>
        <w:t xml:space="preserve"> </w:t>
      </w:r>
      <w:r>
        <w:rPr>
          <w:bCs/>
          <w:b/>
        </w:rPr>
        <w:t xml:space="preserve">Politician</w:t>
      </w:r>
      <w:r>
        <w:t xml:space="preserve">Afghanistan Kabul</w:t>
      </w:r>
      <w:r>
        <w:t xml:space="preserve">, and similar urban centers is evolving from one of mere administration to one of crisis management, social mediation, and economic facilitation.</w:t>
      </w:r>
      <w:r>
        <w:t xml:space="preserve"> </w:t>
      </w:r>
      <w:r>
        <w:t xml:space="preserve">For any individual aspiring to serve as a politician in this region, understanding the local nuances, respecting cultural diversity, and addressing immediate humanitarian needs are not just political strategies but moral imperatives. The resilience of Kabul’s population remains its greatest asset. By aligning political agendas with the genuine aspirations of its citizens for security, dignity, and economic opportunity</w:t>
      </w:r>
      <w:r>
        <w:rPr>
          <w:iCs/>
          <w:i/>
        </w:rPr>
        <w:t xml:space="preserve">Politician</w:t>
      </w:r>
      <w:r>
        <w:t xml:space="preserve">, can help steer</w:t>
      </w:r>
      <w:r>
        <w:t xml:space="preserve"> </w:t>
      </w:r>
      <w:r>
        <w:rPr>
          <w:bCs/>
          <w:b/>
        </w:rPr>
        <w:t xml:space="preserve">Afghanistan Kabul</w:t>
      </w:r>
      <w:r>
        <w:t xml:space="preserve"> </w:t>
      </w:r>
      <w:r>
        <w:t xml:space="preserve">toward a more stable and prosperous future. The interplay between individual leadership choices and structural constraints defines the current era of politics in this historically significant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Political Dynamics and Governance in Afghanistan Kabul</dc:title>
  <dc:creator/>
  <dc:language>en</dc:language>
  <cp:keywords/>
  <dcterms:created xsi:type="dcterms:W3CDTF">2026-07-30T05:59:04Z</dcterms:created>
  <dcterms:modified xsi:type="dcterms:W3CDTF">2026-07-30T05:59:04Z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