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Political</w:t>
      </w:r>
      <w:r>
        <w:t xml:space="preserve"> </w:t>
      </w:r>
      <w:r>
        <w:t xml:space="preserve">Engagement</w:t>
      </w:r>
      <w:r>
        <w:t xml:space="preserve"> </w:t>
      </w:r>
      <w:r>
        <w:t xml:space="preserve">and</w:t>
      </w:r>
      <w:r>
        <w:t xml:space="preserve"> </w:t>
      </w:r>
      <w:r>
        <w:t xml:space="preserve">Governance</w:t>
      </w:r>
      <w:r>
        <w:t xml:space="preserve"> </w:t>
      </w:r>
      <w:r>
        <w:t xml:space="preserve">in</w:t>
      </w:r>
      <w:r>
        <w:t xml:space="preserve"> </w:t>
      </w:r>
      <w:r>
        <w:t xml:space="preserve">Egypt,</w:t>
      </w:r>
      <w:r>
        <w:t xml:space="preserve"> </w:t>
      </w:r>
      <w:r>
        <w:t xml:space="preserve">Alexandria</w:t>
      </w:r>
    </w:p>
    <w:bookmarkStart w:id="29" w:name="X71adaa594e0307fb9c1ff21e203699d7ae5e107"/>
    <w:p>
      <w:pPr>
        <w:pStyle w:val="Heading1"/>
      </w:pPr>
      <w:r>
        <w:t xml:space="preserve">Case Study: Navigating the Political Landscape in Egypt, Alexandria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Purpose:</w:t>
      </w:r>
      <w:r>
        <w:t xml:space="preserve">To analyze the complex role of a modern</w:t>
      </w:r>
      <w:r>
        <w:t xml:space="preserve"> </w:t>
      </w:r>
      <w:r>
        <w:rPr>
          <w:iCs/>
          <w:i/>
        </w:rPr>
        <w:t xml:space="preserve">Politician</w:t>
      </w:r>
      <w:r>
        <w:t xml:space="preserve"> </w:t>
      </w:r>
      <w:r>
        <w:t xml:space="preserve">operating within the unique socio-economic and cultural fabric of Alexandria, Egypt.</w:t>
      </w:r>
    </w:p>
    <w:bookmarkStart w:id="20" w:name="executive-summary"/>
    <w:p>
      <w:pPr>
        <w:pStyle w:val="Heading2"/>
      </w:pPr>
      <w:r>
        <w:t xml:space="preserve">1. Executive Summary</w:t>
      </w:r>
    </w:p>
    <w:p>
      <w:pPr>
        <w:pStyle w:val="FirstParagraph"/>
      </w:pPr>
      <w:r>
        <w:t xml:space="preserve">This case study examines the dynamics of contemporary political leadership in Alexandria, focusing on how an effective</w:t>
      </w:r>
      <w:r>
        <w:t xml:space="preserve"> </w:t>
      </w:r>
      <w:r>
        <w:rPr>
          <w:iCs/>
          <w:i/>
        </w:rPr>
        <w:t xml:space="preserve">Egypt Politician</w:t>
      </w:r>
      <w:r>
        <w:t xml:space="preserve">Politician operating in this region, understanding the specific identity of</w:t>
      </w:r>
      <w:r>
        <w:t xml:space="preserve"> </w:t>
      </w:r>
      <w:r>
        <w:rPr>
          <w:bCs/>
          <w:b/>
        </w:rPr>
        <w:t xml:space="preserve">Egypt Alexandria</w:t>
      </w:r>
      <w:r>
        <w:t xml:space="preserve"> </w:t>
      </w:r>
      <w:r>
        <w:t xml:space="preserve">is paramount to success. This document explores the strategies required to balance national directives with local needs, highlighting the unique pressures and opportunities present in Egypt’s second-largest city.</w:t>
      </w:r>
    </w:p>
    <w:bookmarkEnd w:id="20"/>
    <w:bookmarkStart w:id="21" w:name="Xfd5b389fefbb61c36206eb649934243414b8829"/>
    <w:p>
      <w:pPr>
        <w:pStyle w:val="Heading2"/>
      </w:pPr>
      <w:r>
        <w:t xml:space="preserve">2. Contextual Background: The Identity of Egypt Alexandria</w:t>
      </w:r>
    </w:p>
    <w:p>
      <w:pPr>
        <w:pStyle w:val="FirstParagraph"/>
      </w:pPr>
      <w:r>
        <w:t xml:space="preserve">Alexandria holds a distinct place in the Egyptian consciousness. Unlike Cairo, which is often associated with dense bureaucracy and rapid urban sprawl, Alexandria is viewed as the gateway to the Mediterranean, a hub of trade, tourism, and intellectual history. However,</w:t>
      </w:r>
      <w:r>
        <w:rPr>
          <w:bCs/>
          <w:b/>
        </w:rPr>
        <w:t xml:space="preserve">Egypt Alexandria</w:t>
      </w:r>
      <w:r>
        <w:t xml:space="preserve"> </w:t>
      </w:r>
      <w:r>
        <w:t xml:space="preserve">today faces significant infrastructural challenges. The city’s aging infrastructure struggles to support its growing population and industrial demands.</w:t>
      </w:r>
    </w:p>
    <w:p>
      <w:pPr>
        <w:pStyle w:val="BodyText"/>
      </w:pPr>
      <w:r>
        <w:t xml:space="preserve">The role of a</w:t>
      </w:r>
      <w:r>
        <w:t xml:space="preserve"> </w:t>
      </w:r>
      <w:r>
        <w:rPr>
          <w:iCs/>
          <w:i/>
        </w:rPr>
        <w:t xml:space="preserve">Politician</w:t>
      </w:r>
      <w:r>
        <w:t xml:space="preserve"> </w:t>
      </w:r>
      <w:r>
        <w:t xml:space="preserve">here is complicated by the fact that Alexandrians historically identify strongly with their local culture, which blends Arab, Mediterranean, and African influences. A generic political approach used in Upper Egypt or the Delta often fails in Alexandria because it ignores this distinct civic pride. Therefore, any successful</w:t>
      </w:r>
      <w:r>
        <w:t xml:space="preserve"> </w:t>
      </w:r>
      <w:r>
        <w:rPr>
          <w:bCs/>
          <w:b/>
        </w:rPr>
        <w:t xml:space="preserve">Egypt Politician</w:t>
      </w:r>
      <w:r>
        <w:t xml:space="preserve"> </w:t>
      </w:r>
      <w:r>
        <w:t xml:space="preserve">must first demonstrate a deep respect for Alexandrian heritage while simultaneously addressing urgent modern needs such as waste management, traffic congestion, and coastal erosion.</w:t>
      </w:r>
    </w:p>
    <w:bookmarkEnd w:id="21"/>
    <w:bookmarkStart w:id="22" w:name="X59b780c9f7c980c044255463191b7897aecc7f8"/>
    <w:p>
      <w:pPr>
        <w:pStyle w:val="Heading2"/>
      </w:pPr>
      <w:r>
        <w:t xml:space="preserve">3. Case Profile: The Modern Politician’s Challenge</w:t>
      </w:r>
    </w:p>
    <w:p>
      <w:pPr>
        <w:pStyle w:val="FirstParagraph"/>
      </w:pPr>
      <w:r>
        <w:t xml:space="preserve">The central subject of this study is the archetype of the modern</w:t>
      </w:r>
      <w:r>
        <w:t xml:space="preserve"> </w:t>
      </w:r>
      <w:r>
        <w:rPr>
          <w:iCs/>
          <w:i/>
        </w:rPr>
        <w:t xml:space="preserve">Politician</w:t>
      </w:r>
      <w:r>
        <w:t xml:space="preserve"> </w:t>
      </w:r>
      <w:r>
        <w:t xml:space="preserve">in Alexandria. This figure is not just an administrator but a mediator between three powerful forces:</w:t>
      </w:r>
    </w:p>
    <w:p>
      <w:pPr>
        <w:numPr>
          <w:ilvl w:val="0"/>
          <w:numId w:val="1001"/>
        </w:numPr>
        <w:pStyle w:val="Compact"/>
      </w:pPr>
      <w:r>
        <w:rPr>
          <w:bCs/>
          <w:b/>
        </w:rPr>
        <w:t xml:space="preserve">The Central Government in Cairo:</w:t>
      </w:r>
      <w:r>
        <w:br/>
      </w:r>
      <w:r>
        <w:t xml:space="preserve">Policies regarding security, macro-economics, and national infrastructure are dictated from the capital. The local</w:t>
      </w:r>
      <w:r>
        <w:t xml:space="preserve"> </w:t>
      </w:r>
      <w:r>
        <w:rPr>
          <w:iCs/>
          <w:i/>
        </w:rPr>
        <w:t xml:space="preserve">Egypt Politician</w:t>
      </w:r>
      <w:r>
        <w:t xml:space="preserve"> </w:t>
      </w:r>
      <w:r>
        <w:t xml:space="preserve">must ensure these policies are implemented effectively without alienating the local population.</w:t>
      </w:r>
    </w:p>
    <w:p>
      <w:pPr>
        <w:numPr>
          <w:ilvl w:val="0"/>
          <w:numId w:val="1001"/>
        </w:numPr>
        <w:pStyle w:val="Compact"/>
      </w:pPr>
      <w:r>
        <w:rPr>
          <w:bCs/>
          <w:b/>
        </w:rPr>
        <w:t xml:space="preserve">The Local Population (Alexandrians):</w:t>
      </w:r>
      <w:r>
        <w:br/>
      </w:r>
      <w:r>
        <w:t xml:space="preserve">Citizens demand tangible improvements in daily life. Issues such as sewage treatment, public transport reliability, and preservation of historical landmarks are primary concerns. A</w:t>
      </w:r>
      <w:r>
        <w:t xml:space="preserve"> </w:t>
      </w:r>
      <w:r>
        <w:rPr>
          <w:iCs/>
          <w:i/>
        </w:rPr>
        <w:t xml:space="preserve">Politician</w:t>
      </w:r>
      <w:r>
        <w:t xml:space="preserve"> </w:t>
      </w:r>
      <w:r>
        <w:t xml:space="preserve">who fails to address these immediate quality-of-life issues risks losing public trust rapidly.</w:t>
      </w:r>
    </w:p>
    <w:p>
      <w:pPr>
        <w:numPr>
          <w:ilvl w:val="0"/>
          <w:numId w:val="1001"/>
        </w:numPr>
        <w:pStyle w:val="Compact"/>
      </w:pPr>
      <w:r>
        <w:rPr>
          <w:bCs/>
          <w:b/>
        </w:rPr>
        <w:t xml:space="preserve">Private Sector and Investors:</w:t>
      </w:r>
      <w:r>
        <w:br/>
      </w:r>
      <w:r>
        <w:t xml:space="preserve">Alexandria is an industrial port. The city requires a stable political environment to attract foreign investment, particularly in logistics, tourism, and renewable energy. The</w:t>
      </w:r>
      <w:r>
        <w:t xml:space="preserve"> </w:t>
      </w:r>
      <w:r>
        <w:rPr>
          <w:iCs/>
          <w:i/>
        </w:rPr>
        <w:t xml:space="preserve">Egypt Politician</w:t>
      </w:r>
      <w:r>
        <w:t xml:space="preserve"> </w:t>
      </w:r>
      <w:r>
        <w:t xml:space="preserve">acts as a facilitator for business growth while ensuring labor rights and environmental standards are met.</w:t>
      </w:r>
    </w:p>
    <w:bookmarkEnd w:id="22"/>
    <w:bookmarkStart w:id="26" w:name="key-challenges-faced-in-egypt-alexandria"/>
    <w:p>
      <w:pPr>
        <w:pStyle w:val="Heading2"/>
      </w:pPr>
      <w:r>
        <w:t xml:space="preserve">4. Key Challenges Faced in Egypt Alexandria</w:t>
      </w:r>
    </w:p>
    <w:bookmarkStart w:id="23" w:name="Xaf0f24d872d082b65e82c134cc4814353189231"/>
    <w:p>
      <w:pPr>
        <w:pStyle w:val="Heading3"/>
      </w:pPr>
      <w:r>
        <w:t xml:space="preserve">A. Infrastructure Deficits vs. Urban Density</w:t>
      </w:r>
    </w:p>
    <w:p>
      <w:pPr>
        <w:pStyle w:val="FirstParagraph"/>
      </w:pPr>
      <w:r>
        <w:t xml:space="preserve">The rapid urbanization of</w:t>
      </w:r>
      <w:r>
        <w:t xml:space="preserve"> </w:t>
      </w:r>
      <w:r>
        <w:rPr>
          <w:bCs/>
          <w:b/>
        </w:rPr>
        <w:t xml:space="preserve">Egypt Alexandria</w:t>
      </w:r>
      <w:r>
        <w:t xml:space="preserve"> </w:t>
      </w:r>
    </w:p>
    <w:p>
      <w:pPr>
        <w:pStyle w:val="BodyText"/>
      </w:pPr>
      <w:r>
        <w:rPr>
          <w:iCs/>
          <w:i/>
        </w:rPr>
        <w:t xml:space="preserve">The Politician's Dilemma:</w:t>
      </w:r>
      <w:r>
        <w:t xml:space="preserve"> </w:t>
      </w:r>
      <w:r>
        <w:t xml:space="preserve">A</w:t>
      </w:r>
      <w:r>
        <w:t xml:space="preserve"> </w:t>
      </w:r>
      <w:r>
        <w:rPr>
          <w:iCs/>
          <w:i/>
        </w:rPr>
        <w:t xml:space="preserve">Politician</w:t>
      </w:r>
    </w:p>
    <w:bookmarkEnd w:id="23"/>
    <w:bookmarkStart w:id="24" w:name="b.-economic-transition-and-unemployment"/>
    <w:p>
      <w:pPr>
        <w:pStyle w:val="Heading3"/>
      </w:pPr>
      <w:r>
        <w:t xml:space="preserve">B. Economic Transition and Unemployment</w:t>
      </w:r>
    </w:p>
    <w:p>
      <w:pPr>
        <w:pStyle w:val="FirstParagraph"/>
      </w:pPr>
      <w:r>
        <w:t xml:space="preserve">Alexandria has historically been an industrial powerhouse. However, the shift toward a knowledge-based economy has left many workers in traditional sectors (such as textiles and shipbuilding) without adequate retraining opportunities.</w:t>
      </w:r>
    </w:p>
    <w:p>
      <w:pPr>
        <w:pStyle w:val="BodyText"/>
      </w:pPr>
      <w:r>
        <w:rPr>
          <w:iCs/>
          <w:i/>
        </w:rPr>
        <w:t xml:space="preserve">The Politician's Role:</w:t>
      </w:r>
      <w:r>
        <w:t xml:space="preserve"> </w:t>
      </w:r>
      <w:r>
        <w:t xml:space="preserve">An effective</w:t>
      </w:r>
      <w:r>
        <w:t xml:space="preserve"> </w:t>
      </w:r>
      <w:r>
        <w:rPr>
          <w:iCs/>
          <w:i/>
        </w:rPr>
        <w:t xml:space="preserve">Egypt Politician</w:t>
      </w:r>
    </w:p>
    <w:bookmarkEnd w:id="24"/>
    <w:bookmarkStart w:id="25" w:name="c.-environmental-sustainability"/>
    <w:p>
      <w:pPr>
        <w:pStyle w:val="Heading3"/>
      </w:pPr>
      <w:r>
        <w:t xml:space="preserve">C. Environmental Sustainability</w:t>
      </w:r>
    </w:p>
    <w:p>
      <w:pPr>
        <w:pStyle w:val="FirstParagraph"/>
      </w:pPr>
      <w:r>
        <w:t xml:space="preserve">The Mediterranean coast is facing severe erosion due to rising sea levels and human activity. For</w:t>
      </w:r>
      <w:r>
        <w:t xml:space="preserve"> </w:t>
      </w:r>
      <w:r>
        <w:rPr>
          <w:bCs/>
          <w:b/>
        </w:rPr>
        <w:t xml:space="preserve">Egypt Alexandria</w:t>
      </w:r>
      <w:r>
        <w:t xml:space="preserve">, this is an existential threat to tourism and real estate.</w:t>
      </w:r>
    </w:p>
    <w:p>
      <w:pPr>
        <w:pStyle w:val="BodyText"/>
      </w:pPr>
      <w:r>
        <w:rPr>
          <w:iCs/>
          <w:i/>
        </w:rPr>
        <w:t xml:space="preserve">The Politician's Strategy:</w:t>
      </w:r>
      <w:r>
        <w:t xml:space="preserve"> </w:t>
      </w:r>
      <w:r>
        <w:t xml:space="preserve">A forward-thinking</w:t>
      </w:r>
      <w:r>
        <w:t xml:space="preserve"> </w:t>
      </w:r>
      <w:r>
        <w:rPr>
          <w:iCs/>
          <w:i/>
        </w:rPr>
        <w:t xml:space="preserve">Politician</w:t>
      </w:r>
    </w:p>
    <w:bookmarkEnd w:id="25"/>
    <w:bookmarkEnd w:id="26"/>
    <w:bookmarkStart w:id="27" w:name="X54f5b18c0edad040070cdd06be51530c8d095ae"/>
    <w:p>
      <w:pPr>
        <w:pStyle w:val="Heading2"/>
      </w:pPr>
      <w:r>
        <w:t xml:space="preserve">5. Strategic Recommendations for the Politician</w:t>
      </w:r>
    </w:p>
    <w:p>
      <w:pPr>
        <w:pStyle w:val="FirstParagraph"/>
      </w:pPr>
      <w:r>
        <w:t xml:space="preserve">To succeed in this complex environment, a</w:t>
      </w:r>
      <w:r>
        <w:t xml:space="preserve"> </w:t>
      </w:r>
      <w:r>
        <w:rPr>
          <w:iCs/>
          <w:i/>
        </w:rPr>
        <w:t xml:space="preserve">Politician</w:t>
      </w:r>
    </w:p>
    <w:p>
      <w:pPr>
        <w:numPr>
          <w:ilvl w:val="0"/>
          <w:numId w:val="1002"/>
        </w:numPr>
        <w:pStyle w:val="Compact"/>
      </w:pPr>
      <w:r>
        <w:rPr>
          <w:bCs/>
          <w:b/>
        </w:rPr>
        <w:t xml:space="preserve">Cultural Diplomacy:</w:t>
      </w:r>
      <w:r>
        <w:br/>
      </w:r>
      <w:r>
        <w:t xml:space="preserve">The</w:t>
      </w:r>
      <w:r>
        <w:t xml:space="preserve"> </w:t>
      </w:r>
      <w:r>
        <w:rPr>
          <w:iCs/>
          <w:i/>
        </w:rPr>
        <w:t xml:space="preserve">Egypt Politician</w:t>
      </w:r>
    </w:p>
    <w:p>
      <w:pPr>
        <w:numPr>
          <w:ilvl w:val="0"/>
          <w:numId w:val="1002"/>
        </w:numPr>
        <w:pStyle w:val="Compact"/>
      </w:pPr>
      <w:r>
        <w:rPr>
          <w:bCs/>
          <w:b/>
        </w:rPr>
        <w:t xml:space="preserve">Decentralized Governance:</w:t>
      </w:r>
      <w:r>
        <w:br/>
      </w:r>
      <w:r>
        <w:t xml:space="preserve">The</w:t>
      </w:r>
      <w:r>
        <w:t xml:space="preserve"> </w:t>
      </w:r>
      <w:r>
        <w:rPr>
          <w:iCs/>
          <w:i/>
        </w:rPr>
        <w:t xml:space="preserve">Politician</w:t>
      </w:r>
      <w:r>
        <w:t xml:space="preserve">Egypt Politician</w:t>
      </w:r>
    </w:p>
    <w:p>
      <w:pPr>
        <w:numPr>
          <w:ilvl w:val="0"/>
          <w:numId w:val="1002"/>
        </w:numPr>
        <w:pStyle w:val="Compact"/>
      </w:pPr>
      <w:r>
        <w:rPr>
          <w:bCs/>
          <w:b/>
        </w:rPr>
        <w:t xml:space="preserve">Digital Engagement:</w:t>
      </w:r>
      <w:r>
        <w:br/>
      </w:r>
      <w:r>
        <w:t xml:space="preserve">Alexandrian youth are highly connected. A modern</w:t>
      </w:r>
      <w:r>
        <w:t xml:space="preserve"> </w:t>
      </w:r>
      <w:r>
        <w:rPr>
          <w:iCs/>
          <w:i/>
        </w:rPr>
        <w:t xml:space="preserve">Politician</w:t>
      </w:r>
    </w:p>
    <w:p>
      <w:pPr>
        <w:numPr>
          <w:ilvl w:val="0"/>
          <w:numId w:val="1002"/>
        </w:numPr>
        <w:pStyle w:val="Compact"/>
      </w:pPr>
      <w:r>
        <w:rPr>
          <w:bCs/>
          <w:b/>
        </w:rPr>
        <w:t xml:space="preserve">Public-Private Partnerships (PPPs):</w:t>
      </w:r>
      <w:r>
        <w:br/>
      </w:r>
      <w:r>
        <w:t xml:space="preserve">The state cannot fund all infrastructure needs alone. A savvy</w:t>
      </w:r>
      <w:r>
        <w:t xml:space="preserve"> </w:t>
      </w:r>
      <w:r>
        <w:rPr>
          <w:iCs/>
          <w:i/>
        </w:rPr>
        <w:t xml:space="preserve">Egypt Politician</w:t>
      </w:r>
      <w:r>
        <w:t xml:space="preserve">Egypt Alexandria is sustainable and profitable.</w:t>
      </w:r>
    </w:p>
    <w:bookmarkEnd w:id="27"/>
    <w:bookmarkStart w:id="28" w:name="X35de62adb94047bd35ad25ead74c4df9b876d10"/>
    <w:p>
      <w:pPr>
        <w:pStyle w:val="Heading2"/>
      </w:pPr>
      <w:r>
        <w:t xml:space="preserve">6. Conclusion: The Future of Political Leadership in Egypt Alexandria</w:t>
      </w:r>
    </w:p>
    <w:p>
      <w:pPr>
        <w:pStyle w:val="FirstParagraph"/>
      </w:pPr>
      <w:r>
        <w:t xml:space="preserve">The case of Alexandria demonstrates that the role of a</w:t>
      </w:r>
      <w:r>
        <w:t xml:space="preserve"> </w:t>
      </w:r>
      <w:r>
        <w:rPr>
          <w:iCs/>
          <w:i/>
        </w:rPr>
        <w:t xml:space="preserve">Politician</w:t>
      </w:r>
      <w:r>
        <w:rPr>
          <w:bCs/>
          <w:b/>
        </w:rPr>
        <w:t xml:space="preserve">Egypt Alexandria</w:t>
      </w:r>
      <w:r>
        <w:t xml:space="preserve"> </w:t>
      </w:r>
    </w:p>
    <w:p>
      <w:pPr>
        <w:pStyle w:val="BodyText"/>
      </w:pPr>
      <w:r>
        <w:t xml:space="preserve">For the</w:t>
      </w:r>
      <w:r>
        <w:t xml:space="preserve"> </w:t>
      </w:r>
      <w:r>
        <w:rPr>
          <w:iCs/>
          <w:i/>
        </w:rPr>
        <w:t xml:space="preserve">Egypt Politician</w:t>
      </w:r>
      <w:r>
        <w:t xml:space="preserve">, the challenge lies in harmonizing these diverse interests. Success will be measured not just by election wins, but by the tangible improvement in the daily lives of Alexandrians—cleaner streets, reliable transport, preserved history, and economic opportunity. As Alexandria continues to grow as a regional hub for trade and culture in Africa and Europe, the political leadership must remain adaptive. The future of</w:t>
      </w:r>
      <w:r>
        <w:t xml:space="preserve"> </w:t>
      </w:r>
      <w:r>
        <w:rPr>
          <w:bCs/>
          <w:b/>
        </w:rPr>
        <w:t xml:space="preserve">Egypt AlexandriaPolitician</w:t>
      </w:r>
    </w:p>
    <w:p>
      <w:pPr>
        <w:pStyle w:val="BodyText"/>
      </w:pPr>
      <w:r>
        <w:t xml:space="preserve">This case study underscores that in Egypt Alexandria, politics is deeply personal and local. The</w:t>
      </w:r>
      <w:r>
        <w:t xml:space="preserve"> </w:t>
      </w:r>
      <w:r>
        <w:rPr>
          <w:iCs/>
          <w:i/>
        </w:rPr>
        <w:t xml:space="preserve">Egypt Politician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Political Engagement and Governance in Egypt, Alexandria</dc:title>
  <dc:creator/>
  <cp:keywords/>
  <dcterms:created xsi:type="dcterms:W3CDTF">2026-07-29T17:34:38Z</dcterms:created>
  <dcterms:modified xsi:type="dcterms:W3CDTF">2026-07-29T17:34:38Z</dcterms:modified>
</cp:coreProperties>
</file>

<file path=docProps/custom.xml><?xml version="1.0" encoding="utf-8"?>
<Properties xmlns="http://schemas.openxmlformats.org/officeDocument/2006/custom-properties" xmlns:vt="http://schemas.openxmlformats.org/officeDocument/2006/docPropsVTypes"/>
</file>