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Egypt</w:t>
      </w:r>
      <w:r>
        <w:t xml:space="preserve"> </w:t>
      </w:r>
      <w:r>
        <w:t xml:space="preserve">Cairo</w:t>
      </w:r>
    </w:p>
    <w:bookmarkStart w:id="27" w:name="X5dd0f26574e6ff001e7a15f4df091abc6486c94"/>
    <w:p>
      <w:pPr>
        <w:pStyle w:val="Heading1"/>
      </w:pPr>
      <w:r>
        <w:t xml:space="preserve">A Case Study on Politician Leadership and Civic Engagement in Egypt Cairo</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 analysis of the evolving role, responsibilities, and challenges faced by a modern politician operating within the complex socio-political landscape of Egypt Cairo.</w:t>
      </w:r>
    </w:p>
    <w:bookmarkStart w:id="20" w:name="introduction-and-background"/>
    <w:p>
      <w:pPr>
        <w:pStyle w:val="Heading2"/>
      </w:pPr>
      <w:r>
        <w:t xml:space="preserve">1. Introduction and Background</w:t>
      </w:r>
    </w:p>
    <w:p>
      <w:pPr>
        <w:pStyle w:val="FirstParagraph"/>
      </w:pPr>
      <w:r>
        <w:t xml:space="preserve">Cairo is not merely the capital city; it is the beating heart of Egypt, home to over 10 million residents within its metropolitan limits. As a city with deep historical roots yet facing urgent modernization needs, Cairo presents a unique microcosm for political study. In this context, the role of a</w:t>
      </w:r>
      <w:r>
        <w:t xml:space="preserve"> </w:t>
      </w:r>
      <w:r>
        <w:rPr>
          <w:bCs/>
          <w:b/>
        </w:rPr>
        <w:t xml:space="preserve">Politician</w:t>
      </w:r>
      <w:r>
        <w:t xml:space="preserve"> </w:t>
      </w:r>
      <w:r>
        <w:t xml:space="preserve">extends far beyond traditional legislative duties. It requires an intricate balance between national policy implementation and hyper-local community management.</w:t>
      </w:r>
    </w:p>
    <w:p>
      <w:pPr>
        <w:pStyle w:val="BodyText"/>
      </w:pPr>
      <w:r>
        <w:t xml:space="preserve">This case study examines how contemporary leadership in Egypt Cairo navigates the dichotomy between heritage preservation and urban development. The specific challenges include rapid population growth, infrastructure strain, economic volatility, and the need for transparent governance that resonates with a youthful demographic.</w:t>
      </w:r>
    </w:p>
    <w:bookmarkEnd w:id="20"/>
    <w:bookmarkStart w:id="21" w:name="contextual-analysis-of-egypt-cairo"/>
    <w:p>
      <w:pPr>
        <w:pStyle w:val="Heading2"/>
      </w:pPr>
      <w:r>
        <w:t xml:space="preserve">2. Contextual Analysis of Egypt Cairo</w:t>
      </w:r>
    </w:p>
    <w:p>
      <w:pPr>
        <w:pStyle w:val="FirstParagraph"/>
      </w:pPr>
      <w:r>
        <w:t xml:space="preserve">To understand the political dynamics in Egypt Cairo, one must first appreciate its geographical and cultural significance. As a historic hub along the Nile, the city has transformed from an ancient metropolis into a sprawling megacity. However, this growth brings significant strain on housing, transportation (notably the Metro system), and waste management systems.</w:t>
      </w:r>
    </w:p>
    <w:p>
      <w:pPr>
        <w:pStyle w:val="BodyText"/>
      </w:pPr>
      <w:r>
        <w:t xml:space="preserve">The political environment in Egypt Cairo is characterized by a strong central government structure with growing demands for decentralization and local autonomy. Citizens in districts such as Nasr City, Maadi, and Dokki are increasingly vocal regarding their civic rights, environmental concerns (such as pollution along the Nile banks), and economic opportunities. The</w:t>
      </w:r>
      <w:r>
        <w:t xml:space="preserve"> </w:t>
      </w:r>
      <w:r>
        <w:rPr>
          <w:bCs/>
          <w:b/>
        </w:rPr>
        <w:t xml:space="preserve">Politician</w:t>
      </w:r>
      <w:r>
        <w:t xml:space="preserve"> </w:t>
      </w:r>
      <w:r>
        <w:t xml:space="preserve">operating in this sphere must therefore possess high emotional intelligence to manage diverse community interests ranging from traditional elders to tech-savvy youth activists.</w:t>
      </w:r>
    </w:p>
    <w:bookmarkEnd w:id="21"/>
    <w:bookmarkStart w:id="22" w:name="core-challenges-for-the-politician"/>
    <w:p>
      <w:pPr>
        <w:pStyle w:val="Heading2"/>
      </w:pPr>
      <w:r>
        <w:t xml:space="preserve">3. Core Challenges for the Politician</w:t>
      </w:r>
    </w:p>
    <w:p>
      <w:pPr>
        <w:pStyle w:val="FirstParagraph"/>
      </w:pPr>
      <w:r>
        <w:t xml:space="preserve">The primary objective of any</w:t>
      </w:r>
      <w:r>
        <w:t xml:space="preserve"> </w:t>
      </w:r>
      <w:r>
        <w:rPr>
          <w:bCs/>
          <w:b/>
        </w:rPr>
        <w:t xml:space="preserve">Politician</w:t>
      </w:r>
      <w:r>
        <w:t xml:space="preserve"> </w:t>
      </w:r>
      <w:r>
        <w:t xml:space="preserve">in Egypt Cairo today is sustainable development amidst limited resources. The following challenges are paramount:</w:t>
      </w:r>
    </w:p>
    <w:p>
      <w:pPr>
        <w:numPr>
          <w:ilvl w:val="0"/>
          <w:numId w:val="1001"/>
        </w:numPr>
        <w:pStyle w:val="Compact"/>
      </w:pPr>
      <w:r>
        <w:rPr>
          <w:bCs/>
          <w:b/>
        </w:rPr>
        <w:t xml:space="preserve">Urban Density and Infrastructure:</w:t>
      </w:r>
    </w:p>
    <w:p>
      <w:pPr>
        <w:numPr>
          <w:ilvl w:val="0"/>
          <w:numId w:val="1000"/>
        </w:numPr>
        <w:pStyle w:val="Compact"/>
      </w:pPr>
      <w:r>
        <w:t xml:space="preserve">The population density in older parts of Egypt Cairo exceeds modern planning standards. A politician must prioritize smart urban planning, advocating for vertical expansion and improved public transit without displacing lower-income residents.</w:t>
      </w:r>
    </w:p>
    <w:p>
      <w:pPr>
        <w:numPr>
          <w:ilvl w:val="0"/>
          <w:numId w:val="1001"/>
        </w:numPr>
        <w:pStyle w:val="Compact"/>
      </w:pPr>
      <w:r>
        <w:rPr>
          <w:bCs/>
          <w:b/>
        </w:rPr>
        <w:t xml:space="preserve">Economic Stabilization:</w:t>
      </w:r>
    </w:p>
    <w:p>
      <w:pPr>
        <w:numPr>
          <w:ilvl w:val="0"/>
          <w:numId w:val="1000"/>
        </w:numPr>
        <w:pStyle w:val="Compact"/>
      </w:pPr>
      <w:r>
        <w:t xml:space="preserve">Inflation rates fluctuate significantly. Local leaders in Egypt Cairo play a critical role in mitigating the impact on small business owners and daily wage earners through targeted local economic initiatives.</w:t>
      </w:r>
    </w:p>
    <w:p>
      <w:pPr>
        <w:numPr>
          <w:ilvl w:val="0"/>
          <w:numId w:val="1001"/>
        </w:numPr>
        <w:pStyle w:val="Compact"/>
      </w:pPr>
      <w:r>
        <w:rPr>
          <w:bCs/>
          <w:b/>
        </w:rPr>
        <w:t xml:space="preserve">Digital Engagement:</w:t>
      </w:r>
    </w:p>
    <w:p>
      <w:pPr>
        <w:numPr>
          <w:ilvl w:val="0"/>
          <w:numId w:val="1000"/>
        </w:numPr>
        <w:pStyle w:val="Compact"/>
      </w:pPr>
      <w:r>
        <w:t xml:space="preserve">The younger generation, constituting a significant portion of Egypt's population, expects transparency and real-time communication. A modern politician cannot rely solely on traditional town halls but must utilize digital platforms to address grievances regarding traffic congestion or service delivery in specific neighborhoods.</w:t>
      </w:r>
    </w:p>
    <w:bookmarkEnd w:id="22"/>
    <w:bookmarkStart w:id="23" w:name="strategic-approach-the-modern-politician"/>
    <w:p>
      <w:pPr>
        <w:pStyle w:val="Heading2"/>
      </w:pPr>
      <w:r>
        <w:t xml:space="preserve">4. Strategic Approach: The Modern Politician</w:t>
      </w:r>
    </w:p>
    <w:p>
      <w:pPr>
        <w:pStyle w:val="FirstParagraph"/>
      </w:pPr>
      <w:r>
        <w:t xml:space="preserve">In this case study, the effective</w:t>
      </w:r>
      <w:r>
        <w:t xml:space="preserve"> </w:t>
      </w:r>
      <w:r>
        <w:rPr>
          <w:bCs/>
          <w:b/>
        </w:rPr>
        <w:t xml:space="preserve">Politician</w:t>
      </w:r>
      <w:r>
        <w:t xml:space="preserve"> </w:t>
      </w:r>
      <w:r>
        <w:t xml:space="preserve">adopts a strategy centered on "Agile Governance." This approach involves breaking down large national mandates into manageable local actions within Egypt Cairo.</w:t>
      </w:r>
    </w:p>
    <w:p>
      <w:pPr>
        <w:pStyle w:val="BodyText"/>
      </w:pPr>
      <w:r>
        <w:rPr>
          <w:iCs/>
          <w:i/>
        </w:rPr>
        <w:t xml:space="preserve">A. Community-Centric Policy Making:</w:t>
      </w:r>
    </w:p>
    <w:p>
      <w:pPr>
        <w:pStyle w:val="BodyText"/>
      </w:pPr>
      <w:r>
        <w:t xml:space="preserve">The politician conducts regular surveys and town halls in key districts of Egypt Cairo to gather data. For instance, addressing the waste management crisis requires not just new trucks, but a behavioral change campaign led by local representatives who understand the specific cultural nuances of each neighborhood.</w:t>
      </w:r>
    </w:p>
    <w:p>
      <w:pPr>
        <w:pStyle w:val="BodyText"/>
      </w:pPr>
      <w:r>
        <w:rPr>
          <w:iCs/>
          <w:i/>
        </w:rPr>
        <w:t xml:space="preserve">B. Public-Private Partnerships (PPPs):</w:t>
      </w:r>
    </w:p>
    <w:p>
      <w:pPr>
        <w:pStyle w:val="BodyText"/>
      </w:pPr>
      <w:r>
        <w:t xml:space="preserve">Recognizing budgetary constraints, the politician in Egypt Cairo actively fosters PPPs to renovate historic sites and upgrade public parks. This not only preserves the historical identity of Egypt but also creates jobs, stimulating local economies.</w:t>
      </w:r>
    </w:p>
    <w:p>
      <w:pPr>
        <w:pStyle w:val="BodyText"/>
      </w:pPr>
      <w:r>
        <w:rPr>
          <w:iCs/>
          <w:i/>
        </w:rPr>
        <w:t xml:space="preserve">C. Crisis Management:</w:t>
      </w:r>
    </w:p>
    <w:p>
      <w:pPr>
        <w:pStyle w:val="BodyText"/>
      </w:pPr>
      <w:r>
        <w:t xml:space="preserve">The recent years have tested governance structures globally. In Egypt Cairo, a politician must be prepared for rapid response scenarios, whether dealing with flash floods due to heavy rains or managing health crises. Transparency during these events builds long-term trust.</w:t>
      </w:r>
    </w:p>
    <w:bookmarkEnd w:id="23"/>
    <w:bookmarkStart w:id="24" w:name="case-scenario-the-green-nile-initiative"/>
    <w:p>
      <w:pPr>
        <w:pStyle w:val="Heading2"/>
      </w:pPr>
      <w:r>
        <w:t xml:space="preserve">5. Case Scenario: The Green Nile Initiative</w:t>
      </w:r>
    </w:p>
    <w:p>
      <w:pPr>
        <w:pStyle w:val="FirstParagraph"/>
      </w:pPr>
      <w:r>
        <w:t xml:space="preserve">To illustrate the practical application of political leadership in Egypt Cairo, consider the hypothetical "Green Nile Initiative." Faced with pollution and lack of recreational spaces along certain banks, a local politician proposed a mixed-use development plan.</w:t>
      </w:r>
    </w:p>
    <w:p>
      <w:pPr>
        <w:pStyle w:val="BodyText"/>
      </w:pPr>
      <w:r>
        <w:rPr>
          <w:bCs/>
          <w:b/>
        </w:rPr>
        <w:t xml:space="preserve">The Challenge:</w:t>
      </w:r>
    </w:p>
    <w:p>
      <w:pPr>
        <w:pStyle w:val="BodyText"/>
      </w:pPr>
      <w:r>
        <w:t xml:space="preserve">Stakeholders included environmental NGOs, luxury real estate developers, and low-income communities living near the riverfront. Conflicting interests threatened to stall progress.</w:t>
      </w:r>
    </w:p>
    <w:p>
      <w:pPr>
        <w:pStyle w:val="BodyText"/>
      </w:pPr>
      <w:r>
        <w:rPr>
          <w:bCs/>
          <w:b/>
        </w:rPr>
        <w:t xml:space="preserve">The Political Solution:</w:t>
      </w:r>
    </w:p>
    <w:p>
      <w:pPr>
        <w:pStyle w:val="BodyText"/>
      </w:pPr>
      <w:r>
        <w:t xml:space="preserve">The politician acted as a mediator, ensuring that 40% of the new development space was designated for public parks and clean-up crews. They secured funding from international green funds while maintaining local labor requirements. This outcome demonstrates how a skilled</w:t>
      </w:r>
      <w:r>
        <w:t xml:space="preserve"> </w:t>
      </w:r>
      <w:r>
        <w:rPr>
          <w:bCs/>
          <w:b/>
        </w:rPr>
        <w:t xml:space="preserve">Politician</w:t>
      </w:r>
      <w:r>
        <w:t xml:space="preserve"> </w:t>
      </w:r>
      <w:r>
        <w:t xml:space="preserve">can harmonize economic growth with environmental stewardship in Egypt Cairo.</w:t>
      </w:r>
    </w:p>
    <w:bookmarkEnd w:id="24"/>
    <w:bookmarkStart w:id="25" w:name="impact-assessment-and-future-outlook"/>
    <w:p>
      <w:pPr>
        <w:pStyle w:val="Heading2"/>
      </w:pPr>
      <w:r>
        <w:t xml:space="preserve">6. Impact Assessment and Future Outlook</w:t>
      </w:r>
    </w:p>
    <w:p>
      <w:pPr>
        <w:pStyle w:val="FirstParagraph"/>
      </w:pPr>
      <w:r>
        <w:t xml:space="preserve">The effectiveness of political leadership in Egypt Cairo is measured by tangible improvements in quality of life indicators. Key metrics include reduced commute times, improved air quality indices, and higher citizen satisfaction ratings with municipal services.</w:t>
      </w:r>
    </w:p>
    <w:p>
      <w:pPr>
        <w:pStyle w:val="BodyText"/>
      </w:pPr>
      <w:r>
        <w:t xml:space="preserve">Moving forward, the role of the politician will increasingly focus on digital infrastructure and educational reform. As Egypt Cairo strives to become a regional tech hub, political leaders must ensure that connectivity reaches all districts equally. Furthermore, preserving the cultural heritage of Egypt while embracing modernity remains a delicate balancing act.</w:t>
      </w:r>
    </w:p>
    <w:bookmarkEnd w:id="25"/>
    <w:bookmarkStart w:id="26" w:name="conclusion"/>
    <w:p>
      <w:pPr>
        <w:pStyle w:val="Heading2"/>
      </w:pPr>
      <w:r>
        <w:t xml:space="preserve">7. Conclusion</w:t>
      </w:r>
    </w:p>
    <w:p>
      <w:pPr>
        <w:pStyle w:val="FirstParagraph"/>
      </w:pPr>
      <w:r>
        <w:t xml:space="preserve">In conclusion, being a politician in Egypt Cairo is one of the most demanding yet rewarding roles in modern governance. It requires a deep understanding of historical context, acute awareness of socio-economic disparities, and the ability to leverage technology for civic engagement. The successful politician does not just govern; they facilitate dialogue between the past and future.</w:t>
      </w:r>
    </w:p>
    <w:p>
      <w:pPr>
        <w:pStyle w:val="BodyText"/>
      </w:pPr>
      <w:r>
        <w:t xml:space="preserve">For stakeholders observing Egypt Cairo's development, this case study highlights that sustainable progress is only possible when political leadership is inclusive, transparent, and deeply rooted in community needs. The future of Egypt Cairo depends on politicians who can navigate complexity with empathy and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and Governance in Egypt Cairo</dc:title>
  <dc:creator/>
  <dc:language>en</dc:language>
  <cp:keywords/>
  <dcterms:created xsi:type="dcterms:W3CDTF">2026-07-29T07:54:21Z</dcterms:created>
  <dcterms:modified xsi:type="dcterms:W3CDTF">2026-07-29T07:54:21Z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