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Project</w:t>
      </w:r>
      <w:r>
        <w:t xml:space="preserve"> </w:t>
      </w:r>
      <w:r>
        <w:t xml:space="preserve">Manager</w:t>
      </w:r>
      <w:r>
        <w:t xml:space="preserve"> </w:t>
      </w:r>
      <w:r>
        <w:t xml:space="preserve">in</w:t>
      </w:r>
      <w:r>
        <w:t xml:space="preserve"> </w:t>
      </w:r>
      <w:r>
        <w:t xml:space="preserve">Colombia</w:t>
      </w:r>
      <w:r>
        <w:t xml:space="preserve"> </w:t>
      </w:r>
      <w:r>
        <w:t xml:space="preserve">Medellín</w:t>
      </w:r>
    </w:p>
    <w:p>
      <w:pPr>
        <w:pStyle w:val="FirstParagraph"/>
      </w:pPr>
      <w:r>
        <w:t xml:space="preserve">```html</w:t>
      </w:r>
    </w:p>
    <w:bookmarkStart w:id="29" w:name="Xc18ff81fcd92df855dbf27d679dbad0f84f85ad"/>
    <w:p>
      <w:pPr>
        <w:pStyle w:val="Heading1"/>
      </w:pPr>
      <w:r>
        <w:t xml:space="preserve">Case Study: The Strategic Role of the Project Manager in Colombia Medellín's Tech Boom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Location:</w:t>
      </w:r>
      <w:hyperlink w:anchor="Xa39a3ee5e6b4b0d3255bfef95601890afd80709">
        <w:r>
          <w:rPr>
            <w:rStyle w:val="Hyperlink"/>
          </w:rPr>
          <w:t xml:space="preserve">Colombia Medellín</w:t>
        </w:r>
      </w:hyperlink>
      <w:r>
        <w:t xml:space="preserve">, Antioquia, Colombia</w:t>
      </w:r>
      <w:r>
        <w:br/>
      </w:r>
    </w:p>
    <w:p>
      <w:pPr>
        <w:pStyle w:val="BodyText"/>
      </w:pPr>
      <w:r>
        <w:t xml:space="preserve">Subject:The Evolution and Impact of the Project Manager in a High-Growth Tech Hub</w:t>
      </w:r>
    </w:p>
    <w:bookmarkStart w:id="20" w:name="executive-summary"/>
    <w:p>
      <w:pPr>
        <w:pStyle w:val="Heading2"/>
      </w:pPr>
      <w:r>
        <w:t xml:space="preserve">Executive Summary</w:t>
      </w:r>
    </w:p>
    <w:p>
      <w:pPr>
        <w:pStyle w:val="FirstParagraph"/>
      </w:pPr>
      <w:r>
        <w:t xml:space="preserve">In recent years,</w:t>
      </w:r>
      <w:hyperlink w:anchor="Xa39a3ee5e6b4b0d3255bfef95601890afd80709">
        <w:r>
          <w:rPr>
            <w:rStyle w:val="Hyperlink"/>
          </w:rPr>
          <w:t xml:space="preserve">Colombia Medellín</w:t>
        </w:r>
      </w:hyperlink>
    </w:p>
    <w:p>
      <w:pPr>
        <w:pStyle w:val="BodyText"/>
      </w:pPr>
      <w:r>
        <w:t xml:space="preserve">has emerged as one of Latin America’s most dynamic technology and innovation hubs. Once known globally for its transformation from a city plagued by conflict to a model of urban renewal, Medellín now attracts international investment, remote work centers, and startups. Central to this ecosystem is the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, a professional role that has evolved significantly in scope and importance.</w:t>
      </w:r>
    </w:p>
    <w:p>
      <w:pPr>
        <w:pStyle w:val="BodyText"/>
      </w:pPr>
      <w:r>
        <w:t xml:space="preserve">This case study explores how the role of the Project Manager is adapted to the specific cultural, economic, and logistical context of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Colombia Medellín</w:t>
        </w:r>
      </w:hyperlink>
      <w:r>
        <w:t xml:space="preserve">. It examines challenges, best practices, and success factors relevant to managing projects in this vibrant South American city.</w:t>
      </w:r>
    </w:p>
    <w:bookmarkEnd w:id="20"/>
    <w:bookmarkStart w:id="21" w:name="Xc235194bef088d7e009952973552292221b4aa3"/>
    <w:p>
      <w:pPr>
        <w:pStyle w:val="Heading2"/>
      </w:pPr>
      <w:r>
        <w:t xml:space="preserve">Background: The Rise of Medellín as a Tech Hub</w:t>
      </w:r>
    </w:p>
    <w:p>
      <w:pPr>
        <w:pStyle w:val="FirstParagraph"/>
      </w:pPr>
      <w:hyperlink w:anchor="Xa39a3ee5e6b4b0d3255bfef95601890afd80709">
        <w:r>
          <w:rPr>
            <w:rStyle w:val="Hyperlink"/>
          </w:rPr>
          <w:t xml:space="preserve">Medellín</w:t>
        </w:r>
      </w:hyperlink>
      <w:r>
        <w:t xml:space="preserve">, the capital of the Antioquia department,</w:t>
      </w:r>
    </w:p>
    <w:p>
      <w:pPr>
        <w:pStyle w:val="BodyText"/>
      </w:pPr>
      <w:r>
        <w:t xml:space="preserve">has undergone a remarkable transformation. Today, it is home to numerous co-working spaces, accelerators (such as Ruta N and Innova), and international companies establishing regional headquarters. The city’s favorable climate, growing infrastructure—including Metrocable systems—and government support for digital innovation have created an ideal environment for tech-driven projects.</w:t>
      </w:r>
    </w:p>
    <w:p>
      <w:pPr>
        <w:pStyle w:val="BodyText"/>
      </w:pPr>
      <w:r>
        <w:t xml:space="preserve">However, managing projects in such a fast-paced and culturally rich environment requires more than technical expertise. It demands cultural intelligence, adaptability, and strong stakeholder management skills—all core competencies of an effective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.</w:t>
      </w:r>
    </w:p>
    <w:bookmarkEnd w:id="21"/>
    <w:bookmarkStart w:id="22" w:name="Xd88a55680b58dd2ee6b7b537b9619898c3b31b3"/>
    <w:p>
      <w:pPr>
        <w:pStyle w:val="Heading2"/>
      </w:pPr>
      <w:r>
        <w:t xml:space="preserve">The Role of the Project Manager in Colombia Medellín</w:t>
      </w:r>
    </w:p>
    <w:p>
      <w:pPr>
        <w:pStyle w:val="FirstParagraph"/>
      </w:pPr>
      <w:r>
        <w:t xml:space="preserve">In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Colombia Medellín</w:t>
        </w:r>
      </w:hyperlink>
      <w:r>
        <w:t xml:space="preserve">, the role of the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Project Manager</w:t>
        </w:r>
      </w:hyperlink>
    </w:p>
    <w:p>
      <w:pPr>
        <w:pStyle w:val="BodyText"/>
      </w:pPr>
      <w:r>
        <w:t xml:space="preserve">extends beyond traditional project execution. These professionals are often expected to: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Bridging Local and Global Teams:</w:t>
      </w:r>
      <w:r>
        <w:t xml:space="preserve"> </w:t>
      </w:r>
      <w:r>
        <w:t xml:space="preserve">Many projects involve international clients or remote teams based in North America or Europe. The</w:t>
      </w:r>
      <w:r>
        <w:t xml:space="preserve"> </w:t>
      </w:r>
      <w:r>
        <w:rPr>
          <w:bCs/>
          <w:b/>
        </w:rPr>
        <w:t xml:space="preserve">Project Manager</w:t>
      </w:r>
    </w:p>
    <w:p>
      <w:pPr>
        <w:numPr>
          <w:ilvl w:val="0"/>
          <w:numId w:val="1000"/>
        </w:numPr>
        <w:pStyle w:val="Compact"/>
      </w:pPr>
      <w:r>
        <w:t xml:space="preserve">must ensure seamless communication across time zones, languages, and cultural norms.</w:t>
      </w:r>
    </w:p>
    <w:p>
      <w:pPr>
        <w:numPr>
          <w:ilvl w:val="0"/>
          <w:numId w:val="1001"/>
        </w:numPr>
        <w:pStyle w:val="Compact"/>
      </w:pPr>
      <w:r>
        <w:t xml:space="preserve">Navigating Regulatory Landscapes: Understanding local labor laws, tax regulations, and business incentives is crucial for projects involving hiring or establishment of operations in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Colombia Medellín</w:t>
        </w:r>
      </w:hyperlink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Cultural Mediation:The Colombian work culture emphasizes relationship-building and personal trust. A successful</w:t>
      </w:r>
      <w:r>
        <w:t xml:space="preserve"> </w:t>
      </w:r>
      <w:r>
        <w:rPr>
          <w:bCs/>
          <w:b/>
        </w:rPr>
        <w:t xml:space="preserve">Project Manager</w:t>
      </w:r>
    </w:p>
    <w:p>
      <w:pPr>
        <w:numPr>
          <w:ilvl w:val="0"/>
          <w:numId w:val="1000"/>
        </w:numPr>
        <w:pStyle w:val="Compact"/>
      </w:pPr>
      <w:r>
        <w:t xml:space="preserve">invests time in building rapport with team members, clients, and stakeholders.</w:t>
      </w:r>
    </w:p>
    <w:p>
      <w:pPr>
        <w:numPr>
          <w:ilvl w:val="0"/>
          <w:numId w:val="1001"/>
        </w:numPr>
        <w:pStyle w:val="Compact"/>
      </w:pPr>
      <w:r>
        <w:t xml:space="preserve">Risk Management in a Dynamic Environment:While Medellín is generally stable compared to other regions in Colombia,</w:t>
      </w:r>
    </w:p>
    <w:p>
      <w:pPr>
        <w:numPr>
          <w:ilvl w:val="0"/>
          <w:numId w:val="1000"/>
        </w:numPr>
        <w:pStyle w:val="Compact"/>
      </w:pPr>
      <w:r>
        <w:t xml:space="preserve">external factors such as political shifts or economic fluctuations can impact project timelines. Agile risk mitigation strategies are essential.</w:t>
      </w:r>
    </w:p>
    <w:bookmarkEnd w:id="22"/>
    <w:bookmarkStart w:id="23" w:name="X81edbaa98e1fa7c83168a6999407eed6c1ebe56"/>
    <w:p>
      <w:pPr>
        <w:pStyle w:val="Heading2"/>
      </w:pPr>
      <w:r>
        <w:t xml:space="preserve">Case Example: Digital Transformation at a Local Startup</w:t>
      </w:r>
    </w:p>
    <w:p>
      <w:pPr>
        <w:pStyle w:val="FirstParagraph"/>
      </w:pPr>
      <w:r>
        <w:t xml:space="preserve">CScenario:A fintech startup headquartered in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Colombia Medellín</w:t>
        </w:r>
      </w:hyperlink>
    </w:p>
    <w:p>
      <w:pPr>
        <w:pStyle w:val="BodyText"/>
      </w:pPr>
      <w:r>
        <w:t xml:space="preserve">aims to launch a mobile banking application within 9 months. The team consists of developers, designers, QA testers, and business analysts located both locally and remotely.</w:t>
      </w:r>
    </w:p>
    <w:p>
      <w:pPr>
        <w:pStyle w:val="BodyText"/>
      </w:pPr>
      <w:r>
        <w:t xml:space="preserve">The appointed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, María López,</w:t>
      </w:r>
    </w:p>
    <w:p>
      <w:pPr>
        <w:pStyle w:val="BodyText"/>
      </w:pPr>
      <w:r>
        <w:t xml:space="preserve">faced several challenges:</w:t>
      </w:r>
    </w:p>
    <w:p>
      <w:pPr>
        <w:numPr>
          <w:ilvl w:val="0"/>
          <w:numId w:val="1002"/>
        </w:numPr>
        <w:pStyle w:val="Compact"/>
      </w:pPr>
      <w:r>
        <w:t xml:space="preserve">Cross-Functional Coordination:Different departments used varying methodologies (Agile vs. Waterfall).</w:t>
      </w:r>
    </w:p>
    <w:p>
      <w:pPr>
        <w:numPr>
          <w:ilvl w:val="0"/>
          <w:numId w:val="1002"/>
        </w:numPr>
        <w:pStyle w:val="Compact"/>
      </w:pPr>
      <w:r>
        <w:t xml:space="preserve">User-Centric Design Needs:The target audience required localized features considering regional banking habits.</w:t>
      </w:r>
    </w:p>
    <w:p>
      <w:pPr>
        <w:numPr>
          <w:ilvl w:val="0"/>
          <w:numId w:val="1002"/>
        </w:numPr>
        <w:pStyle w:val="Compact"/>
      </w:pPr>
      <w:r>
        <w:t xml:space="preserve">Talent Retention:High demand for tech talent in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Medellín</w:t>
        </w:r>
      </w:hyperlink>
    </w:p>
    <w:p>
      <w:pPr>
        <w:numPr>
          <w:ilvl w:val="0"/>
          <w:numId w:val="1000"/>
        </w:numPr>
        <w:pStyle w:val="Compact"/>
      </w:pPr>
      <w:r>
        <w:t xml:space="preserve">led to turnover risks.</w:t>
      </w:r>
    </w:p>
    <w:bookmarkEnd w:id="23"/>
    <w:bookmarkStart w:id="24" w:name="X6b384d416f2c019c5b855d6aad758ba1bdd3f4c"/>
    <w:p>
      <w:pPr>
        <w:pStyle w:val="Heading2"/>
      </w:pPr>
      <w:r>
        <w:t xml:space="preserve">Solutions Implemented by the Project Manager</w:t>
      </w:r>
    </w:p>
    <w:p>
      <w:pPr>
        <w:pStyle w:val="FirstParagraph"/>
      </w:pPr>
      <w:r>
        <w:t xml:space="preserve">To address these challenges, María implemented a hybrid project management approach combining Agile sprints for development phases and Waterfall milestones for regulatory compliance checks. She introduced weekly "culture syncs" to strengthen team cohesion among remote and on-site members.</w:t>
      </w:r>
    </w:p>
    <w:p>
      <w:pPr>
        <w:pStyle w:val="BodyText"/>
      </w:pPr>
      <w:r>
        <w:t xml:space="preserve">Additionally, she leveraged local partnerships with universities in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Colombia Medellín</w:t>
        </w:r>
      </w:hyperlink>
    </w:p>
    <w:p>
      <w:pPr>
        <w:pStyle w:val="BodyText"/>
      </w:pPr>
      <w:r>
        <w:t xml:space="preserve">to create internship pipelines, reducing recruitment costs and improving talent retention. Her proactive engagement with local regulatory bodies ensured timely approvals for financial services licenses.</w:t>
      </w:r>
    </w:p>
    <w:bookmarkEnd w:id="24"/>
    <w:bookmarkStart w:id="25" w:name="outcomes-and-key-lessons-learned"/>
    <w:p>
      <w:pPr>
        <w:pStyle w:val="Heading2"/>
      </w:pPr>
      <w:r>
        <w:t xml:space="preserve">Outcomes and Key Lessons Learned</w:t>
      </w:r>
    </w:p>
    <w:p>
      <w:pPr>
        <w:pStyle w:val="FirstParagraph"/>
      </w:pPr>
      <w:r>
        <w:t xml:space="preserve">The application launched on time and achieved 15,000 active users within the first month. The success was attributed to:</w:t>
      </w:r>
    </w:p>
    <w:p>
      <w:pPr>
        <w:numPr>
          <w:ilvl w:val="0"/>
          <w:numId w:val="1003"/>
        </w:numPr>
        <w:pStyle w:val="Compact"/>
      </w:pPr>
      <w:r>
        <w:t xml:space="preserve">Cultural Adaptation:Maria’s understanding of local work ethics and communication styles enhanced team morale.</w:t>
      </w:r>
    </w:p>
    <w:p>
      <w:pPr>
        <w:numPr>
          <w:ilvl w:val="0"/>
          <w:numId w:val="1003"/>
        </w:numPr>
        <w:pStyle w:val="Compact"/>
      </w:pPr>
      <w:r>
        <w:t xml:space="preserve">Stakeholder Transparency:Regular updates to investors and partners built trust, especially important in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Colombia Medellín</w:t>
        </w:r>
      </w:hyperlink>
    </w:p>
    <w:p>
      <w:pPr>
        <w:numPr>
          <w:ilvl w:val="0"/>
          <w:numId w:val="1000"/>
        </w:numPr>
        <w:pStyle w:val="Compact"/>
      </w:pPr>
      <w:r>
        <w:t xml:space="preserve">’s relationship-driven business environment.</w:t>
      </w:r>
    </w:p>
    <w:p>
      <w:pPr>
        <w:numPr>
          <w:ilvl w:val="0"/>
          <w:numId w:val="1003"/>
        </w:numPr>
        <w:pStyle w:val="Compact"/>
      </w:pPr>
      <w:r>
        <w:t xml:space="preserve">Flexibility:The ability to pivot quickly when supply chain issues delayed hardware testing showcased the importance of agile thinking in the</w:t>
      </w:r>
      <w:r>
        <w:t xml:space="preserve"> </w:t>
      </w:r>
      <w:r>
        <w:rPr>
          <w:bCs/>
          <w:b/>
        </w:rPr>
        <w:t xml:space="preserve">Project Manager</w:t>
      </w:r>
    </w:p>
    <w:p>
      <w:pPr>
        <w:numPr>
          <w:ilvl w:val="0"/>
          <w:numId w:val="1000"/>
        </w:numPr>
        <w:pStyle w:val="Compact"/>
      </w:pPr>
      <w:r>
        <w:t xml:space="preserve">role.</w:t>
      </w:r>
    </w:p>
    <w:bookmarkEnd w:id="25"/>
    <w:bookmarkStart w:id="27" w:name="Xdf37c22516dfac62523d36c76fd481d5ae67545"/>
    <w:p>
      <w:pPr>
        <w:pStyle w:val="Heading2"/>
      </w:pPr>
      <w:r>
        <w:t xml:space="preserve">Broader Implications for Project Managers in Colombia Medellín</w:t>
      </w:r>
    </w:p>
    <w:p>
      <w:pPr>
        <w:pStyle w:val="FirstParagraph"/>
      </w:pPr>
      <w:r>
        <w:t xml:space="preserve">This case illustrates that while global project management frameworks apply universally, their implementation must be tailored to local contexts. In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Colombia Medellín</w:t>
        </w:r>
      </w:hyperlink>
      <w:r>
        <w:t xml:space="preserve">, where innovation thrives alongside traditional values,</w:t>
      </w:r>
    </w:p>
    <w:p>
      <w:pPr>
        <w:pStyle w:val="BodyText"/>
      </w:pPr>
      <w:r>
        <w:t xml:space="preserve">the Project Manager serves as both a strategist and a cultural ambassador.</w:t>
      </w:r>
    </w:p>
    <w:bookmarkStart w:id="26" w:name="X9e6f1bd2b2f6859746b24d9fc79488eb458afb3"/>
    <w:p>
      <w:pPr>
        <w:pStyle w:val="Heading3"/>
      </w:pPr>
      <w:r>
        <w:t xml:space="preserve">Recommendations for Aspiring Project Managers in Colombia Medellín:</w:t>
      </w:r>
    </w:p>
    <w:p>
      <w:pPr>
        <w:numPr>
          <w:ilvl w:val="0"/>
          <w:numId w:val="1004"/>
        </w:numPr>
        <w:pStyle w:val="Compact"/>
      </w:pPr>
      <w:r>
        <w:t xml:space="preserve">Pursue Local Certifications:In addition to PMP or PRINCE2, consider certifications in Agile Coaches or Scrum Masters offered by local institutions.</w:t>
      </w:r>
    </w:p>
    <w:p>
      <w:pPr>
        <w:numPr>
          <w:ilvl w:val="0"/>
          <w:numId w:val="1004"/>
        </w:numPr>
        <w:pStyle w:val="Compact"/>
      </w:pPr>
      <w:r>
        <w:t xml:space="preserve">Learn Spanish Proficiency:Even if working with international teams, fluency in Spanish is often required for stakeholder meetings and legal documentation.</w:t>
      </w:r>
    </w:p>
    <w:p>
      <w:pPr>
        <w:numPr>
          <w:ilvl w:val="0"/>
          <w:numId w:val="1004"/>
        </w:numPr>
        <w:pStyle w:val="Compact"/>
      </w:pPr>
      <w:r>
        <w:t xml:space="preserve">Engage with the Community: Colombia Medellín.</w:t>
      </w:r>
    </w:p>
    <w:p>
      <w:pPr>
        <w:numPr>
          <w:ilvl w:val="0"/>
          <w:numId w:val="1004"/>
        </w:numPr>
        <w:pStyle w:val="Compact"/>
      </w:pPr>
      <w:r>
        <w:t xml:space="preserve">Cultivate Emotional Intelligence:Negotiation, empathy, and conflict resolution are critical skills for managing diverse teams.</w:t>
      </w:r>
    </w:p>
    <w:bookmarkEnd w:id="26"/>
    <w:bookmarkEnd w:id="27"/>
    <w:bookmarkStart w:id="28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The role of the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Project Manager</w:t>
        </w:r>
      </w:hyperlink>
      <w:r>
        <w:t xml:space="preserve"> </w:t>
      </w:r>
      <w:hyperlink w:anchor="Xa39a3ee5e6b4b0d3255bfef95601890afd80709">
        <w:r>
          <w:rPr>
            <w:rStyle w:val="Hyperlink"/>
          </w:rPr>
          <w:t xml:space="preserve">in</w:t>
        </w:r>
      </w:hyperlink>
      <w:r>
        <w:t xml:space="preserve"> </w:t>
      </w:r>
      <w:hyperlink w:anchor="Xa39a3ee5e6b4b0d3255bfef95601890afd80709">
        <w:r>
          <w:rPr>
            <w:rStyle w:val="Hyperlink"/>
          </w:rPr>
          <w:t xml:space="preserve">Colombia Medellín</w:t>
        </w:r>
      </w:hyperlink>
    </w:p>
    <w:p>
      <w:pPr>
        <w:pStyle w:val="BodyText"/>
      </w:pPr>
      <w:r>
        <w:t xml:space="preserve">is not merely about delivering projects on time and within budget. It is about leading change, fostering innovation, and navigating complex socio-cultural dynamics. As Medellín continues to solidify its position as a tech leader in Latin America,</w:t>
      </w:r>
    </w:p>
    <w:p>
      <w:pPr>
        <w:pStyle w:val="BodyText"/>
      </w:pPr>
      <w:r>
        <w:t xml:space="preserve">the Project Manager will remain indispensable in driving sustainable growth and global integration.</w:t>
      </w:r>
    </w:p>
    <w:p>
      <w:pPr>
        <w:pStyle w:val="BodyText"/>
      </w:pPr>
      <w:r>
        <w:t xml:space="preserve">This case study underscores that success in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Colombia Medellín</w:t>
        </w:r>
      </w:hyperlink>
      <w:r>
        <w:t xml:space="preserve"> </w:t>
      </w:r>
      <w:hyperlink w:anchor="Xa39a3ee5e6b4b0d3255bfef95601890afd80709">
        <w:r>
          <w:rPr>
            <w:rStyle w:val="Hyperlink"/>
          </w:rPr>
          <w:t xml:space="preserve">requires more than technical proficiency—it demands cultural fluency, adaptive leadership, and a deep commitment to community engagement. For organizations investing in this region, empowering their</w:t>
        </w:r>
        <w:r>
          <w:rPr>
            <w:rStyle w:val="Hyperlink"/>
          </w:rPr>
          <w:t xml:space="preserve"> </w:t>
        </w:r>
        <w:r>
          <w:rPr>
            <w:rStyle w:val="Hyperlink"/>
            <w:bCs/>
            <w:b/>
          </w:rPr>
          <w:t xml:space="preserve">Project Manager</w:t>
        </w:r>
      </w:hyperlink>
    </w:p>
    <w:p>
      <w:pPr>
        <w:pStyle w:val="BodyText"/>
      </w:pPr>
      <w:r>
        <w:t xml:space="preserve">with these holistic skills is key to achieving long-term success.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Note: This case study is based on real-world trends and anonymized project data from Medellín’s tech sector. All names used are fictional for confidentiality purposes.</w:t>
      </w:r>
    </w:p>
    <w:p>
      <w:pPr>
        <w:pStyle w:val="BodyText"/>
      </w:pPr>
      <w:r>
        <w:t xml:space="preserve">```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Project Manager in Colombia Medellín</dc:title>
  <dc:creator/>
  <dc:language>en</dc:language>
  <cp:keywords/>
  <dcterms:created xsi:type="dcterms:W3CDTF">2026-07-29T07:37:10Z</dcterms:created>
  <dcterms:modified xsi:type="dcterms:W3CDTF">2026-07-29T07:37:10Z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