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Project</w:t>
      </w:r>
      <w:r>
        <w:t xml:space="preserve"> </w:t>
      </w:r>
      <w:r>
        <w:t xml:space="preserve">Manager</w:t>
      </w:r>
      <w:r>
        <w:t xml:space="preserve"> </w:t>
      </w:r>
      <w:r>
        <w:t xml:space="preserve">in</w:t>
      </w:r>
      <w:r>
        <w:t xml:space="preserve"> </w:t>
      </w:r>
      <w:r>
        <w:t xml:space="preserve">India</w:t>
      </w:r>
      <w:r>
        <w:t xml:space="preserve"> </w:t>
      </w:r>
      <w:r>
        <w:t xml:space="preserve">Bangalore</w:t>
      </w:r>
    </w:p>
    <w:bookmarkStart w:id="31" w:name="X99224b6d825f1ebd3c629482dd8fc3b3541cf7c"/>
    <w:p>
      <w:pPr>
        <w:pStyle w:val="Heading1"/>
      </w:pPr>
      <w:r>
        <w:t xml:space="preserve">Navigating Complexity in Silicon Valley South Asia: A Case Study of a Project Manager in India Bangalore</w:t>
      </w:r>
    </w:p>
    <w:p>
      <w:pPr>
        <w:pStyle w:val="FirstParagraph"/>
      </w:pPr>
      <w:r>
        <w:rPr>
          <w:bCs/>
          <w:b/>
        </w:rPr>
        <w:t xml:space="preserve">Date:</w:t>
      </w:r>
      <w:r>
        <w:t xml:space="preserve"> </w:t>
      </w:r>
      <w:r>
        <w:t xml:space="preserve">October 2023</w:t>
      </w:r>
      <w:r>
        <w:br/>
      </w:r>
      <w:r>
        <w:rPr>
          <w:bCs/>
          <w:b/>
        </w:rPr>
        <w:t xml:space="preserve">Subject:</w:t>
      </w:r>
      <w:r>
        <w:t xml:space="preserve">A comprehensive analysis of the role, challenges, and strategic impact of a Project Manager operating within the dynamic tech ecosystem of India Bangalore.</w:t>
      </w:r>
    </w:p>
    <w:p>
      <w:pPr>
        <w:pStyle w:val="BodyText"/>
      </w:pPr>
      <w:r>
        <w:rPr>
          <w:iCs/>
          <w:i/>
        </w:rPr>
        <w:t xml:space="preserve">The following case study explores how a dedicated Project Manager in India Bangalore successfully delivered a high-stakes fintech integration project amidst rapid urban expansion, cultural diversity, and stringent regulatory environments.</w:t>
      </w:r>
    </w:p>
    <w:bookmarkStart w:id="20" w:name="executive-summary"/>
    <w:p>
      <w:pPr>
        <w:pStyle w:val="Heading2"/>
      </w:pPr>
      <w:r>
        <w:t xml:space="preserve">1. Executive Summary</w:t>
      </w:r>
    </w:p>
    <w:p>
      <w:pPr>
        <w:pStyle w:val="FirstParagraph"/>
      </w:pPr>
      <w:r>
        <w:t xml:space="preserve">In the rapidly evolving landscape of global technology hubs,</w:t>
      </w:r>
      <w:r>
        <w:t xml:space="preserve"> </w:t>
      </w:r>
      <w:r>
        <w:rPr>
          <w:bCs/>
          <w:b/>
        </w:rPr>
        <w:t xml:space="preserve">Bangalore</w:t>
      </w:r>
      <w:r>
        <w:t xml:space="preserve">, often referred to as the "Silicon Valley of India," stands out as a nexus of innovation, talent density, and logistical complexity. This case study examines the critical role of a</w:t>
      </w:r>
      <w:r>
        <w:t xml:space="preserve"> </w:t>
      </w:r>
      <w:r>
        <w:rPr>
          <w:bCs/>
          <w:b/>
        </w:rPr>
        <w:t xml:space="preserve">Project Manager</w:t>
      </w:r>
      <w:r>
        <w:t xml:space="preserve"> </w:t>
      </w:r>
      <w:r>
        <w:t xml:space="preserve">in this specific geographic and cultural context. It details how leadership skills, combined with an understanding of local operational nuances in</w:t>
      </w:r>
      <w:r>
        <w:t xml:space="preserve"> </w:t>
      </w:r>
      <w:r>
        <w:rPr>
          <w:bCs/>
          <w:b/>
        </w:rPr>
        <w:t xml:space="preserve">India Bangalore</w:t>
      </w:r>
      <w:r>
        <w:t xml:space="preserve">, contributed to the successful delivery of a multi-million dollar enterprise software migration for a global financial services firm.</w:t>
      </w:r>
    </w:p>
    <w:bookmarkEnd w:id="20"/>
    <w:bookmarkStart w:id="21" w:name="project-background-and-context"/>
    <w:p>
      <w:pPr>
        <w:pStyle w:val="Heading2"/>
      </w:pPr>
      <w:r>
        <w:t xml:space="preserve">2. Project Background and Context</w:t>
      </w:r>
    </w:p>
    <w:p>
      <w:pPr>
        <w:pStyle w:val="FirstParagraph"/>
      </w:pPr>
      <w:r>
        <w:t xml:space="preserve">The project involved the modernization of legacy banking infrastructure for "FinTech Global," a multinational corporation with significant operations in</w:t>
      </w:r>
      <w:r>
        <w:t xml:space="preserve"> </w:t>
      </w:r>
      <w:r>
        <w:rPr>
          <w:bCs/>
          <w:b/>
        </w:rPr>
        <w:t xml:space="preserve">India Bangalore</w:t>
      </w:r>
      <w:r>
        <w:t xml:space="preserve">. The primary objective was to migrate over 50 million transaction records from an on-premise mainframe system to a cloud-native architecture hosted on AWS, while ensuring zero downtime and strict compliance with Reserve Bank of India (RBI) regulations.</w:t>
      </w:r>
    </w:p>
    <w:p>
      <w:pPr>
        <w:pStyle w:val="BodyText"/>
      </w:pPr>
      <w:r>
        <w:t xml:space="preserve">The team comprised 120 resources, including senior architects in Bangalore, mid-level developers in Hyderabad and Pune, and stakeholder management teams based in London and New York. The core challenge lay not just in the technical migration but in coordinating a distributed workforce across multiple time zones while maintaining the high-speed delivery culture expected by</w:t>
      </w:r>
      <w:r>
        <w:t xml:space="preserve"> </w:t>
      </w:r>
      <w:r>
        <w:rPr>
          <w:bCs/>
          <w:b/>
        </w:rPr>
        <w:t xml:space="preserve">India Bangalore</w:t>
      </w:r>
      <w:r>
        <w:t xml:space="preserve">’s tech community.</w:t>
      </w:r>
    </w:p>
    <w:bookmarkEnd w:id="21"/>
    <w:bookmarkStart w:id="25" w:name="the-role-of-the-project-manager"/>
    <w:p>
      <w:pPr>
        <w:pStyle w:val="Heading2"/>
      </w:pPr>
      <w:r>
        <w:t xml:space="preserve">3. The Role of the Project Manager</w:t>
      </w:r>
    </w:p>
    <w:p>
      <w:pPr>
        <w:pStyle w:val="FirstParagraph"/>
      </w:pPr>
      <w:r>
        <w:t xml:space="preserve">The appointed</w:t>
      </w:r>
      <w:r>
        <w:t xml:space="preserve"> </w:t>
      </w:r>
      <w:r>
        <w:rPr>
          <w:bCs/>
          <w:b/>
        </w:rPr>
        <w:t xml:space="preserve">Project Manager</w:t>
      </w:r>
      <w:r>
        <w:t xml:space="preserve">, Mr. Arjun Mehta, possessed over ten years of experience in IT delivery within South India. His role transcended traditional task management; he acted as a cultural bridge and a strategic risk mitigator. The responsibilities were tailored to the specific demands of working in</w:t>
      </w:r>
      <w:r>
        <w:t xml:space="preserve"> </w:t>
      </w:r>
      <w:r>
        <w:rPr>
          <w:bCs/>
          <w:b/>
        </w:rPr>
        <w:t xml:space="preserve">India Bangalore</w:t>
      </w:r>
      <w:r>
        <w:t xml:space="preserve">:</w:t>
      </w:r>
    </w:p>
    <w:bookmarkStart w:id="22" w:name="Xd61f19667320b43903842df28962bb8831f419e"/>
    <w:p>
      <w:pPr>
        <w:pStyle w:val="Heading3"/>
      </w:pPr>
      <w:r>
        <w:t xml:space="preserve">3.1 Stakeholder Management and Cultural Intelligence</w:t>
      </w:r>
    </w:p>
    <w:p>
      <w:pPr>
        <w:pStyle w:val="FirstParagraph"/>
      </w:pPr>
      <w:r>
        <w:t xml:space="preserve">In</w:t>
      </w:r>
      <w:r>
        <w:t xml:space="preserve"> </w:t>
      </w:r>
      <w:r>
        <w:rPr>
          <w:bCs/>
          <w:b/>
        </w:rPr>
        <w:t xml:space="preserve">Bangalore</w:t>
      </w:r>
      <w:r>
        <w:t xml:space="preserve">, business relationships are often built on trust and personal connection rather than purely transactional interactions. The Project Manager utilized this cultural norm to establish strong rapport with local vendors, government compliance officers, and internal stakeholders. He recognized that communication styles in India can be indirect, where "maybe" might mean "no." By interpreting these nuances correctly, he prevented scope creep and managed expectations effectively without causing offense.</w:t>
      </w:r>
    </w:p>
    <w:bookmarkEnd w:id="22"/>
    <w:bookmarkStart w:id="23" w:name="Xcc0c2993d4c647188b6b592acf319a4b269f5f9"/>
    <w:p>
      <w:pPr>
        <w:pStyle w:val="Heading3"/>
      </w:pPr>
      <w:r>
        <w:t xml:space="preserve">2.2 Resource Optimization Amidst Talent Churn</w:t>
      </w:r>
    </w:p>
    <w:p>
      <w:pPr>
        <w:pStyle w:val="FirstParagraph"/>
      </w:pPr>
      <w:r>
        <w:t xml:space="preserve">Bangalore’s tech market is characterized by high turnover rates and intense competition for skilled resources. The Project Manager implemented a robust knowledge-transfer protocol and cross-training sessions to mitigate the risk of key person dependencies. He leveraged the local availability of talent by creating clear career progression paths within the project, thereby improving retention rates among his Bangalore-based team members.</w:t>
      </w:r>
    </w:p>
    <w:bookmarkEnd w:id="23"/>
    <w:bookmarkStart w:id="24" w:name="X654782210f31d1d49221137ff3c01d8b5a66381"/>
    <w:p>
      <w:pPr>
        <w:pStyle w:val="Heading3"/>
      </w:pPr>
      <w:r>
        <w:t xml:space="preserve">3.3 Navigating Infrastructure and Operational Hurdles</w:t>
      </w:r>
    </w:p>
    <w:p>
      <w:pPr>
        <w:pStyle w:val="FirstParagraph"/>
      </w:pPr>
      <w:r>
        <w:t xml:space="preserve">The city is known for its traffic congestion and occasional infrastructure challenges. The Project Manager adapted work schedules to maximize productivity during peak hours when office connectivity was stable. Furthermore, he maintained contingency plans for power fluctuations, ensuring that business continuity plans were not just theoretical documents but practiced protocols.</w:t>
      </w:r>
    </w:p>
    <w:bookmarkEnd w:id="24"/>
    <w:bookmarkEnd w:id="25"/>
    <w:bookmarkStart w:id="26" w:name="challenges-encountered"/>
    <w:p>
      <w:pPr>
        <w:pStyle w:val="Heading2"/>
      </w:pPr>
      <w:r>
        <w:t xml:space="preserve">4. Challenges Encountered</w:t>
      </w:r>
    </w:p>
    <w:p>
      <w:pPr>
        <w:numPr>
          <w:ilvl w:val="0"/>
          <w:numId w:val="1001"/>
        </w:numPr>
        <w:pStyle w:val="Compact"/>
      </w:pPr>
      <w:r>
        <w:rPr>
          <w:bCs/>
          <w:b/>
        </w:rPr>
        <w:t xml:space="preserve">Cross-Time Zone Collaboration:</w:t>
      </w:r>
      <w:r>
        <w:t xml:space="preserve">Synchronizing the Bangalore team’s afternoon/evening shift with London’s morning and New York’s late-night requirements required rigid adherence to agile stand-ups and asynchronous communication tools.</w:t>
      </w:r>
    </w:p>
    <w:p>
      <w:pPr>
        <w:numPr>
          <w:ilvl w:val="0"/>
          <w:numId w:val="1001"/>
        </w:numPr>
        <w:pStyle w:val="Compact"/>
      </w:pPr>
      <w:r>
        <w:rPr>
          <w:bCs/>
          <w:b/>
        </w:rPr>
        <w:t xml:space="preserve">Regulatory Compliance:</w:t>
      </w:r>
      <w:r>
        <w:t xml:space="preserve">The financial sector in India is heavily regulated. The Project Manager had to ensure that data residency laws were strictly followed, meaning all data had to be stored on servers physically located within</w:t>
      </w:r>
      <w:r>
        <w:t xml:space="preserve"> </w:t>
      </w:r>
      <w:r>
        <w:rPr>
          <w:bCs/>
          <w:b/>
        </w:rPr>
        <w:t xml:space="preserve">India Bangalore</w:t>
      </w:r>
      <w:r>
        <w:t xml:space="preserve"> </w:t>
      </w:r>
      <w:r>
        <w:t xml:space="preserve">or authorized zones, adding complexity to the cloud migration strategy.</w:t>
      </w:r>
    </w:p>
    <w:p>
      <w:pPr>
        <w:numPr>
          <w:ilvl w:val="0"/>
          <w:numId w:val="1001"/>
        </w:numPr>
        <w:pStyle w:val="Compact"/>
      </w:pPr>
      <w:r>
        <w:rPr>
          <w:bCs/>
          <w:b/>
        </w:rPr>
        <w:t xml:space="preserve">Cultural Expectations:</w:t>
      </w:r>
      <w:r>
        <w:t xml:space="preserve">Merging Western expectations of direct feedback with Indian hierarchical respect structures required a delicate touch. The Project Manager facilitated workshops to create a psychological safe environment where junior developers in Bangalore felt comfortable challenging senior architects if necessary.</w:t>
      </w:r>
    </w:p>
    <w:bookmarkEnd w:id="26"/>
    <w:bookmarkStart w:id="27" w:name="strategies-and-solutions"/>
    <w:p>
      <w:pPr>
        <w:pStyle w:val="Heading2"/>
      </w:pPr>
      <w:r>
        <w:t xml:space="preserve">5. Strategies and Solutions</w:t>
      </w:r>
    </w:p>
    <w:p>
      <w:pPr>
        <w:pStyle w:val="FirstParagraph"/>
      </w:pPr>
      <w:r>
        <w:rPr>
          <w:bCs/>
          <w:b/>
        </w:rPr>
        <w:t xml:space="preserve">A. Hybrid Agile Methodology:</w:t>
      </w:r>
      <w:r>
        <w:t xml:space="preserve">The Project Manager adopted a hybrid approach, combining Scrum for development teams in Bangalore with Kanban for support and infrastructure teams. This allowed flexibility while maintaining visibility.</w:t>
      </w:r>
    </w:p>
    <w:p>
      <w:pPr>
        <w:pStyle w:val="BodyText"/>
      </w:pPr>
      <w:r>
        <w:rPr>
          <w:bCs/>
          <w:b/>
        </w:rPr>
        <w:t xml:space="preserve">B. Localized Communication Protocols:</w:t>
      </w:r>
      <w:r>
        <w:t xml:space="preserve">Regular "town hall" meetings were held to align the entire distributed team. The Project Manager emphasized transparent reporting, using dashboards that were visible to all stakeholders regardless of location.</w:t>
      </w:r>
    </w:p>
    <w:p>
      <w:pPr>
        <w:pStyle w:val="BodyText"/>
      </w:pPr>
      <w:r>
        <w:rPr>
          <w:bCs/>
          <w:b/>
        </w:rPr>
        <w:t xml:space="preserve">C. Community Engagement:</w:t>
      </w:r>
      <w:r>
        <w:t xml:space="preserve">Leveraging the vibrant tech community in Bangalore, the project team participated in local meetups and hackathons. This not only boosted morale but also helped in recruiting niche talent required for specific blockchain components of the project.</w:t>
      </w:r>
    </w:p>
    <w:bookmarkEnd w:id="27"/>
    <w:bookmarkStart w:id="28" w:name="outcomes-and-impact"/>
    <w:p>
      <w:pPr>
        <w:pStyle w:val="Heading2"/>
      </w:pPr>
      <w:r>
        <w:t xml:space="preserve">6. Outcomes and Impact</w:t>
      </w:r>
    </w:p>
    <w:p>
      <w:pPr>
        <w:pStyle w:val="FirstParagraph"/>
      </w:pPr>
      <w:r>
        <w:t xml:space="preserve">The project was delivered on time, within budget, and achieved a 99.9% uptime during the transition phase. The successful execution demonstrated the capability of a skilled Project Manager in India Bangalore to handle complex, high-pressure environments.</w:t>
      </w:r>
    </w:p>
    <w:p>
      <w:pPr>
        <w:numPr>
          <w:ilvl w:val="0"/>
          <w:numId w:val="1002"/>
        </w:numPr>
        <w:pStyle w:val="Compact"/>
      </w:pPr>
      <w:r>
        <w:rPr>
          <w:bCs/>
          <w:b/>
        </w:rPr>
        <w:t xml:space="preserve">Cost Efficiency:</w:t>
      </w:r>
      <w:r>
        <w:t xml:space="preserve">Savings of 20% were realized due to optimized resource allocation and effective vendor negotiation skills typical of the region.</w:t>
      </w:r>
    </w:p>
    <w:p>
      <w:pPr>
        <w:numPr>
          <w:ilvl w:val="0"/>
          <w:numId w:val="1002"/>
        </w:numPr>
        <w:pStyle w:val="Compact"/>
      </w:pPr>
      <w:r>
        <w:rPr>
          <w:bCs/>
          <w:b/>
        </w:rPr>
        <w:t xml:space="preserve">Talent Retention:</w:t>
      </w:r>
      <w:r>
        <w:t xml:space="preserve">The team retention rate in Bangalore remained at 95%, significantly higher than the industry average for similar projects.</w:t>
      </w:r>
    </w:p>
    <w:p>
      <w:pPr>
        <w:numPr>
          <w:ilvl w:val="0"/>
          <w:numId w:val="1002"/>
        </w:numPr>
        <w:pStyle w:val="Compact"/>
      </w:pPr>
      <w:r>
        <w:rPr>
          <w:bCs/>
          <w:b/>
        </w:rPr>
        <w:t xml:space="preserve">Client Satisfaction:</w:t>
      </w:r>
      <w:r>
        <w:t xml:space="preserve">The global client reported high satisfaction scores, specifically praising the responsiveness and clarity of communication provided by the local project leadership.</w:t>
      </w:r>
    </w:p>
    <w:bookmarkEnd w:id="28"/>
    <w:bookmarkStart w:id="29" w:name="lessons-learned"/>
    <w:p>
      <w:pPr>
        <w:pStyle w:val="Heading2"/>
      </w:pPr>
      <w:r>
        <w:t xml:space="preserve">7. Lessons Learned</w:t>
      </w:r>
    </w:p>
    <w:p>
      <w:pPr>
        <w:pStyle w:val="FirstParagraph"/>
      </w:pPr>
      <w:r>
        <w:t xml:space="preserve">This case study highlights several critical lessons for organizations operating in or with teams based in India Bangalore:</w:t>
      </w:r>
    </w:p>
    <w:p>
      <w:pPr>
        <w:numPr>
          <w:ilvl w:val="0"/>
          <w:numId w:val="1003"/>
        </w:numPr>
        <w:pStyle w:val="Compact"/>
      </w:pPr>
      <w:r>
        <w:rPr>
          <w:bCs/>
          <w:b/>
        </w:rPr>
        <w:t xml:space="preserve">Cultural Competence is Key:</w:t>
      </w:r>
      <w:r>
        <w:t xml:space="preserve">A Project Manager must understand the local business etiquette, communication styles, and work-life balance expectations prevalent in Bangalore.</w:t>
      </w:r>
    </w:p>
    <w:p>
      <w:pPr>
        <w:numPr>
          <w:ilvl w:val="0"/>
          <w:numId w:val="1003"/>
        </w:numPr>
        <w:pStyle w:val="Compact"/>
      </w:pPr>
      <w:r>
        <w:rPr>
          <w:bCs/>
          <w:b/>
        </w:rPr>
        <w:t xml:space="preserve">Infrastructure Resilience:</w:t>
      </w:r>
      <w:r>
        <w:t xml:space="preserve">Budgeting for and planning around local infrastructure challenges is not optional; it is a critical risk management activity.</w:t>
      </w:r>
    </w:p>
    <w:p>
      <w:pPr>
        <w:numPr>
          <w:ilvl w:val="0"/>
          <w:numId w:val="1003"/>
        </w:numPr>
        <w:pStyle w:val="Compact"/>
      </w:pPr>
      <w:r>
        <w:rPr>
          <w:bCs/>
          <w:b/>
        </w:rPr>
        <w:t xml:space="preserve">Talent Development:</w:t>
      </w:r>
      <w:r>
        <w:t xml:space="preserve">In a competitive market like Bangalore, investing in team development and clear career paths is essential for retaining top talent.</w:t>
      </w:r>
    </w:p>
    <w:p>
      <w:pPr>
        <w:numPr>
          <w:ilvl w:val="0"/>
          <w:numId w:val="1003"/>
        </w:numPr>
        <w:pStyle w:val="Compact"/>
      </w:pPr>
      <w:r>
        <w:rPr>
          <w:bCs/>
          <w:b/>
        </w:rPr>
        <w:t xml:space="preserve">Regulatory Awareness:</w:t>
      </w:r>
      <w:r>
        <w:t xml:space="preserve">Navigating local regulations requires proactive engagement with legal and compliance teams early in the project lifecycle.</w:t>
      </w:r>
    </w:p>
    <w:bookmarkEnd w:id="29"/>
    <w:bookmarkStart w:id="30" w:name="conclusion"/>
    <w:p>
      <w:pPr>
        <w:pStyle w:val="Heading2"/>
      </w:pPr>
      <w:r>
        <w:t xml:space="preserve">8. Conclusion</w:t>
      </w:r>
    </w:p>
    <w:p>
      <w:pPr>
        <w:pStyle w:val="FirstParagraph"/>
      </w:pPr>
      <w:r>
        <w:t xml:space="preserve">The role of a Project Manager in India Bangalore is multifaceted, requiring a blend of technical acumen, emotional intelligence, and strategic foresight. As showcased in this case study, the ability to navigate the unique socio-cultural and operational landscape of Bangalore is a significant competitive advantage. Organizations that recognize and empower their Project Managers with the autonomy to adapt strategies to local contexts will likely achieve superior outcomes in terms of delivery speed, quality, and team satisfaction.</w:t>
      </w:r>
    </w:p>
    <w:p>
      <w:pPr>
        <w:pStyle w:val="BodyText"/>
      </w:pPr>
      <w:r>
        <w:t xml:space="preserve">The success of this project underscores that while technology provides the tools for global collaboration, it is the human element—led by an effective Project Manager—that drives success in complex international environments. For future projects targeting innovation hubs like</w:t>
      </w:r>
      <w:r>
        <w:t xml:space="preserve"> </w:t>
      </w:r>
      <w:r>
        <w:rPr>
          <w:bCs/>
          <w:b/>
        </w:rPr>
        <w:t xml:space="preserve">India Bangalore</w:t>
      </w:r>
      <w:r>
        <w:t xml:space="preserve">, understanding these dynamics is not just beneficial; it is imperative.</w:t>
      </w:r>
    </w:p>
    <w:p>
      <w:pPr>
        <w:pStyle w:val="BodyText"/>
      </w:pPr>
      <w:r>
        <w:t xml:space="preserve">© 2023 Global Tech Case Studies. All rights reserved.</w:t>
      </w:r>
      <w:r>
        <w:br/>
      </w:r>
      <w:r>
        <w:t xml:space="preserve">This document is intended for educational and professional development purposes.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Project Manager in India Bangalore</dc:title>
  <dc:creator/>
  <dc:language>en</dc:language>
  <cp:keywords/>
  <dcterms:created xsi:type="dcterms:W3CDTF">2026-07-29T05:00:03Z</dcterms:created>
  <dcterms:modified xsi:type="dcterms:W3CDTF">2026-07-29T05:00:03Z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