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Nigeria</w:t>
      </w:r>
      <w:r>
        <w:t xml:space="preserve"> </w:t>
      </w:r>
      <w:r>
        <w:t xml:space="preserve">Lagos</w:t>
      </w:r>
    </w:p>
    <w:bookmarkStart w:id="31" w:name="Xa5f2a46498a14a6e317eba4d1d33cd443ba96f1"/>
    <w:p>
      <w:pPr>
        <w:pStyle w:val="Heading1"/>
      </w:pPr>
      <w:r>
        <w:t xml:space="preserve">Case Study: Navigating Complexity in the Role of a Project Manager in Nigeria Lagos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Jurisdiction:</w:t>
      </w:r>
    </w:p>
    <w:bookmarkStart w:id="20" w:name="executive-summary"/>
    <w:p>
      <w:pPr>
        <w:pStyle w:val="Heading2"/>
      </w:pPr>
      <w:r>
        <w:t xml:space="preserve">1. Executive Summary</w:t>
      </w:r>
    </w:p>
    <w:p>
      <w:pPr>
        <w:pStyle w:val="FirstParagraph"/>
      </w:pPr>
      <w:r>
        <w:t xml:space="preserve">This case study examines the critical role of a Project Manager within the dynamic and high-stakes environment of Nigeria Lagos. As one of Africa’s fastest-growing megacities, Nigeria Lagos presents a unique confluence of rapid urbanization, infrastructural deficits, and immense economic opportunity. The document details how effective project management strategies were applied to deliver a complex commercial real estate development amidst significant logistical and operational challenges.</w:t>
      </w:r>
    </w:p>
    <w:p>
      <w:pPr>
        <w:pStyle w:val="BodyText"/>
      </w:pPr>
      <w:r>
        <w:t xml:space="preserve">The primary objective was to analyze how the specific duties of a Project Manager in Nigeria Lagos differ from standard global practices. It highlights the necessity of adaptive leadership, local stakeholder engagement, and rigorous risk mitigation in this specific geographical context.</w:t>
      </w:r>
    </w:p>
    <w:bookmarkEnd w:id="20"/>
    <w:bookmarkStart w:id="21" w:name="background-and-context"/>
    <w:p>
      <w:pPr>
        <w:pStyle w:val="Heading2"/>
      </w:pPr>
      <w:r>
        <w:t xml:space="preserve">2. Background and Context</w:t>
      </w:r>
    </w:p>
    <w:p>
      <w:pPr>
        <w:pStyle w:val="FirstParagraph"/>
      </w:pPr>
      <w:r>
        <w:t xml:space="preserve">Nigeria Lagos is the economic heart of Nigeria, contributing significantly to the nation's GDP. However it is also characterized by severe infrastructural bottlenecks, including power grid instability, traffic congestion (notably on major arteries like the Lekki-Epe Expressway), and fluctuating currency exchange rates for a Project Manager operating in this region.</w:t>
      </w:r>
    </w:p>
    <w:p>
      <w:pPr>
        <w:pStyle w:val="BodyText"/>
      </w:pPr>
      <w:r>
        <w:t xml:space="preserve">The project in question was the construction of a mixed-use commercial hub in Victoria Island. The scope included a forty-story office tower, retail spaces, and underground parking facilities. The total budget exceeded 15 billion Nigerian Naira. For any Project Manager tasked with this initiative, the margin for error was minimal due to high visibility and strict regulatory requirements imposed by Lagos state authorities.</w:t>
      </w:r>
    </w:p>
    <w:bookmarkEnd w:id="21"/>
    <w:bookmarkStart w:id="25" w:name="key-challenges-faced"/>
    <w:p>
      <w:pPr>
        <w:pStyle w:val="Heading2"/>
      </w:pPr>
      <w:r>
        <w:t xml:space="preserve">3. Key Challenges Faced</w:t>
      </w:r>
    </w:p>
    <w:p>
      <w:pPr>
        <w:pStyle w:val="FirstParagraph"/>
      </w:pPr>
      <w:r>
        <w:t xml:space="preserve">The success of this initiative hinged on overcoming three distinct categories of challenges inherent to operating a Project Manager role in Nigeria Lagos:</w:t>
      </w:r>
    </w:p>
    <w:bookmarkStart w:id="22" w:name="X01c4b66b372602acec34e84c10004b7652e2fc3"/>
    <w:p>
      <w:pPr>
        <w:pStyle w:val="Heading3"/>
      </w:pPr>
      <w:r>
        <w:t xml:space="preserve">A. Infrastructural and Logistical Hurdles</w:t>
      </w:r>
    </w:p>
    <w:p>
      <w:pPr>
        <w:pStyle w:val="FirstParagraph"/>
      </w:pPr>
      <w:r>
        <w:t xml:space="preserve">In Nigeria Lagos, supply chain reliability is often compromised by external factors. The Project Manager had to contend with unpredictable delays in the importation of specialized building materials due to port congestion at the Apapa terminal. Furthermore, the instability of the national power grid necessitated that every phase of construction include redundant power solutions, increasing both cost and complexity.</w:t>
      </w:r>
    </w:p>
    <w:bookmarkEnd w:id="22"/>
    <w:bookmarkStart w:id="23" w:name="b.-regulatory-and-compliance-complexity"/>
    <w:p>
      <w:pPr>
        <w:pStyle w:val="Heading3"/>
      </w:pPr>
      <w:r>
        <w:t xml:space="preserve">B. Regulatory and Compliance Complexity</w:t>
      </w:r>
    </w:p>
    <w:p>
      <w:pPr>
        <w:pStyle w:val="FirstParagraph"/>
      </w:pPr>
      <w:r>
        <w:t xml:space="preserve">Navigating the bureaucratic landscape in Nigeria Lagos requires a deep understanding of local governance. The Project Manager needed to secure approvals from multiple agencies, including the Lagos State Physical Planning Permit Authority (LASPPPA) and the Environmental Protection Agency. Failure to adhere strictly to these protocols could result in immediate project stoppages.</w:t>
      </w:r>
    </w:p>
    <w:bookmarkEnd w:id="23"/>
    <w:bookmarkStart w:id="24" w:name="c.-human-resource-dynamics"/>
    <w:p>
      <w:pPr>
        <w:pStyle w:val="Heading3"/>
      </w:pPr>
      <w:r>
        <w:t xml:space="preserve">C. Human Resource Dynamics</w:t>
      </w:r>
    </w:p>
    <w:p>
      <w:pPr>
        <w:pStyle w:val="FirstParagraph"/>
      </w:pPr>
      <w:r>
        <w:t xml:space="preserve">Talent retention in Nigeria Lagos is competitive. The Project Manager faced the challenge of retaining skilled engineers and architects who were often poached by competing firms offering higher remuneration due to inflationary pressures. Additionally, managing a diverse workforce with varying levels of technical training required a robust training and development strategy.</w:t>
      </w:r>
    </w:p>
    <w:bookmarkEnd w:id="24"/>
    <w:bookmarkEnd w:id="25"/>
    <w:bookmarkStart w:id="26" w:name="strategic-interventions"/>
    <w:p>
      <w:pPr>
        <w:pStyle w:val="Heading2"/>
      </w:pPr>
      <w:r>
        <w:t xml:space="preserve">4. Strategic Interventions</w:t>
      </w:r>
    </w:p>
    <w:p>
      <w:pPr>
        <w:pStyle w:val="FirstParagraph"/>
      </w:pPr>
      <w:r>
        <w:t xml:space="preserve">To mitigate these risks, the Project Manager in Nigeria Lagos implemented several strategic interventions tailored to the local context:</w:t>
      </w:r>
    </w:p>
    <w:p>
      <w:pPr>
        <w:numPr>
          <w:ilvl w:val="0"/>
          <w:numId w:val="1001"/>
        </w:numPr>
        <w:pStyle w:val="Compact"/>
      </w:pPr>
      <w:r>
        <w:rPr>
          <w:bCs/>
          <w:b/>
        </w:rPr>
        <w:t xml:space="preserve">Diversified Supply Chain Management:</w:t>
      </w:r>
      <w:r>
        <w:t xml:space="preserve"> Instead of relying on a single international supplier, the Project Manager established relationships with multiple domestic and regional suppliers. This redundancy ensured that if one source failed, alternatives were readily available.</w:t>
      </w:r>
    </w:p>
    <w:p>
      <w:pPr>
        <w:numPr>
          <w:ilvl w:val="0"/>
          <w:numId w:val="1001"/>
        </w:numPr>
        <w:pStyle w:val="Compact"/>
      </w:pPr>
      <w:r>
        <w:rPr>
          <w:bCs/>
          <w:b/>
        </w:rPr>
        <w:t xml:space="preserve">Community Engagement:</w:t>
      </w:r>
      <w:r>
        <w:t xml:space="preserve"> Recognizing the social fabric of Nigeria Lagos, the project team initiated community outreach programs. By engaging local residents and businesses early on, the Project Manager minimized opposition and fostered a sense of ownership among stakeholders.</w:t>
      </w:r>
    </w:p>
    <w:p>
      <w:pPr>
        <w:numPr>
          <w:ilvl w:val="0"/>
          <w:numId w:val="1001"/>
        </w:numPr>
        <w:pStyle w:val="Compact"/>
      </w:pPr>
      <w:r>
        <w:rPr>
          <w:bCs/>
          <w:b/>
        </w:rPr>
        <w:t xml:space="preserve">Agile Methodology Adaptation:</w:t>
      </w:r>
      <w:r>
        <w:t xml:space="preserve"> Traditional Waterfall methods were deemed too rigid for the volatile environment. The Project Manager adopted an Agile approach, allowing for quicker pivots in response to regulatory changes or supply chain disruptions.</w:t>
      </w:r>
    </w:p>
    <w:p>
      <w:pPr>
        <w:numPr>
          <w:ilvl w:val="0"/>
          <w:numId w:val="1001"/>
        </w:numPr>
        <w:pStyle w:val="Compact"/>
      </w:pPr>
      <w:r>
        <w:rPr>
          <w:bCs/>
          <w:b/>
        </w:rPr>
        <w:t xml:space="preserve">Investment in Local Talent:</w:t>
      </w:r>
      <w:r>
        <w:t xml:space="preserve"> To address retention issues, the Project Manager introduced comprehensive training programs and performance-based incentives. This not only improved skill levels but also enhanced employee loyalty within Nigeria Lagos.</w:t>
      </w:r>
    </w:p>
    <w:bookmarkEnd w:id="26"/>
    <w:bookmarkStart w:id="27" w:name="outcomes-and-results"/>
    <w:p>
      <w:pPr>
        <w:pStyle w:val="Heading2"/>
      </w:pPr>
      <w:r>
        <w:t xml:space="preserve">5. Outcomes and Results</w:t>
      </w:r>
    </w:p>
    <w:p>
      <w:pPr>
        <w:pStyle w:val="FirstParagraph"/>
      </w:pPr>
      <w:r>
        <w:t xml:space="preserve">The project was delivered three months ahead of schedule, under budget by 5%, and with zero lost-time injuries. The building now serves as a landmark commercial center in Nigeria Lagos, symbolizing resilience and efficient management.</w:t>
      </w:r>
    </w:p>
    <w:p>
      <w:pPr>
        <w:pStyle w:val="BodyText"/>
      </w:pPr>
      <w:r>
        <w:rPr>
          <w:bCs/>
          <w:b/>
        </w:rPr>
        <w:t xml:space="preserve">Key Performance Indicators (KPIs):</w:t>
      </w:r>
    </w:p>
    <w:p>
      <w:pPr>
        <w:numPr>
          <w:ilvl w:val="0"/>
          <w:numId w:val="1002"/>
        </w:numPr>
        <w:pStyle w:val="Compact"/>
      </w:pPr>
      <w:r>
        <w:rPr>
          <w:bCs/>
          <w:b/>
        </w:rPr>
        <w:t xml:space="preserve">Budget Adherence:</w:t>
      </w:r>
      <w:r>
        <w:t xml:space="preserve"> Completed at 95% of the allocated budget.</w:t>
      </w:r>
    </w:p>
    <w:p>
      <w:pPr>
        <w:numPr>
          <w:ilvl w:val="0"/>
          <w:numId w:val="1002"/>
        </w:numPr>
        <w:pStyle w:val="Compact"/>
      </w:pPr>
      <w:r>
        <w:t xml:space="preserve">Schedule Efficiency: Delivered with a three-month surplus time.</w:t>
      </w:r>
    </w:p>
    <w:p>
      <w:pPr>
        <w:numPr>
          <w:ilvl w:val="0"/>
          <w:numId w:val="1002"/>
        </w:numPr>
        <w:pStyle w:val="Compact"/>
      </w:pPr>
      <w:r>
        <w:t xml:space="preserve">Stakeholder Satisfaction: Achieved a 98% satisfaction rate among investors and regulatory bodies in Nigeria Lagos.</w:t>
      </w:r>
    </w:p>
    <w:bookmarkEnd w:id="27"/>
    <w:bookmarkStart w:id="28" w:name="lessons-learned-for-project-managers"/>
    <w:p>
      <w:pPr>
        <w:pStyle w:val="Heading2"/>
      </w:pPr>
      <w:r>
        <w:t xml:space="preserve">6. Lessons Learned for Project Managers</w:t>
      </w:r>
    </w:p>
    <w:p>
      <w:pPr>
        <w:pStyle w:val="FirstParagraph"/>
      </w:pPr>
      <w:r>
        <w:t xml:space="preserve">This case study offers several critical lessons for any Project Manager considering projects in similar emerging markets, particularly those situated in dense urban centers like Nigeria Lagos:</w:t>
      </w:r>
    </w:p>
    <w:p>
      <w:pPr>
        <w:pStyle w:val="BlockText"/>
      </w:pPr>
      <w:r>
        <w:t xml:space="preserve">“In Nigeria Lagos, technical skills are necessary but not sufficient. The successful Project Manager must be a diplomat, a logistician, and a community leader.”</w:t>
      </w:r>
    </w:p>
    <w:p>
      <w:pPr>
        <w:numPr>
          <w:ilvl w:val="0"/>
          <w:numId w:val="1003"/>
        </w:numPr>
        <w:pStyle w:val="Compact"/>
      </w:pPr>
      <w:r>
        <w:rPr>
          <w:bCs/>
          <w:b/>
        </w:rPr>
        <w:t xml:space="preserve">Cultural Intelligence is Paramount: </w:t>
      </w:r>
      <w:r>
        <w:t xml:space="preserve">A deep respect for and understanding of the local culture in Nigeria Lagos builds trust. Projects fail when they are perceived as foreign impositions rather than collaborative efforts.</w:t>
      </w:r>
    </w:p>
    <w:p>
      <w:pPr>
        <w:numPr>
          <w:ilvl w:val="0"/>
          <w:numId w:val="1003"/>
        </w:numPr>
        <w:pStyle w:val="Compact"/>
      </w:pPr>
      <w:r>
        <w:rPr>
          <w:bCs/>
          <w:b/>
        </w:rPr>
        <w:t xml:space="preserve">Risk Management Must Be Proactive: </w:t>
      </w:r>
      <w:r>
        <w:t xml:space="preserve">In Nigeria Lagos, risks are often external and systemic. Project Managers cannot wait for issues to arise; they must anticipate infrastructure failures, regulatory shifts, and economic fluctuations.</w:t>
      </w:r>
    </w:p>
    <w:p>
      <w:pPr>
        <w:numPr>
          <w:ilvl w:val="0"/>
          <w:numId w:val="1003"/>
        </w:numPr>
        <w:pStyle w:val="Compact"/>
      </w:pPr>
      <w:r>
        <w:rPr>
          <w:bCs/>
          <w:b/>
        </w:rPr>
        <w:t xml:space="preserve">Flexibility Wins: </w:t>
      </w:r>
      <w:r>
        <w:t xml:space="preserve">Rigid planning fails in volatile environments. The ability to adapt processes quickly is a hallmark of effective Project Management in Nigeria Lagos.</w:t>
      </w:r>
    </w:p>
    <w:bookmarkEnd w:id="28"/>
    <w:bookmarkStart w:id="30" w:name="conclusion"/>
    <w:p>
      <w:pPr>
        <w:pStyle w:val="Heading2"/>
      </w:pPr>
      <w:r>
        <w:t xml:space="preserve">7. Conclusion</w:t>
      </w:r>
    </w:p>
    <w:p>
      <w:pPr>
        <w:pStyle w:val="FirstParagraph"/>
      </w:pPr>
      <w:r>
        <w:t xml:space="preserve">The role of a Project Manager in Nigeria Lagos is demanding, requiring a blend of international best practices and localized solutions. This case study demonstrates that while the challenges are significant, they are manageable with the right strategies. By focusing on robust supply chains, community engagement, and agile methodologiesProject Managers can deliver successful outcomes that contribute to the ongoing development of this vibrant economic hub.</w:t>
      </w:r>
    </w:p>
    <w:p>
      <w:pPr>
        <w:pStyle w:val="BodyText"/>
      </w:pPr>
      <w:r>
        <w:t xml:space="preserve">For organizations looking to expand their footprint in Nigeria Lagos, investing in strong Project Management leadership is not just a operational necessity but a strategic imperative. The insights gained from this case study provide a blueprint for navigating the complexities of urban development in one of Africa’s most critical cities.</w:t>
      </w:r>
    </w:p>
    <w:bookmarkStart w:id="29" w:name="final-thought"/>
    <w:p>
      <w:pPr>
        <w:pStyle w:val="Heading3"/>
      </w:pPr>
      <w:r>
        <w:t xml:space="preserve">Final Thought</w:t>
      </w:r>
    </w:p>
    <w:p>
      <w:pPr>
        <w:pStyle w:val="FirstParagraph"/>
      </w:pPr>
      <w:r>
        <w:t xml:space="preserve">The evolution of Project Management in Nigeria Lagos reflects a broader trend toward professionalization and standardization. As the city continues to grow, the demand for skilled Project Managers who understand both global standards and local realities will only increase.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Nigeria Lagos</dc:title>
  <dc:creator/>
  <dc:language>en</dc:language>
  <cp:keywords/>
  <dcterms:created xsi:type="dcterms:W3CDTF">2026-07-29T05:49:42Z</dcterms:created>
  <dcterms:modified xsi:type="dcterms:W3CDTF">2026-07-29T05:49:42Z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