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Pakistan</w:t>
      </w:r>
      <w:r>
        <w:t xml:space="preserve"> </w:t>
      </w:r>
      <w:r>
        <w:t xml:space="preserve">Islamabad</w:t>
      </w:r>
    </w:p>
    <w:bookmarkStart w:id="31" w:name="Xd8a95ef3db3037406b7413d39a4edfd2dda2d4d"/>
    <w:p>
      <w:pPr>
        <w:pStyle w:val="Heading1"/>
      </w:pPr>
      <w:r>
        <w:t xml:space="preserve">Bridging Tradition and Innovation: A Case Study of Project Management in Pakistan Islamabad</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Islamabad, Capital Territory, Pakistan</w:t>
      </w:r>
      <w:r>
        <w:br/>
      </w:r>
      <w:r>
        <w:rPr>
          <w:bCs/>
          <w:b/>
        </w:rPr>
        <w:t xml:space="preserve">Status:</w:t>
      </w:r>
      <w:r>
        <w:t xml:space="preserve"> </w:t>
      </w:r>
      <w:r>
        <w:t xml:space="preserve">Completed</w:t>
      </w:r>
    </w:p>
    <w:p>
      <w:pPr>
        <w:pStyle w:val="BodyText"/>
      </w:pPr>
      <w:r>
        <w:rPr>
          <w:iCs/>
          <w:i/>
        </w:rPr>
        <w:t xml:space="preserve">This document explores the critical role of the Project Manager in navigating complex developmental initiatives within Pakistan Islamabad. It highlights how strategic leadership, cultural intelligence, and technical proficiency converge to deliver successful outcomes in one of South Asia's most rapidly evolving urban centers.</w:t>
      </w:r>
    </w:p>
    <w:bookmarkStart w:id="20" w:name="executive-summary"/>
    <w:p>
      <w:pPr>
        <w:pStyle w:val="Heading2"/>
      </w:pPr>
      <w:r>
        <w:t xml:space="preserve">1. Executive Summary</w:t>
      </w:r>
    </w:p>
    <w:p>
      <w:pPr>
        <w:pStyle w:val="FirstParagraph"/>
      </w:pPr>
      <w:r>
        <w:t xml:space="preserve">In the dynamic landscape of modern infrastructure development, few cities offer as unique a challenge and opportunity as Islamabad. As the political heart of Pakistan and a hub for diplomatic missions, international NGOs, and tech startups, the capital city presents a distinct environment for large-scale projects. This Case Study examines how effective Project Management serves as the linchpin for success in this region. It specifically analyzes how a dedicated Project Manager navigates bureaucratic complexities, cultural nuances, and technical demands to deliver sustainable results in Pakistan Islamabad.</w:t>
      </w:r>
    </w:p>
    <w:bookmarkEnd w:id="20"/>
    <w:bookmarkStart w:id="21" w:name="Xc7541bd26d7e2f32fe89eef180aefca26bac67c"/>
    <w:p>
      <w:pPr>
        <w:pStyle w:val="Heading2"/>
      </w:pPr>
      <w:r>
        <w:t xml:space="preserve">2. Project Background: The Green Corridor Initiative</w:t>
      </w:r>
    </w:p>
    <w:p>
      <w:pPr>
        <w:pStyle w:val="FirstParagraph"/>
      </w:pPr>
      <w:r>
        <w:t xml:space="preserve">The focal point of this Case Study is the "Green Corridor Initiative," a multi-million-dollar urban development project aimed at enhancing public transportation and green spaces along the main arterial roads connecting the F-8 Markaz area to the diplomatic enclave in Islamabad. The project required coordination between local municipal authorities, international environmental consultants, and local engineering firms.</w:t>
      </w:r>
    </w:p>
    <w:p>
      <w:pPr>
        <w:pStyle w:val="BodyText"/>
      </w:pPr>
      <w:r>
        <w:t xml:space="preserve">The primary objective was not merely construction but also community integration. Given that this is located in Pakistan Islamabad, where security protocols are stringent and traffic patterns are unique due to the city's planned grid layout mixed with organic growth areas, the scope of work was extensive. The project aimed to reduce carbon footprints while improving connectivity, a dual goal that required sophisticated planning.</w:t>
      </w:r>
    </w:p>
    <w:bookmarkEnd w:id="21"/>
    <w:bookmarkStart w:id="25" w:name="the-role-of-the-project-manager"/>
    <w:p>
      <w:pPr>
        <w:pStyle w:val="Heading2"/>
      </w:pPr>
      <w:r>
        <w:t xml:space="preserve">3. The Role of the Project Manager</w:t>
      </w:r>
    </w:p>
    <w:p>
      <w:pPr>
        <w:pStyle w:val="FirstParagraph"/>
      </w:pPr>
      <w:r>
        <w:t xml:space="preserve">In this context, the Project Manager was not just an administrator but a strategic leader, a diplomat, and a technical expert. The role of the Project Manager in Pakistan Islamabad demands a specific set of skills that go beyond standard PMP (Project Management Professional) certifications. The following sections detail the core responsibilities and challenges faced by the Project Manager.</w:t>
      </w:r>
    </w:p>
    <w:bookmarkStart w:id="22" w:name="Xa894bcad137bd40e133db2df06ef9827ed394f4"/>
    <w:p>
      <w:pPr>
        <w:pStyle w:val="Heading3"/>
      </w:pPr>
      <w:r>
        <w:t xml:space="preserve">3.1 Navigating Bureaucratic and Regulatory Frameworks</w:t>
      </w:r>
    </w:p>
    <w:p>
      <w:pPr>
        <w:pStyle w:val="FirstParagraph"/>
      </w:pPr>
      <w:r>
        <w:t xml:space="preserve">Pakistan Islamabad operates under a specific set of municipal codes enforced by the Capital Development Authority (CDA) and local district administrations. The Project Manager was tasked with securing numerous permits, environmental clearances, and security no-objection certificates (NOCs). In Pakistan Islamabad, these processes can be time-consuming due to layered administrative structures. The Project Manager implemented a proactive stakeholder management strategy, establishing weekly liaison meetings with CDA officials to preemptively address compliance issues. This approach reduced approval delays by 40% compared to industry standards.</w:t>
      </w:r>
    </w:p>
    <w:bookmarkEnd w:id="22"/>
    <w:bookmarkStart w:id="23" w:name="X628969b655c2f19f785fb0cf7b0f819699e28ae"/>
    <w:p>
      <w:pPr>
        <w:pStyle w:val="Heading3"/>
      </w:pPr>
      <w:r>
        <w:t xml:space="preserve">3.2 Cultural Intelligence and Community Engagement</w:t>
      </w:r>
    </w:p>
    <w:p>
      <w:pPr>
        <w:pStyle w:val="FirstParagraph"/>
      </w:pPr>
      <w:r>
        <w:t xml:space="preserve">A critical aspect of being a Project Manager in this region is understanding the social fabric. Islamabad has a unique demographic mix, including government employees, military personnel, expatriates, and long-standing local residents. The Project Manager had to manage expectations regarding noise pollution during construction hours and traffic diversions. By organizing town hall meetings in local languages (Urdu and English) and respecting local customs regarding prayer times which affect work schedules during Ramadan, the Project Manager built significant trust with the community. This cultural adaptability was vital for maintaining social license to operate.</w:t>
      </w:r>
    </w:p>
    <w:bookmarkEnd w:id="23"/>
    <w:bookmarkStart w:id="24" w:name="X6061b3b795081a75eef2e64b1fe142bed384649"/>
    <w:p>
      <w:pPr>
        <w:pStyle w:val="Heading3"/>
      </w:pPr>
      <w:r>
        <w:t xml:space="preserve">3.3 Technical Coordination in a Secure Environment</w:t>
      </w:r>
    </w:p>
    <w:p>
      <w:pPr>
        <w:pStyle w:val="FirstParagraph"/>
      </w:pPr>
      <w:r>
        <w:t xml:space="preserve">Security is a paramount concern in Pakistan Islamabad due to its status as the capital. The Project Manager had to integrate strict security protocols into the daily operational workflow without hindering progress. This involved coordinating with local law enforcement for site access, ensuring that all imported materials passed through customs efficiently, and managing remote work arrangements for international consultants who could not travel frequently. The Project Manager utilized project management software tailored for offline capabilities in case of internet disruptions, a common occurrence in certain sectors of the city.</w:t>
      </w:r>
    </w:p>
    <w:bookmarkEnd w:id="24"/>
    <w:bookmarkEnd w:id="25"/>
    <w:bookmarkStart w:id="26" w:name="challenges-encountered"/>
    <w:p>
      <w:pPr>
        <w:pStyle w:val="Heading2"/>
      </w:pPr>
      <w:r>
        <w:t xml:space="preserve">4. Challenges Encountered</w:t>
      </w:r>
    </w:p>
    <w:p>
      <w:pPr>
        <w:pStyle w:val="FirstParagraph"/>
      </w:pPr>
      <w:r>
        <w:t xml:space="preserve">The implementation phase presented several hurdles that tested the resilience of the Project Manager:</w:t>
      </w:r>
    </w:p>
    <w:p>
      <w:pPr>
        <w:numPr>
          <w:ilvl w:val="0"/>
          <w:numId w:val="1001"/>
        </w:numPr>
        <w:pStyle w:val="Compact"/>
      </w:pPr>
      <w:r>
        <w:rPr>
          <w:bCs/>
          <w:b/>
        </w:rPr>
        <w:t xml:space="preserve">Monsoon Delays:</w:t>
      </w:r>
      <w:r>
        <w:t xml:space="preserve"> </w:t>
      </w:r>
      <w:r>
        <w:t xml:space="preserve">Like much of Pakistan, Islamabad experiences heavy monsoon rains between July and September. The Project Manager had to restructure the critical path method (CPM) schedule, shifting exterior works to dry seasons and focusing on interior preparation during rainy periods.</w:t>
      </w:r>
    </w:p>
    <w:p>
      <w:pPr>
        <w:numPr>
          <w:ilvl w:val="0"/>
          <w:numId w:val="1001"/>
        </w:numPr>
        <w:pStyle w:val="Compact"/>
      </w:pPr>
      <w:r>
        <w:rPr>
          <w:bCs/>
          <w:b/>
        </w:rPr>
        <w:t xml:space="preserve">Supply Chain Volatility:</w:t>
      </w:r>
      <w:r>
        <w:t xml:space="preserve"> </w:t>
      </w:r>
      <w:r>
        <w:t xml:space="preserve">Fluctuations in currency exchange rates in Pakistan affected the cost of imported sustainable building materials. The Project Manager negotiated fixed-price contracts with local suppliers where possible to mitigate financial risk.</w:t>
      </w:r>
    </w:p>
    <w:p>
      <w:pPr>
        <w:numPr>
          <w:ilvl w:val="0"/>
          <w:numId w:val="1001"/>
        </w:numPr>
        <w:pStyle w:val="Compact"/>
      </w:pPr>
      <w:r>
        <w:rPr>
          <w:bCs/>
          <w:b/>
        </w:rPr>
        <w:t xml:space="preserve">Talent Retention:</w:t>
      </w:r>
      <w:r>
        <w:t xml:space="preserve"> </w:t>
      </w:r>
      <w:r>
        <w:t xml:space="preserve">There was a high demand for skilled engineers in the capital. The Project Manager implemented competitive compensation packages and professional development opportunities to retain top talent, ensuring continuity in project execution.</w:t>
      </w:r>
    </w:p>
    <w:bookmarkEnd w:id="26"/>
    <w:bookmarkStart w:id="27" w:name="strategies-for-success"/>
    <w:p>
      <w:pPr>
        <w:pStyle w:val="Heading2"/>
      </w:pPr>
      <w:r>
        <w:t xml:space="preserve">5. Strategies for Success</w:t>
      </w:r>
    </w:p>
    <w:p>
      <w:pPr>
        <w:pStyle w:val="FirstParagraph"/>
      </w:pPr>
      <w:r>
        <w:t xml:space="preserve">To overcome these challenges, the Project Manager adopted a hybrid methodology, combining Agile principles for software-based traffic management systems with Waterfall methods for physical construction. Key strategies included:</w:t>
      </w:r>
    </w:p>
    <w:p>
      <w:pPr>
        <w:numPr>
          <w:ilvl w:val="0"/>
          <w:numId w:val="1002"/>
        </w:numPr>
        <w:pStyle w:val="Compact"/>
      </w:pPr>
      <w:r>
        <w:rPr>
          <w:bCs/>
          <w:b/>
        </w:rPr>
        <w:t xml:space="preserve">Risk-Adjusted Scheduling:</w:t>
      </w:r>
      <w:r>
        <w:t xml:space="preserve"> </w:t>
      </w:r>
      <w:r>
        <w:t xml:space="preserve">Buffers were added to schedules specifically for weather and administrative delays common in Pakistan Islamabad.</w:t>
      </w:r>
    </w:p>
    <w:p>
      <w:pPr>
        <w:numPr>
          <w:ilvl w:val="0"/>
          <w:numId w:val="1002"/>
        </w:numPr>
        <w:pStyle w:val="Compact"/>
      </w:pPr>
      <w:r>
        <w:rPr>
          <w:bCs/>
          <w:b/>
        </w:rPr>
        <w:t xml:space="preserve">Digital Transparency:</w:t>
      </w:r>
      <w:r>
        <w:t xml:space="preserve"> </w:t>
      </w:r>
      <w:r>
        <w:t xml:space="preserve">A public-facing dashboard was created to show real-time progress, reducing rumors and misinformation about the project's impact on daily life.</w:t>
      </w:r>
    </w:p>
    <w:p>
      <w:pPr>
        <w:numPr>
          <w:ilvl w:val="0"/>
          <w:numId w:val="1002"/>
        </w:numPr>
        <w:pStyle w:val="Compact"/>
      </w:pPr>
      <w:r>
        <w:rPr>
          <w:bCs/>
          <w:b/>
        </w:rPr>
        <w:t xml:space="preserve">Local Sourcing:</w:t>
      </w:r>
      <w:r>
        <w:t xml:space="preserve"> </w:t>
      </w:r>
      <w:r>
        <w:t xml:space="preserve">Prioritizing local labor and materials supported the local economy of Pakistan Islamabad and reduced logistical bottlenecks.</w:t>
      </w:r>
    </w:p>
    <w:bookmarkEnd w:id="27"/>
    <w:bookmarkStart w:id="28" w:name="results-and-impact"/>
    <w:p>
      <w:pPr>
        <w:pStyle w:val="Heading2"/>
      </w:pPr>
      <w:r>
        <w:t xml:space="preserve">6. Results and Impact</w:t>
      </w:r>
    </w:p>
    <w:p>
      <w:pPr>
        <w:pStyle w:val="FirstParagraph"/>
      </w:pPr>
      <w:r>
        <w:t xml:space="preserve">The Green Corridor Initiative was completed three weeks ahead of schedule and 5% under budget. The project significantly improved traffic flow, reducing average commute times by 15 minutes during peak hours. Furthermore, the introduction of new green belts has contributed to a measurable drop in local ambient temperatures in the corridor area.</w:t>
      </w:r>
    </w:p>
    <w:p>
      <w:pPr>
        <w:pStyle w:val="BodyText"/>
      </w:pPr>
      <w:r>
        <w:t xml:space="preserve">For the stakeholders in Pakistan Islamabad, this Case Study demonstrates that with strong Project Management, complex infrastructure projects can be delivered efficiently despite environmental and administrative challenges. The Project Manager served as the vital bridge between international best practices and local realities.</w:t>
      </w:r>
    </w:p>
    <w:bookmarkEnd w:id="28"/>
    <w:bookmarkStart w:id="29" w:name="lessons-learned-for-future-projects"/>
    <w:p>
      <w:pPr>
        <w:pStyle w:val="Heading2"/>
      </w:pPr>
      <w:r>
        <w:t xml:space="preserve">7. Lessons Learned for Future Projects</w:t>
      </w:r>
    </w:p>
    <w:p>
      <w:pPr>
        <w:pStyle w:val="FirstParagraph"/>
      </w:pPr>
      <w:r>
        <w:t xml:space="preserve">This Case Study offers several key takeaways for future Project Managers operating in similar environments:</w:t>
      </w:r>
    </w:p>
    <w:p>
      <w:pPr>
        <w:numPr>
          <w:ilvl w:val="0"/>
          <w:numId w:val="1003"/>
        </w:numPr>
        <w:pStyle w:val="Compact"/>
      </w:pPr>
      <w:r>
        <w:rPr>
          <w:bCs/>
          <w:b/>
        </w:rPr>
        <w:t xml:space="preserve">Cultural Nuance is Key:</w:t>
      </w:r>
      <w:r>
        <w:t xml:space="preserve"> </w:t>
      </w:r>
      <w:r>
        <w:t xml:space="preserve">In Pakistan Islamabad, relationships matter as much as contracts. Investing time in building personal rapport with local authorities and community leaders yields long-term benefits.</w:t>
      </w:r>
    </w:p>
    <w:p>
      <w:pPr>
        <w:numPr>
          <w:ilvl w:val="0"/>
          <w:numId w:val="1003"/>
        </w:numPr>
        <w:pStyle w:val="Compact"/>
      </w:pPr>
      <w:r>
        <w:rPr>
          <w:bCs/>
          <w:b/>
        </w:rPr>
        <w:t xml:space="preserve">Flexibility is Non-Negotiable:</w:t>
      </w:r>
      <w:r>
        <w:t xml:space="preserve"> </w:t>
      </w:r>
      <w:r>
        <w:t xml:space="preserve">Static plans often fail in dynamic environments. The ability to pivot strategies based on weather, policy changes, or security alerts is essential.</w:t>
      </w:r>
    </w:p>
    <w:p>
      <w:pPr>
        <w:numPr>
          <w:ilvl w:val="0"/>
          <w:numId w:val="1003"/>
        </w:numPr>
        <w:pStyle w:val="Compact"/>
      </w:pPr>
      <w:r>
        <w:rPr>
          <w:bCs/>
          <w:b/>
        </w:rPr>
        <w:t xml:space="preserve">Leverage Local Expertise:</w:t>
      </w:r>
      <w:r>
        <w:t xml:space="preserve"> </w:t>
      </w:r>
      <w:r>
        <w:t xml:space="preserve">International Project Managers should always partner with local consultants who understand the intricacies of doing business in Pakistan Islamabad.</w:t>
      </w:r>
    </w:p>
    <w:bookmarkEnd w:id="29"/>
    <w:bookmarkStart w:id="30" w:name="conclusion"/>
    <w:p>
      <w:pPr>
        <w:pStyle w:val="Heading2"/>
      </w:pPr>
      <w:r>
        <w:t xml:space="preserve">8. Conclusion</w:t>
      </w:r>
    </w:p>
    <w:p>
      <w:pPr>
        <w:pStyle w:val="FirstParagraph"/>
      </w:pPr>
      <w:r>
        <w:t xml:space="preserve">The success of the Green Corridor Initiative underscores the transformative power of competent Project Management. In a city like Pakistan Islamabad, where political significance meets developmental ambition, the Project Manager plays a pivotal role in ensuring that vision translates into reality. By balancing technical precision with cultural sensitivity and regulatory compliance, this Case Study illustrates how effective leadership can drive sustainable development. As Pakistan continues to urbanize and modernize, the lessons learned from project management in the capital will serve as a blueprint for future initiatives across the nation.</w:t>
      </w:r>
    </w:p>
    <w:p>
      <w:pPr>
        <w:pStyle w:val="BodyText"/>
      </w:pPr>
      <w:r>
        <w:t xml:space="preserve">The synergy between global project management standards and local contextual awareness remains the cornerstone of success. For any organization looking to engage in significant projects within Pakistan Islamabad, understanding these dynamics is not just advisable; it is imperative for survival and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Pakistan Islamabad</dc:title>
  <dc:creator/>
  <dc:language>en</dc:language>
  <cp:keywords/>
  <dcterms:created xsi:type="dcterms:W3CDTF">2026-07-29T09:13:50Z</dcterms:created>
  <dcterms:modified xsi:type="dcterms:W3CDTF">2026-07-29T09:13:50Z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