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in</w:t>
      </w:r>
      <w:r>
        <w:t xml:space="preserve"> </w:t>
      </w:r>
      <w:r>
        <w:t xml:space="preserve">Senegal</w:t>
      </w:r>
      <w:r>
        <w:t xml:space="preserve"> </w:t>
      </w:r>
      <w:r>
        <w:t xml:space="preserve">Dakar</w:t>
      </w:r>
    </w:p>
    <w:bookmarkStart w:id="31" w:name="X13144dc5e1e24a3d8d7de3ee509e549c9272b82"/>
    <w:p>
      <w:pPr>
        <w:pStyle w:val="Heading1"/>
      </w:pPr>
      <w:r>
        <w:t xml:space="preserve">Case Study: Navigating Complexity as a Project Manager in Senegal Dakar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Infrastructure Development and Stakeholder Management</w:t>
      </w:r>
      <w:r>
        <w:br/>
      </w:r>
      <w:r>
        <w:rPr>
          <w:bCs/>
          <w:b/>
        </w:rPr>
        <w:t xml:space="preserve">Role Focus:</w:t>
      </w:r>
      <w:r>
        <w:t xml:space="preserve">The Strategic Role of the Project Manager</w:t>
      </w:r>
    </w:p>
    <w:bookmarkStart w:id="20" w:name="executive-summary"/>
    <w:p>
      <w:pPr>
        <w:pStyle w:val="Heading2"/>
      </w:pPr>
      <w:r>
        <w:t xml:space="preserve">1. Executive Summary</w:t>
      </w:r>
    </w:p>
    <w:p>
      <w:pPr>
        <w:pStyle w:val="FirstParagraph"/>
      </w:pPr>
      <w:r>
        <w:t xml:space="preserve">This case study examines the critical role of the Project Manager within the dynamic and rapidly evolving context of Senegal Dakar. As one of West Africa’s most vibrant economic hubs, Dakar presents unique opportunities and challenges for large-scale infrastructure and development projects. The primary objective of this document is to illustrate how a skilled Project Manager must adapt standard methodologies to fit the cultural, logistical, and regulatory landscape specific to Senegal Dakar.</w:t>
      </w:r>
    </w:p>
    <w:p>
      <w:pPr>
        <w:pStyle w:val="BodyText"/>
      </w:pPr>
      <w:r>
        <w:t xml:space="preserve">The case focuses on the "Dakar Smart Connectivity Initiative," a hypothetical but realistic multi-million dollar project aimed at upgrading digital infrastructure in high-density neighborhoods. Through this lens, we analyze the competencies required for success in this region.</w:t>
      </w:r>
    </w:p>
    <w:bookmarkEnd w:id="20"/>
    <w:bookmarkStart w:id="21" w:name="X3b7e47c3610710eb54eabd86fa3831d273c9ac1"/>
    <w:p>
      <w:pPr>
        <w:pStyle w:val="Heading2"/>
      </w:pPr>
      <w:r>
        <w:t xml:space="preserve">2. Contextual Background: The Dakar Environment</w:t>
      </w:r>
    </w:p>
    <w:p>
      <w:pPr>
        <w:pStyle w:val="FirstParagraph"/>
      </w:pPr>
      <w:r>
        <w:t xml:space="preserve">Senegal Dakar is not merely a geographic location; it is a complex ecosystem characterized by rapid urbanization, a youthful demographic, and a rich cultural heritage. For any Project Manager operating here, understanding the local context is as vital as technical proficiency. The city serves as the gateway to West Africa, hosting numerous international organizations and NGOs.</w:t>
      </w:r>
    </w:p>
    <w:p>
      <w:pPr>
        <w:pStyle w:val="BodyText"/>
      </w:pPr>
      <w:r>
        <w:t xml:space="preserve">However, managing projects in Senegal Dakar requires navigating specific constraints. Traffic congestion in certain districts can delay logistics significantly. Furthermore, the regulatory framework involves multiple layers of local government (Communes) and national ministries. A Project Manager must possess not only technical skills but also high cultural intelligence to navigate these nuances effectively.</w:t>
      </w:r>
    </w:p>
    <w:bookmarkEnd w:id="21"/>
    <w:bookmarkStart w:id="22" w:name="the-challenge"/>
    <w:p>
      <w:pPr>
        <w:pStyle w:val="Heading2"/>
      </w:pPr>
      <w:r>
        <w:t xml:space="preserve">3. The Challenge</w:t>
      </w:r>
    </w:p>
    <w:p>
      <w:pPr>
        <w:pStyle w:val="FirstParagraph"/>
      </w:pPr>
      <w:r>
        <w:t xml:space="preserve">The Dakar Smart Connectivity Initiative faced three primary challenges that tested the capabilities of its leadership:</w:t>
      </w:r>
    </w:p>
    <w:p>
      <w:pPr>
        <w:numPr>
          <w:ilvl w:val="0"/>
          <w:numId w:val="1001"/>
        </w:numPr>
        <w:pStyle w:val="Compact"/>
      </w:pPr>
      <w:r>
        <w:rPr>
          <w:bCs/>
          <w:b/>
        </w:rPr>
        <w:t xml:space="preserve">Cultural Nuances and Communication:</w:t>
      </w:r>
      <w:r>
        <w:t xml:space="preserve">In Senegal, relationships are built on trust and personal interaction rather than purely contractual obligations. Traditional Western directness in communication could be perceived as disrespectful if not handled with diplomatic care.</w:t>
      </w:r>
    </w:p>
    <w:p>
      <w:pPr>
        <w:numPr>
          <w:ilvl w:val="0"/>
          <w:numId w:val="1001"/>
        </w:numPr>
        <w:pStyle w:val="Compact"/>
      </w:pPr>
      <w:r>
        <w:rPr>
          <w:bCs/>
          <w:b/>
        </w:rPr>
        <w:t xml:space="preserve">Schedule Adherence vs. Flexibility:</w:t>
      </w:r>
      <w:r>
        <w:t xml:space="preserve">While international standards demand rigid adherence to timelines, the local reality often requires flexibility due to unforeseen bureaucratic delays or community engagement requirements.</w:t>
      </w:r>
    </w:p>
    <w:p>
      <w:pPr>
        <w:numPr>
          <w:ilvl w:val="0"/>
          <w:numId w:val="1001"/>
        </w:numPr>
        <w:pStyle w:val="Compact"/>
      </w:pPr>
      <w:r>
        <w:rPr>
          <w:bCs/>
          <w:b/>
        </w:rPr>
        <w:t xml:space="preserve">Talent Acquisition and Retention:</w:t>
      </w:r>
      <w:r>
        <w:t xml:space="preserve">Finding specialized technical talent in Senegal Dakar was competitive, requiring the Project Manager to invest heavily in local training and capacity building.</w:t>
      </w:r>
    </w:p>
    <w:bookmarkEnd w:id="22"/>
    <w:bookmarkStart w:id="26" w:name="the-role-of-the-project-manager"/>
    <w:p>
      <w:pPr>
        <w:pStyle w:val="Heading2"/>
      </w:pPr>
      <w:r>
        <w:t xml:space="preserve">4. The Role of the Project Manager</w:t>
      </w:r>
    </w:p>
    <w:p>
      <w:pPr>
        <w:pStyle w:val="FirstParagraph"/>
      </w:pPr>
      <w:r>
        <w:t xml:space="preserve">In this scenario, the Project Manager acted as more than just a scheduler; they served as a cultural bridge and a strategic negotiator. The following sections detail how the Project Manager addressed these challenges.</w:t>
      </w:r>
    </w:p>
    <w:bookmarkStart w:id="23" w:name="X6d468e8969d968e4365444620a12d1ca7ed63a2"/>
    <w:p>
      <w:pPr>
        <w:pStyle w:val="Heading3"/>
      </w:pPr>
      <w:r>
        <w:t xml:space="preserve">4.1. Stakeholder Engagement and Cultural Intelligence</w:t>
      </w:r>
    </w:p>
    <w:p>
      <w:pPr>
        <w:pStyle w:val="FirstParagraph"/>
      </w:pPr>
      <w:r>
        <w:t xml:space="preserve">The Project Manager recognized that in Senegal Dakar, business is relational. Early in the project, instead of issuing formal memos, the Project Manager prioritized face-to-face meetings with community leaders (*Tiers Monde* district elders) and local government officials. This approach aligned with the local value of *Teranga* (hospitality and respect). By demonstrating genuine interest in the community’s well-being rather than just imposing a timeline, the Project Manager secured vital social license to operate. This step prevented potential protests or delays caused by community misunderstanding.</w:t>
      </w:r>
    </w:p>
    <w:bookmarkEnd w:id="23"/>
    <w:bookmarkStart w:id="24" w:name="adaptive-risk-management"/>
    <w:p>
      <w:pPr>
        <w:pStyle w:val="Heading3"/>
      </w:pPr>
      <w:r>
        <w:t xml:space="preserve">4.2. Adaptive Risk Management</w:t>
      </w:r>
    </w:p>
    <w:p>
      <w:pPr>
        <w:pStyle w:val="FirstParagraph"/>
      </w:pPr>
      <w:r>
        <w:t xml:space="preserve">Risk management in Senegal Dakar requires a localized perspective. The Project Manager identified risks that standard international templates often miss, such as seasonal rainfall impacts on outdoor cabling installation during the rainy season (*Hivernage*). Consequently, the project plan was adjusted to schedule indoor technical work during peak rain months and outdoor deployment during the dry season. This adaptive planning prevented costly weather-related delays.</w:t>
      </w:r>
    </w:p>
    <w:bookmarkEnd w:id="24"/>
    <w:bookmarkStart w:id="25" w:name="capacity-building-as-a-strategy"/>
    <w:p>
      <w:pPr>
        <w:pStyle w:val="Heading3"/>
      </w:pPr>
      <w:r>
        <w:t xml:space="preserve">4.3. Capacity Building as a Strategy</w:t>
      </w:r>
    </w:p>
    <w:p>
      <w:pPr>
        <w:pStyle w:val="FirstParagraph"/>
      </w:pPr>
      <w:r>
        <w:t xml:space="preserve">To address the talent gap in Senegal Dakar, the Project Manager implemented a "Train-the-Trainer" program. Instead of importing all specialized labor from abroad, which would have been costly and culturally isolating, the Project Manager partnered with local vocational schools in Dakar. This not only solved immediate staffing issues but also built long-term goodwill and local expertise, aligning with Senegal’s national development goals (Plan Sénégal Emergent).</w:t>
      </w:r>
    </w:p>
    <w:bookmarkEnd w:id="25"/>
    <w:bookmarkEnd w:id="26"/>
    <w:bookmarkStart w:id="28" w:name="outcomes-and-results"/>
    <w:p>
      <w:pPr>
        <w:pStyle w:val="Heading2"/>
      </w:pPr>
      <w:r>
        <w:t xml:space="preserve">5. Outcomes and Results</w:t>
      </w:r>
    </w:p>
    <w:p>
      <w:pPr>
        <w:pStyle w:val="FirstParagraph"/>
      </w:pPr>
      <w:r>
        <w:t xml:space="preserve">The strategic interventions led by the Project Manager resulted in several key outcomes:</w:t>
      </w:r>
    </w:p>
    <w:p>
      <w:pPr>
        <w:numPr>
          <w:ilvl w:val="0"/>
          <w:numId w:val="1002"/>
        </w:numPr>
        <w:pStyle w:val="Compact"/>
      </w:pPr>
      <w:r>
        <w:rPr>
          <w:bCs/>
          <w:b/>
        </w:rPr>
        <w:t xml:space="preserve">Timeline Adherence:</w:t>
      </w:r>
      <w:r>
        <w:t xml:space="preserve">The project was completed within three months of the revised schedule, a significant achievement given initial skepticism about local timelines.</w:t>
      </w:r>
    </w:p>
    <w:p>
      <w:pPr>
        <w:numPr>
          <w:ilvl w:val="0"/>
          <w:numId w:val="1002"/>
        </w:numPr>
        <w:pStyle w:val="Compact"/>
      </w:pPr>
      <w:r>
        <w:rPr>
          <w:bCs/>
          <w:b/>
        </w:rPr>
        <w:t xml:space="preserve">Community Satisfaction:</w:t>
      </w:r>
      <w:r>
        <w:t xml:space="preserve">Satisfaction surveys indicated that 85% of residents felt consulted and respected throughout the process, a rarity in large infrastructure projects.</w:t>
      </w:r>
    </w:p>
    <w:p>
      <w:pPr>
        <w:numPr>
          <w:ilvl w:val="0"/>
          <w:numId w:val="1002"/>
        </w:numPr>
        <w:pStyle w:val="Compact"/>
      </w:pPr>
      <w:r>
        <w:rPr>
          <w:bCs/>
          <w:b/>
        </w:rPr>
        <w:t xml:space="preserve">Sustainable Local Employment:</w:t>
      </w:r>
      <w:r>
        <w:t xml:space="preserve">The project created over 150 temporary jobs and upskilled 40 local technicians who continued to support the network post-completion.</w:t>
      </w:r>
    </w:p>
    <w:bookmarkStart w:id="27" w:name="key-takeaway-for-project-managers"/>
    <w:p>
      <w:pPr>
        <w:pStyle w:val="Heading3"/>
      </w:pPr>
      <w:r>
        <w:t xml:space="preserve">Key Takeaway for Project Managers</w:t>
      </w:r>
    </w:p>
    <w:p>
      <w:pPr>
        <w:pStyle w:val="FirstParagraph"/>
      </w:pPr>
      <w:r>
        <w:t xml:space="preserve">In Senegal Dakar, technical expertise alone is insufficient. The most effective Project Managers are those who integrate cultural respect, adaptive planning, and local capacity building into their core management strategy.</w:t>
      </w:r>
    </w:p>
    <w:bookmarkEnd w:id="27"/>
    <w:bookmarkEnd w:id="28"/>
    <w:bookmarkStart w:id="29" w:name="lessons-learned"/>
    <w:p>
      <w:pPr>
        <w:pStyle w:val="Heading2"/>
      </w:pPr>
      <w:r>
        <w:t xml:space="preserve">6. Lessons Learned</w:t>
      </w:r>
    </w:p>
    <w:p>
      <w:pPr>
        <w:pStyle w:val="FirstParagraph"/>
      </w:pPr>
      <w:r>
        <w:t xml:space="preserve">This case study highlights several critical lessons for any Project Manager considering work in Senegal Dakar or similar emerging markets:</w:t>
      </w:r>
    </w:p>
    <w:p>
      <w:pPr>
        <w:numPr>
          <w:ilvl w:val="0"/>
          <w:numId w:val="1003"/>
        </w:numPr>
        <w:pStyle w:val="Compact"/>
      </w:pPr>
      <w:r>
        <w:rPr>
          <w:bCs/>
          <w:b/>
        </w:rPr>
        <w:t xml:space="preserve">Prioritize Relationships:</w:t>
      </w:r>
      <w:r>
        <w:t xml:space="preserve">In the Senegalese context, a strong relationship with local stakeholders can mitigate risks that no Gantt chart can predict.</w:t>
      </w:r>
    </w:p>
    <w:p>
      <w:pPr>
        <w:numPr>
          <w:ilvl w:val="0"/>
          <w:numId w:val="1003"/>
        </w:numPr>
        <w:pStyle w:val="Compact"/>
      </w:pPr>
      <w:r>
        <w:rPr>
          <w:bCs/>
          <w:b/>
          <w:iCs/>
          <w:i/>
        </w:rPr>
        <w:t xml:space="preserve">Flexibility is Strength:</w:t>
      </w:r>
      <w:r>
        <w:t xml:space="preserve">Rigid adherence to international protocols without adaptation to local realities (such as religious holidays or community events) often leads to failure. The Project Manager must be fluid in their approach.</w:t>
      </w:r>
    </w:p>
    <w:p>
      <w:pPr>
        <w:numPr>
          <w:ilvl w:val="0"/>
          <w:numId w:val="1003"/>
        </w:numPr>
        <w:pStyle w:val="Compact"/>
      </w:pPr>
      <w:r>
        <w:rPr>
          <w:bCs/>
          <w:b/>
        </w:rPr>
        <w:t xml:space="preserve">Invest Locally:</w:t>
      </w:r>
      <w:r>
        <w:t xml:space="preserve">Sustainability is key. Projects that leave behind trained local professionals are viewed more favorably by both the government and the public in Senegal Dakar.</w:t>
      </w:r>
    </w:p>
    <w:bookmarkEnd w:id="29"/>
    <w:bookmarkStart w:id="30" w:name="conclusion"/>
    <w:p>
      <w:pPr>
        <w:pStyle w:val="Heading2"/>
      </w:pPr>
      <w:r>
        <w:t xml:space="preserve">7. Conclusion</w:t>
      </w:r>
    </w:p>
    <w:p>
      <w:pPr>
        <w:pStyle w:val="FirstParagraph"/>
      </w:pPr>
      <w:r>
        <w:t xml:space="preserve">The role of the Project Manager in Senegal Dakar is multifaceted, requiring a blend of hard project management skills and soft cultural competencies. The success of the Dakar Smart Connectivity Initiative demonstrates that when a Project Manager respects and adapts to the local environment, they do not just deliver a project; they contribute to the broader socio-economic development of the region.</w:t>
      </w:r>
    </w:p>
    <w:p>
      <w:pPr>
        <w:pStyle w:val="BodyText"/>
      </w:pPr>
      <w:r>
        <w:t xml:space="preserve">For organizations looking to expand their footprint in West Africa, investing in Project Managers who understand these specific dynamics is not merely an operational choice but a strategic imperative. The experience gained in Senegal Dakar can serve as a blueprint for managing complex projects across the broader African continent, where context is king.</w:t>
      </w:r>
    </w:p>
    <w:p>
      <w:r>
        <w:pict>
          <v:rect style="width:0;height:1.5pt" o:hralign="center" o:hrstd="t" o:hr="t"/>
        </w:pict>
      </w:r>
    </w:p>
    <w:p>
      <w:pPr>
        <w:pStyle w:val="FirstParagraph"/>
      </w:pPr>
      <w:r>
        <w:rPr>
          <w:iCs/>
          <w:i/>
        </w:rPr>
        <w:t xml:space="preserve">Note: This case study is fictionalized for educational purposes but reflects realistic scenarios encountered by project management professionals in West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in Senegal Dakar</dc:title>
  <dc:creator/>
  <dc:language>en</dc:language>
  <cp:keywords/>
  <dcterms:created xsi:type="dcterms:W3CDTF">2026-07-29T06:32:19Z</dcterms:created>
  <dcterms:modified xsi:type="dcterms:W3CDTF">2026-07-29T06:32:19Z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