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54540a5a8379429e01756ca09335ddcd10e7ede"/>
    <w:p>
      <w:pPr>
        <w:pStyle w:val="Heading1"/>
      </w:pPr>
      <w:r>
        <w:t xml:space="preserve">Navigating Complexity: A Case Study of the Project Manager in Sri Lanka Colombo</w:t>
      </w:r>
    </w:p>
    <w:p>
      <w:pPr>
        <w:pStyle w:val="FirstParagraph"/>
      </w:pPr>
      <w:r>
        <w:t xml:space="preserve">The rapid urbanization and economic transformation occurring across South Asia have placed immense pressure on infrastructure development, particularly in major metropolitan hubs. Among these,</w:t>
      </w:r>
      <w:r>
        <w:t xml:space="preserve"> </w:t>
      </w:r>
      <w:r>
        <w:rPr>
          <w:bCs/>
          <w:b/>
        </w:rPr>
        <w:t xml:space="preserve">Sri Lanka Colombo</w:t>
      </w:r>
      <w:r>
        <w:t xml:space="preserve"> </w:t>
      </w:r>
      <w:r>
        <w:t xml:space="preserve">stands out as a critical epicenter for commercial growth, technological innovation, and real estate expansion. In this dynamic environment, the role of the</w:t>
      </w:r>
      <w:r>
        <w:t xml:space="preserve"> </w:t>
      </w:r>
      <w:r>
        <w:rPr>
          <w:bCs/>
          <w:b/>
        </w:rPr>
        <w:t xml:space="preserve">Project Manager</w:t>
      </w:r>
      <w:r>
        <w:t xml:space="preserve"> </w:t>
      </w:r>
      <w:r>
        <w:t xml:space="preserve">has evolved from a mere administrative coordinator to a strategic leader capable of navigating complex geopolitical, economic, and cultural landscapes. This case study explores the challenges and methodologies employed by senior Project Managers operating within Colombo today.</w:t>
      </w:r>
    </w:p>
    <w:bookmarkStart w:id="20" w:name="Xea85f20fa6e2d64beb6b47865211bae55f5224e"/>
    <w:p>
      <w:pPr>
        <w:pStyle w:val="Heading2"/>
      </w:pPr>
      <w:r>
        <w:t xml:space="preserve">The Context: Colombo as a Developing Mega-City</w:t>
      </w:r>
    </w:p>
    <w:p>
      <w:pPr>
        <w:pStyle w:val="FirstParagraph"/>
      </w:pPr>
      <w:r>
        <w:rPr>
          <w:bCs/>
          <w:b/>
        </w:rPr>
        <w:t xml:space="preserve">Sri Lanka Colombo</w:t>
      </w:r>
      <w:r>
        <w:t xml:space="preserve"> </w:t>
      </w:r>
      <w:r>
        <w:t xml:space="preserve">is no longer just a coastal port city; it is becoming a regional financial hub. With initiatives such as the Lotus Tower, the upcoming Colpetty Bypass, and numerous high-rise commercial complexes like World Trade Centre Park, the scale of projects has increased dramatically. For any</w:t>
      </w:r>
      <w:r>
        <w:t xml:space="preserve"> </w:t>
      </w:r>
      <w:r>
        <w:rPr>
          <w:bCs/>
          <w:b/>
        </w:rPr>
        <w:t xml:space="preserve">Project Manager</w:t>
      </w:r>
      <w:r>
        <w:t xml:space="preserve">, understanding the local context is not optional—it is fundamental to success.</w:t>
      </w:r>
    </w:p>
    <w:p>
      <w:pPr>
        <w:pStyle w:val="BodyText"/>
      </w:pPr>
      <w:r>
        <w:t xml:space="preserve">The city operates on a unique rhythm dictated by tropical weather patterns, monsoon seasons that can halt construction for weeks, and a bureaucratic landscape that requires meticulous navigation. Furthermore, Colombo’s infrastructure often struggles to keep pace with development speed, leading to congestion and logistical bottlenecks. A</w:t>
      </w:r>
      <w:r>
        <w:t xml:space="preserve"> </w:t>
      </w:r>
      <w:r>
        <w:rPr>
          <w:bCs/>
          <w:b/>
        </w:rPr>
        <w:t xml:space="preserve">Project Manager</w:t>
      </w:r>
      <w:r>
        <w:t xml:space="preserve"> </w:t>
      </w:r>
      <w:r>
        <w:t xml:space="preserve">in this region must anticipate these disruptions and build robust contingency plans into every phase of the project lifecycle.</w:t>
      </w:r>
    </w:p>
    <w:bookmarkEnd w:id="20"/>
    <w:bookmarkStart w:id="22" w:name="X4dd4828646862dfdfe80fd3281d2caf866b7c5f"/>
    <w:p>
      <w:pPr>
        <w:pStyle w:val="Heading2"/>
      </w:pPr>
      <w:r>
        <w:t xml:space="preserve">The Role of the Project Manager: Beyond Technical Skills</w:t>
      </w:r>
    </w:p>
    <w:p>
      <w:pPr>
        <w:pStyle w:val="FirstParagraph"/>
      </w:pPr>
      <w:r>
        <w:t xml:space="preserve">In</w:t>
      </w:r>
      <w:r>
        <w:t xml:space="preserve"> </w:t>
      </w:r>
      <w:r>
        <w:rPr>
          <w:bCs/>
          <w:b/>
        </w:rPr>
        <w:t xml:space="preserve">Sri Lanka Colombo</w:t>
      </w:r>
      <w:r>
        <w:t xml:space="preserve">, the technical skills required for project management—such as Gantt chart creation, budgeting, and risk assessment—are baseline expectations. However, what distinguishes a successful</w:t>
      </w:r>
      <w:r>
        <w:t xml:space="preserve"> </w:t>
      </w:r>
      <w:r>
        <w:rPr>
          <w:bCs/>
          <w:b/>
        </w:rPr>
        <w:t xml:space="preserve">Project Manager</w:t>
      </w:r>
      <w:r>
        <w:t xml:space="preserve"> </w:t>
      </w:r>
      <w:r>
        <w:t xml:space="preserve">in this region is their ability to manage stakeholder relationships across diverse cultural lines. The workforce in Colombo is multicultural, comprising Sinhalese, Tamil, Muslim communities alongside a significant expatriate population working for international firms.</w:t>
      </w:r>
    </w:p>
    <w:bookmarkStart w:id="21" w:name="cultural-intelligence-and-communication"/>
    <w:p>
      <w:pPr>
        <w:pStyle w:val="Heading3"/>
      </w:pPr>
      <w:r>
        <w:t xml:space="preserve">Cultural Intelligence and Communication</w:t>
      </w:r>
    </w:p>
    <w:p>
      <w:pPr>
        <w:pStyle w:val="FirstParagraph"/>
      </w:pPr>
      <w:r>
        <w:t xml:space="preserve">A primary challenge identified in this case study is communication. In many Western project management frameworks, direct communication is valued. However, in</w:t>
      </w:r>
      <w:r>
        <w:t xml:space="preserve"> </w:t>
      </w:r>
      <w:r>
        <w:rPr>
          <w:bCs/>
          <w:b/>
        </w:rPr>
        <w:t xml:space="preserve">Sri Lanka Colombo</w:t>
      </w:r>
      <w:r>
        <w:t xml:space="preserve">, indirect communication and maintaining harmony (often referred to as "saving face") are crucial social norms. A</w:t>
      </w:r>
      <w:r>
        <w:t xml:space="preserve"> </w:t>
      </w:r>
      <w:r>
        <w:rPr>
          <w:bCs/>
          <w:b/>
        </w:rPr>
        <w:t xml:space="preserve">Project Manager</w:t>
      </w:r>
      <w:r>
        <w:t xml:space="preserve"> </w:t>
      </w:r>
      <w:r>
        <w:t xml:space="preserve">must possess high emotional intelligence to interpret non-verbal cues and navigate hierarchical structures where decisions may not flow linearly.</w:t>
      </w:r>
    </w:p>
    <w:p>
      <w:pPr>
        <w:numPr>
          <w:ilvl w:val="0"/>
          <w:numId w:val="1001"/>
        </w:numPr>
        <w:pStyle w:val="Compact"/>
      </w:pPr>
      <w:r>
        <w:rPr>
          <w:bCs/>
          <w:b/>
        </w:rPr>
        <w:t xml:space="preserve">Hierarchical Respect:</w:t>
      </w:r>
      <w:r>
        <w:t xml:space="preserve"> </w:t>
      </w:r>
      <w:r>
        <w:t xml:space="preserve">Decisions often require approval from senior figures, even if they are not directly involved in day-to-day operations. A</w:t>
      </w:r>
      <w:r>
        <w:t xml:space="preserve"> </w:t>
      </w:r>
      <w:r>
        <w:rPr>
          <w:bCs/>
          <w:b/>
        </w:rPr>
        <w:t xml:space="preserve">Project Manager</w:t>
      </w:r>
      <w:r>
        <w:t xml:space="preserve"> </w:t>
      </w:r>
      <w:r>
        <w:t xml:space="preserve">must identify these key influencers early.</w:t>
      </w:r>
    </w:p>
    <w:p>
      <w:pPr>
        <w:numPr>
          <w:ilvl w:val="0"/>
          <w:numId w:val="1001"/>
        </w:numPr>
        <w:pStyle w:val="Compact"/>
      </w:pPr>
      <w:r>
        <w:t xml:space="preserve">&lt;**Relationship Building:In Colombo, business is personal. Trust is built over tea and informal gatherings rather than just boardroom meetings. A skilled</w:t>
      </w:r>
      <w:r>
        <w:t xml:space="preserve"> </w:t>
      </w:r>
      <w:r>
        <w:rPr>
          <w:bCs/>
          <w:b/>
        </w:rPr>
        <w:t xml:space="preserve">Project Manager</w:t>
      </w:r>
      <w:r>
        <w:t xml:space="preserve"> </w:t>
      </w:r>
      <w:r>
        <w:t xml:space="preserve">invests time in these relationship-building activities.</w:t>
      </w:r>
    </w:p>
    <w:bookmarkEnd w:id="21"/>
    <w:bookmarkEnd w:id="22"/>
    <w:bookmarkStart w:id="24" w:name="X19ec88e0ad928774253b0f2779aafea356d6cac"/>
    <w:p>
      <w:pPr>
        <w:pStyle w:val="Heading2"/>
      </w:pPr>
      <w:r>
        <w:t xml:space="preserve">The Impact of Economic Volatility on Project Delivery</w:t>
      </w:r>
    </w:p>
    <w:p>
      <w:pPr>
        <w:pStyle w:val="FirstParagraph"/>
      </w:pPr>
      <w:r>
        <w:t xml:space="preserve">The recent economic fluctuations in</w:t>
      </w:r>
      <w:r>
        <w:t xml:space="preserve"> </w:t>
      </w:r>
      <w:r>
        <w:rPr>
          <w:bCs/>
          <w:b/>
        </w:rPr>
        <w:t xml:space="preserve">Sri Lanka Colombo</w:t>
      </w:r>
      <w:r>
        <w:t xml:space="preserve"> </w:t>
      </w:r>
      <w:r>
        <w:t xml:space="preserve">have presented unprecedented challenges for the construction and IT sectors. Inflation rates, currency devaluation, and supply chain disruptions have forced</w:t>
      </w:r>
      <w:r>
        <w:t xml:space="preserve"> </w:t>
      </w:r>
      <w:r>
        <w:rPr>
          <w:bCs/>
          <w:b/>
        </w:rPr>
        <w:t xml:space="preserve">Project Managers</w:t>
      </w:r>
      <w:r>
        <w:t xml:space="preserve"> </w:t>
      </w:r>
      <w:r>
        <w:t xml:space="preserve">to rethink traditional procurement strategies.</w:t>
      </w:r>
    </w:p>
    <w:bookmarkStart w:id="23" w:name="risk-management-in-a-volatile-market"/>
    <w:p>
      <w:pPr>
        <w:pStyle w:val="Heading3"/>
      </w:pPr>
      <w:r>
        <w:t xml:space="preserve">Risk Management in a Volatile Market</w:t>
      </w:r>
    </w:p>
    <w:p>
      <w:pPr>
        <w:pStyle w:val="FirstParagraph"/>
      </w:pPr>
      <w:r>
        <w:t xml:space="preserve">In previous years, a budget set at the inception of a project would remain relatively static. Today, in</w:t>
      </w:r>
      <w:r>
        <w:t xml:space="preserve"> </w:t>
      </w:r>
      <w:r>
        <w:rPr>
          <w:bCs/>
          <w:b/>
        </w:rPr>
        <w:t xml:space="preserve">Sri Lanka Colombo</w:t>
      </w:r>
      <w:r>
        <w:t xml:space="preserve">, costs can escalate by double digits within months due to imported material price hikes. A competent</w:t>
      </w:r>
      <w:r>
        <w:t xml:space="preserve"> </w:t>
      </w:r>
      <w:r>
        <w:rPr>
          <w:bCs/>
          <w:b/>
        </w:rPr>
        <w:t xml:space="preserve">Project Manager</w:t>
      </w:r>
      <w:r>
        <w:t xml:space="preserve"> </w:t>
      </w:r>
      <w:r>
        <w:t xml:space="preserve">must implement dynamic costing models that allow for flexibility. This includes:</w:t>
      </w:r>
    </w:p>
    <w:p>
      <w:pPr>
        <w:numPr>
          <w:ilvl w:val="0"/>
          <w:numId w:val="1002"/>
        </w:numPr>
        <w:pStyle w:val="Compact"/>
      </w:pPr>
      <w:r>
        <w:rPr>
          <w:bCs/>
          <w:b/>
        </w:rPr>
        <w:t xml:space="preserve">Diversified Supply Chains:</w:t>
      </w:r>
      <w:r>
        <w:t xml:space="preserve">Relying solely on international imports is risky. Successful</w:t>
      </w:r>
      <w:r>
        <w:t xml:space="preserve"> </w:t>
      </w:r>
      <w:r>
        <w:rPr>
          <w:bCs/>
          <w:b/>
        </w:rPr>
        <w:t xml:space="preserve">Project Managers</w:t>
      </w:r>
      <w:r>
        <w:t xml:space="preserve"> </w:t>
      </w:r>
      <w:r>
        <w:t xml:space="preserve">have shifted toward identifying local suppliers in Sri Lanka, even if it means adapting design specifications to suit locally available materials.</w:t>
      </w:r>
    </w:p>
    <w:p>
      <w:pPr>
        <w:numPr>
          <w:ilvl w:val="0"/>
          <w:numId w:val="1002"/>
        </w:numPr>
        <w:pStyle w:val="Compact"/>
      </w:pPr>
      <w:r>
        <w:rPr>
          <w:bCs/>
          <w:b/>
        </w:rPr>
        <w:t xml:space="preserve">Currency Hedging:</w:t>
      </w:r>
      <w:r>
        <w:t xml:space="preserve">In large-scale infrastructure projects, financial acumen is vital. Collaborating with finance teams to hedge against currency volatility is now a standard responsibility for the</w:t>
      </w:r>
      <w:r>
        <w:t xml:space="preserve"> </w:t>
      </w:r>
      <w:r>
        <w:rPr>
          <w:bCs/>
          <w:b/>
        </w:rPr>
        <w:t xml:space="preserve">Project Manager</w:t>
      </w:r>
      <w:r>
        <w:t xml:space="preserve">.</w:t>
      </w:r>
    </w:p>
    <w:bookmarkEnd w:id="23"/>
    <w:bookmarkEnd w:id="24"/>
    <w:bookmarkStart w:id="25" w:name="X224e5577ad4ea203f93304a60617c52436382b2"/>
    <w:p>
      <w:pPr>
        <w:pStyle w:val="Heading2"/>
      </w:pPr>
      <w:r>
        <w:t xml:space="preserve">Sustainability and Green Building Initiatives</w:t>
      </w:r>
    </w:p>
    <w:p>
      <w:pPr>
        <w:pStyle w:val="FirstParagraph"/>
      </w:pPr>
      <w:r>
        <w:t xml:space="preserve">A significant trend emerging in</w:t>
      </w:r>
      <w:r>
        <w:t xml:space="preserve"> </w:t>
      </w:r>
      <w:r>
        <w:rPr>
          <w:bCs/>
          <w:b/>
        </w:rPr>
        <w:t xml:space="preserve">Sri Lanka Colombo</w:t>
      </w:r>
      <w:r>
        <w:t xml:space="preserve"> </w:t>
      </w:r>
      <w:r>
        <w:t xml:space="preserve">is the push toward sustainable development. With the country facing energy deficits, there is a government mandate and market demand for green buildings. The role of the</w:t>
      </w:r>
      <w:r>
        <w:t xml:space="preserve"> </w:t>
      </w:r>
      <w:r>
        <w:rPr>
          <w:bCs/>
          <w:b/>
        </w:rPr>
        <w:t xml:space="preserve">Project Manager</w:t>
      </w:r>
      <w:r>
        <w:t xml:space="preserve"> </w:t>
      </w:r>
      <w:r>
        <w:t xml:space="preserve">has expanded to include expertise in sustainability certifications (such as GRIHA or LEED).</w:t>
      </w:r>
    </w:p>
    <w:p>
      <w:pPr>
        <w:pStyle w:val="BodyText"/>
      </w:pPr>
      <w:r>
        <w:t xml:space="preserve">In this case study, we observe that</w:t>
      </w:r>
      <w:r>
        <w:t xml:space="preserve"> </w:t>
      </w:r>
      <w:r>
        <w:rPr>
          <w:bCs/>
          <w:b/>
        </w:rPr>
        <w:t xml:space="preserve">Project Managers</w:t>
      </w:r>
      <w:r>
        <w:t xml:space="preserve"> </w:t>
      </w:r>
      <w:r>
        <w:t xml:space="preserve">who proactively integrate energy-efficient systems—such as solar integration and rainwater harvesting—from the design phase rather than adding them as afterthoughts, save significant costs and time. This approach resonates well with both local stakeholders and international investors looking for ESG (Environmental, Social, and Governance) compliance in</w:t>
      </w:r>
      <w:r>
        <w:t xml:space="preserve"> </w:t>
      </w:r>
      <w:r>
        <w:rPr>
          <w:bCs/>
          <w:b/>
        </w:rPr>
        <w:t xml:space="preserve">Sri Lanka Colombo</w:t>
      </w:r>
      <w:r>
        <w:t xml:space="preserve">.</w:t>
      </w:r>
    </w:p>
    <w:bookmarkEnd w:id="25"/>
    <w:bookmarkStart w:id="27" w:name="Xae34f52bebc933fd24fd7f895aa9259bed430b8"/>
    <w:p>
      <w:pPr>
        <w:pStyle w:val="Heading2"/>
      </w:pPr>
      <w:r>
        <w:t xml:space="preserve">The Digital Transformation of Project Management</w:t>
      </w:r>
    </w:p>
    <w:p>
      <w:pPr>
        <w:pStyle w:val="FirstParagraph"/>
      </w:pPr>
      <w:r>
        <w:t xml:space="preserve">The adoption of digital tools has accelerated in</w:t>
      </w:r>
      <w:r>
        <w:t xml:space="preserve"> </w:t>
      </w:r>
      <w:r>
        <w:rPr>
          <w:bCs/>
          <w:b/>
        </w:rPr>
        <w:t xml:space="preserve">Sri Lanka Colombo</w:t>
      </w:r>
      <w:r>
        <w:t xml:space="preserve">. Post-pandemic, hybrid work models have become common.</w:t>
      </w:r>
      <w:r>
        <w:t xml:space="preserve"> </w:t>
      </w:r>
      <w:r>
        <w:rPr>
          <w:bCs/>
          <w:b/>
        </w:rPr>
        <w:t xml:space="preserve">Project Managers</w:t>
      </w:r>
      <w:r>
        <w:t xml:space="preserve"> </w:t>
      </w:r>
      <w:r>
        <w:t xml:space="preserve">are now expected to be proficient in cloud-based collaboration platforms like MS Project, Asana, and BIM (Building Information Modeling) software.</w:t>
      </w:r>
    </w:p>
    <w:bookmarkStart w:id="26" w:name="bridging-the-skills-gap"/>
    <w:p>
      <w:pPr>
        <w:pStyle w:val="Heading3"/>
      </w:pPr>
      <w:r>
        <w:t xml:space="preserve">Bridging the Skills Gap</w:t>
      </w:r>
    </w:p>
    <w:p>
      <w:pPr>
        <w:pStyle w:val="FirstParagraph"/>
      </w:pPr>
      <w:r>
        <w:t xml:space="preserve">A major hurdle for many organizations in Colombo is the shortage of mid-level project management professionals trained in these digital tools. Consequently,</w:t>
      </w:r>
      <w:r>
        <w:t xml:space="preserve"> </w:t>
      </w:r>
      <w:r>
        <w:rPr>
          <w:bCs/>
          <w:b/>
        </w:rPr>
        <w:t xml:space="preserve">Project Managers</w:t>
      </w:r>
      <w:r>
        <w:t xml:space="preserve"> </w:t>
      </w:r>
      <w:r>
        <w:t xml:space="preserve">often take on a mentorship role, upskilling junior team members. This dual responsibility—delivering the project while building human capital—is a defining characteristic of effective leadership in this region.</w:t>
      </w:r>
    </w:p>
    <w:bookmarkEnd w:id="26"/>
    <w:bookmarkEnd w:id="27"/>
    <w:bookmarkStart w:id="29" w:name="conclusion-the-strategic-imperative"/>
    <w:p>
      <w:pPr>
        <w:pStyle w:val="Heading2"/>
      </w:pPr>
      <w:r>
        <w:t xml:space="preserve">Conclusion: The Strategic Imperative</w:t>
      </w:r>
    </w:p>
    <w:p>
      <w:pPr>
        <w:pStyle w:val="FirstParagraph"/>
      </w:pPr>
      <w:r>
        <w:t xml:space="preserve">The case of project management in</w:t>
      </w:r>
      <w:r>
        <w:t xml:space="preserve"> </w:t>
      </w:r>
      <w:r>
        <w:rPr>
          <w:bCs/>
          <w:b/>
        </w:rPr>
        <w:t xml:space="preserve">Sri Lanka Colombo</w:t>
      </w:r>
      <w:r>
        <w:t xml:space="preserve"> </w:t>
      </w:r>
      <w:r>
        <w:t xml:space="preserve">illustrates that success is not merely about delivering on time and within budget. It is about resilience, adaptability, and cultural fluency. The modern</w:t>
      </w:r>
      <w:r>
        <w:t xml:space="preserve"> </w:t>
      </w:r>
      <w:r>
        <w:rPr>
          <w:bCs/>
          <w:b/>
        </w:rPr>
        <w:t xml:space="preserve">Project Manager</w:t>
      </w:r>
      <w:r>
        <w:t xml:space="preserve"> </w:t>
      </w:r>
      <w:r>
        <w:t xml:space="preserve">in this region acts as a bridge between global best practices and local realities.</w:t>
      </w:r>
    </w:p>
    <w:p>
      <w:pPr>
        <w:pStyle w:val="BodyText"/>
      </w:pPr>
      <w:r>
        <w:t xml:space="preserve">For organizations operating in or investing in</w:t>
      </w:r>
      <w:r>
        <w:t xml:space="preserve"> </w:t>
      </w:r>
      <w:r>
        <w:rPr>
          <w:bCs/>
          <w:b/>
        </w:rPr>
        <w:t xml:space="preserve">Sri Lanka Colombo</w:t>
      </w:r>
      <w:r>
        <w:t xml:space="preserve">, selecting the right</w:t>
      </w:r>
      <w:r>
        <w:t xml:space="preserve"> </w:t>
      </w:r>
      <w:r>
        <w:rPr>
          <w:bCs/>
          <w:b/>
        </w:rPr>
        <w:t xml:space="preserve">Project Manager</w:t>
      </w:r>
    </w:p>
    <w:p>
      <w:pPr>
        <w:pStyle w:val="BodyText"/>
      </w:pPr>
      <w:r>
        <w:t xml:space="preserve">The lessons from this case study are clear: In</w:t>
      </w:r>
      <w:r>
        <w:t xml:space="preserve"> </w:t>
      </w:r>
      <w:r>
        <w:rPr>
          <w:bCs/>
          <w:b/>
        </w:rPr>
        <w:t xml:space="preserve">Sri Lanka Colombo</w:t>
      </w:r>
      <w:r>
        <w:t xml:space="preserve">, technical expertise is the entry ticket, but cultural intelligence and adaptive strategic planning are what win the game. The future of project delivery in this vibrant city depends on leaders who can navigate complexity with grace and precision.</w:t>
      </w:r>
    </w:p>
    <w:bookmarkStart w:id="28" w:name="key-takeaways-for-stakeholders"/>
    <w:p>
      <w:pPr>
        <w:pStyle w:val="Heading3"/>
      </w:pPr>
      <w:r>
        <w:t xml:space="preserve">Key Takeaways for Stakeholders</w:t>
      </w:r>
    </w:p>
    <w:p>
      <w:pPr>
        <w:numPr>
          <w:ilvl w:val="0"/>
          <w:numId w:val="1003"/>
        </w:numPr>
        <w:pStyle w:val="Compact"/>
      </w:pPr>
      <w:r>
        <w:rPr>
          <w:bCs/>
          <w:b/>
        </w:rPr>
        <w:t xml:space="preserve">Cultural Fit:</w:t>
      </w:r>
      <w:r>
        <w:t xml:space="preserve">Hire Project Managers who demonstrate strong cultural intelligence relevant to the South Asian context.</w:t>
      </w:r>
    </w:p>
    <w:p>
      <w:pPr>
        <w:numPr>
          <w:ilvl w:val="0"/>
          <w:numId w:val="1003"/>
        </w:numPr>
        <w:pStyle w:val="Compact"/>
      </w:pPr>
      <w:r>
        <w:rPr>
          <w:bCs/>
          <w:b/>
        </w:rPr>
        <w:t xml:space="preserve">Risk Resilience:</w:t>
      </w:r>
      <w:r>
        <w:t xml:space="preserve">Prioritize candidates with experience in managing projects through economic volatility and supply chain disruptions.</w:t>
      </w:r>
    </w:p>
    <w:p>
      <w:pPr>
        <w:numPr>
          <w:ilvl w:val="0"/>
          <w:numId w:val="1003"/>
        </w:numPr>
        <w:pStyle w:val="Compact"/>
      </w:pPr>
      <w:r>
        <w:rPr>
          <w:bCs/>
          <w:b/>
        </w:rPr>
        <w:t xml:space="preserve">Digital Proficiency:</w:t>
      </w:r>
      <w:r>
        <w:t xml:space="preserve">Ensure the Project Manager is adept at digital collaboration tools to manage remote and hybrid teams effectively.</w:t>
      </w:r>
    </w:p>
    <w:p>
      <w:pPr>
        <w:numPr>
          <w:ilvl w:val="0"/>
          <w:numId w:val="1003"/>
        </w:numPr>
        <w:pStyle w:val="Compact"/>
      </w:pPr>
      <w:r>
        <w:rPr>
          <w:bCs/>
          <w:b/>
        </w:rPr>
        <w:t xml:space="preserve">Sustainability Focus:</w:t>
      </w:r>
      <w:r>
        <w:t xml:space="preserve">Select leaders who can integrate green building practices into the core project strategy.</w:t>
      </w:r>
    </w:p>
    <w:bookmarkEnd w:id="28"/>
    <w:p>
      <w:pPr>
        <w:pStyle w:val="FirstParagraph"/>
      </w:pPr>
      <w:r>
        <w:t xml:space="preserve">This document serves as a foundational reference for understanding the multifaceted role of the</w:t>
      </w:r>
      <w:r>
        <w:t xml:space="preserve"> </w:t>
      </w:r>
      <w:r>
        <w:rPr>
          <w:bCs/>
          <w:b/>
        </w:rPr>
        <w:t xml:space="preserve">Project Manager</w:t>
      </w:r>
      <w:r>
        <w:t xml:space="preserve">&lt; in one of South Asia’s most dynamic cities,</w:t>
      </w:r>
      <w:r>
        <w:t xml:space="preserve"> </w:t>
      </w:r>
      <w:r>
        <w:rPr>
          <w:bCs/>
          <w:b/>
        </w:rPr>
        <w:t xml:space="preserve">Sri Lanka Colombo</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Sri Lanka Colombo</dc:title>
  <dc:creator/>
  <dc:language>en</dc:language>
  <cp:keywords/>
  <dcterms:created xsi:type="dcterms:W3CDTF">2026-07-29T04:57:48Z</dcterms:created>
  <dcterms:modified xsi:type="dcterms:W3CDTF">2026-07-29T04:57:48Z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