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Zurich</w:t>
      </w:r>
    </w:p>
    <w:bookmarkStart w:id="31" w:name="X6b54032242a15aa5499837d54aadb2b3402cd2f"/>
    <w:p>
      <w:pPr>
        <w:pStyle w:val="Heading1"/>
      </w:pPr>
      <w:r>
        <w:t xml:space="preserve">Case Study: Navigating Complexity as a Project Manager in Switzerland Zurich</w:t>
      </w:r>
    </w:p>
    <w:p>
      <w:pPr>
        <w:pStyle w:val="FirstParagraph"/>
      </w:pPr>
      <w:r>
        <w:rPr>
          <w:bCs/>
          <w:b/>
        </w:rPr>
        <w:t xml:space="preserve">Date:</w:t>
      </w:r>
      <w:r>
        <w:t xml:space="preserve"> </w:t>
      </w:r>
      <w:r>
        <w:t xml:space="preserve">October 2023</w:t>
      </w:r>
      <w:r>
        <w:br/>
      </w:r>
    </w:p>
    <w:p>
      <w:pPr>
        <w:pStyle w:val="BodyText"/>
      </w:pPr>
      <w:hyperlink w:anchor="Xa39a3ee5e6b4b0d3255bfef95601890afd80709">
        <w:r>
          <w:rPr>
            <w:rStyle w:val="Hyperlink"/>
            <w:iCs/>
            <w:i/>
          </w:rPr>
          <w:t xml:space="preserve">Switzerland Zurich</w:t>
        </w:r>
      </w:hyperlink>
      <w:r>
        <w:t xml:space="preserve">, Canton of Zürich</w:t>
      </w:r>
      <w:r>
        <w:br/>
      </w:r>
      <w:r>
        <w:rPr>
          <w:bCs/>
          <w:b/>
        </w:rPr>
        <w:t xml:space="preserve">Subject:</w:t>
      </w:r>
      <w:r>
        <w:t xml:space="preserve">The Role and Impact of the Project Manager in High-Stake Urban Development Initiatives</w:t>
      </w:r>
      <w:r>
        <w:br/>
      </w:r>
      <w:r>
        <w:rPr>
          <w:bCs/>
          <w:b/>
        </w:rPr>
        <w:t xml:space="preserve">Total Word Count:</w:t>
      </w:r>
      <w:r>
        <w:t xml:space="preserve"> </w:t>
      </w:r>
      <w:r>
        <w:t xml:space="preserve">850+ Words</w:t>
      </w:r>
    </w:p>
    <w:bookmarkStart w:id="20" w:name="executive-summary"/>
    <w:p>
      <w:pPr>
        <w:pStyle w:val="Heading2"/>
      </w:pPr>
      <w:r>
        <w:t xml:space="preserve">1. Executive Summary</w:t>
      </w:r>
    </w:p>
    <w:p>
      <w:pPr>
        <w:pStyle w:val="FirstParagraph"/>
      </w:pPr>
      <w:r>
        <w:t xml:space="preserve">In the dynamic economic landscape of modern Europe, few cities exemplify precision, innovation, and high standards as effectively as Switzerland Zurich. This case study examines the critical role of the Project Manager within this specific geographic and cultural context. It explores how a Project Manager must navigate not only technical complexities but also unique regulatory environments, multilingual stakeholder management, and strict quality expectations inherent to doing business in Switzerland Zurich. The objective is to illustrate that effective project leadership here requires more than standard agile or waterfall methodologies; it demands a hybrid approach rooted in reliability, transparency, and cultural intelligence.</w:t>
      </w:r>
    </w:p>
    <w:bookmarkEnd w:id="20"/>
    <w:bookmarkStart w:id="21" w:name="X41792dc07d9cf66d2751e65ad2faefd2b5f4d7b"/>
    <w:p>
      <w:pPr>
        <w:pStyle w:val="Heading2"/>
      </w:pPr>
      <w:r>
        <w:t xml:space="preserve">2. Project Background: The "Zürich-Connect" Infrastructure Initiative</w:t>
      </w:r>
    </w:p>
    <w:p>
      <w:pPr>
        <w:pStyle w:val="FirstParagraph"/>
      </w:pPr>
      <w:r>
        <w:t xml:space="preserve">To contextualize the responsibilities of the Project Manager, we analyze a hypothetical yet representative scenario: The</w:t>
      </w:r>
      <w:r>
        <w:t xml:space="preserve"> </w:t>
      </w:r>
      <w:r>
        <w:rPr>
          <w:bCs/>
          <w:b/>
        </w:rPr>
        <w:t xml:space="preserve">"Zürich-Connect"</w:t>
      </w:r>
      <w:r>
        <w:t xml:space="preserve"> </w:t>
      </w:r>
      <w:r>
        <w:t xml:space="preserve">project. This initiative aimed to upgrade public transportation connectivity in central Switzerland Zurich, integrating new tram lines with existing underground rail networks.</w:t>
      </w:r>
      <w:r>
        <w:t xml:space="preserve"> </w:t>
      </w:r>
      <w:r>
        <w:t xml:space="preserve">Located in one of Europe’s most densely populated and economically vibrant regions, the project faced immediate challenges typical of major urban centers in Switzerland Zurich. These included strict noise pollution regulations during working hours, complex utility mapping beneath historic streets, and a tight budget constrained by public funding requirements. The timeline was rigid due to seasonal weather conditions that often disrupt construction in the region during winter months.</w:t>
      </w:r>
      <w:r>
        <w:t xml:space="preserve"> </w:t>
      </w:r>
      <w:r>
        <w:t xml:space="preserve">The primary goal was to deliver a fully integrated transport hub within 24 months with zero safety incidents and minimal disruption to local traffic patterns in Switzerland Zurich. Success depended heavily on the leadership capabilities of the appointed Project Manager, who served as the central nexus between engineering teams, government officials, local residents, and international contractors.</w:t>
      </w:r>
    </w:p>
    <w:bookmarkEnd w:id="21"/>
    <w:bookmarkStart w:id="25" w:name="Xdbdce611387dd874eeb784d842b9e2e2f0df890"/>
    <w:p>
      <w:pPr>
        <w:pStyle w:val="Heading2"/>
      </w:pPr>
      <w:r>
        <w:t xml:space="preserve">3. The Role of the Project Manager in a Swiss Context</w:t>
      </w:r>
    </w:p>
    <w:p>
      <w:pPr>
        <w:pStyle w:val="FirstParagraph"/>
      </w:pPr>
      <w:r>
        <w:t xml:space="preserve">The definition of a competent Project Manager varies globally, but in Switzerland Zurich it carries distinct nuances. Based on our analysis of this case study, several key attributes emerged as indispensable for success.</w:t>
      </w:r>
    </w:p>
    <w:bookmarkStart w:id="22" w:name="precision-and-quality-assurance"/>
    <w:p>
      <w:pPr>
        <w:pStyle w:val="Heading3"/>
      </w:pPr>
      <w:r>
        <w:t xml:space="preserve">3.1 Precision and Quality Assurance</w:t>
      </w:r>
    </w:p>
    <w:p>
      <w:pPr>
        <w:pStyle w:val="FirstParagraph"/>
      </w:pPr>
      <w:r>
        <w:t xml:space="preserve">Swiss culture places a premium on precision and quality. For the Project Manager leading the Zürich-Connect project, "good enough" was never an acceptable metric. The role required implementing rigorous quality control protocols that exceeded standard industry benchmarks. Every phase of construction, from foundation laying to electrical installations, had to pass multiple inspections by local authorities in Switzerland Zurich before proceeding. This relentless attention to detail ensured that the final deliverable met the high expectations associated with Swiss infrastructure projects.</w:t>
      </w:r>
    </w:p>
    <w:bookmarkEnd w:id="22"/>
    <w:bookmarkStart w:id="23" w:name="stakeholder-management-and-communication"/>
    <w:p>
      <w:pPr>
        <w:pStyle w:val="Heading3"/>
      </w:pPr>
      <w:r>
        <w:t xml:space="preserve">3.2 Stakeholder Management and Communication</w:t>
      </w:r>
    </w:p>
    <w:p>
      <w:pPr>
        <w:pStyle w:val="FirstParagraph"/>
      </w:pPr>
      <w:r>
        <w:t xml:space="preserve">A significant portion of the Project Manager’s time was dedicated to stakeholder management. In Switzerland Zurich, stakeholders range from federal agencies to neighborhood associations who have strong voices in local planning processes. The Project Manager had to facilitate transparent communication channels, holding regular town hall meetings in both German and French (reflecting the linguistic diversity common in broader Swiss operations) to address concerns proactively.</w:t>
      </w:r>
      <w:r>
        <w:t xml:space="preserve"> </w:t>
      </w:r>
      <w:r>
        <w:t xml:space="preserve">Miscommunication was treated as a critical risk. Therefore, the Project Manager implemented structured documentation practices where all decisions were recorded meticulously. This approach not only satisfied legal requirements but also built trust among local communities, demonstrating that their input was valued and considered seriously in Switzerland Zurich.</w:t>
      </w:r>
    </w:p>
    <w:bookmarkEnd w:id="23"/>
    <w:bookmarkStart w:id="24" w:name="Xb10e872dbd26b68bb0f4919507a1b96311e572d"/>
    <w:p>
      <w:pPr>
        <w:pStyle w:val="Heading3"/>
      </w:pPr>
      <w:r>
        <w:t xml:space="preserve">3.3 Regulatory Compliance and Risk Mitigation</w:t>
      </w:r>
    </w:p>
    <w:p>
      <w:pPr>
        <w:pStyle w:val="FirstParagraph"/>
      </w:pPr>
      <w:r>
        <w:t xml:space="preserve">Operating in Switzerland Zurich means navigating a complex web of environmental laws, labor regulations, and safety standards. The Project Manager was responsible for ensuring complete compliance with Swiss federal cantonal laws governing construction sites near historic landmarks. This involved coordinating closely with local building permits offices and environmental protection agencies.</w:t>
      </w:r>
      <w:r>
        <w:t xml:space="preserve"> </w:t>
      </w:r>
      <w:r>
        <w:t xml:space="preserve">Risk mitigation strategies were proactive rather than reactive. For instance, anticipating potential delays due to strict noise ordinances (which often limit heavy machinery operation to specific daytime hours), the Project Manager adjusted scheduling workflows dynamically. By planning quieter tasks for restricted hours and louder activities for permitted windows, the Project Manager maintained momentum without violating regulations in Switzerland Zurich.</w:t>
      </w:r>
    </w:p>
    <w:bookmarkEnd w:id="24"/>
    <w:bookmarkEnd w:id="25"/>
    <w:bookmarkStart w:id="28" w:name="Xed71b1729541371f9c79e0c4b2fa4d81b0ea938"/>
    <w:p>
      <w:pPr>
        <w:pStyle w:val="Heading2"/>
      </w:pPr>
      <w:r>
        <w:t xml:space="preserve">4. Challenges Encountered and Solutions Implemented</w:t>
      </w:r>
    </w:p>
    <w:bookmarkStart w:id="26" w:name="workforce-multiculturalism"/>
    <w:p>
      <w:pPr>
        <w:pStyle w:val="Heading3"/>
      </w:pPr>
      <w:r>
        <w:t xml:space="preserve">4.1 Workforce Multiculturalism</w:t>
      </w:r>
    </w:p>
    <w:p>
      <w:pPr>
        <w:pStyle w:val="FirstParagraph"/>
      </w:pPr>
      <w:r>
        <w:t xml:space="preserve">One of the most significant challenges faced by the Project Manager was managing a multicultural workforce typical of projects in Switzerland Zurich, where international talent is highly sought after but local labor laws are strict. Language barriers occasionally hindered technical coordination on-site. To address this, the Project Manager introduced bilingual safety briefings and visual management boards that transcended language barriers. This initiative improved site safety and efficiency significantly.</w:t>
      </w:r>
    </w:p>
    <w:bookmarkEnd w:id="26"/>
    <w:bookmarkStart w:id="27" w:name="supply-chain-disruptions"/>
    <w:p>
      <w:pPr>
        <w:pStyle w:val="Heading3"/>
      </w:pPr>
      <w:r>
        <w:t xml:space="preserve">4.2 Supply Chain Disruptions</w:t>
      </w:r>
    </w:p>
    <w:p>
      <w:pPr>
        <w:pStyle w:val="FirstParagraph"/>
      </w:pPr>
      <w:r>
        <w:t xml:space="preserve">Global supply chain issues affected material deliveries for the Zürich-Connect project. Given the logistical constraints of transporting goods into the dense urban core of Switzerland Zurich, delays could have cascaded across multiple phases. The Project Manager mitigated this by diversifying suppliers and maintaining buffer stocks of critical materials on-site whenever space allowed. This resilience planning ensured that the timeline remained intact despite external volatility.</w:t>
      </w:r>
    </w:p>
    <w:bookmarkEnd w:id="27"/>
    <w:bookmarkEnd w:id="28"/>
    <w:bookmarkStart w:id="29" w:name="outcomes-and-key-metrics"/>
    <w:p>
      <w:pPr>
        <w:pStyle w:val="Heading2"/>
      </w:pPr>
      <w:r>
        <w:t xml:space="preserve">5. Outcomes and Key Metrics</w:t>
      </w:r>
    </w:p>
    <w:p>
      <w:pPr>
        <w:pStyle w:val="FirstParagraph"/>
      </w:pPr>
      <w:r>
        <w:t xml:space="preserve">Thanks to the strategic oversight provided by the Project Manager, the Zürich-Connect project was completed within three weeks of the original deadline and under budget by 4%.</w:t>
      </w:r>
    </w:p>
    <w:p>
      <w:pPr>
        <w:numPr>
          <w:ilvl w:val="0"/>
          <w:numId w:val="1001"/>
        </w:numPr>
        <w:pStyle w:val="Compact"/>
      </w:pPr>
      <w:r>
        <w:rPr>
          <w:bCs/>
          <w:b/>
        </w:rPr>
        <w:t xml:space="preserve">Safety Record:</w:t>
      </w:r>
      <w:r>
        <w:t xml:space="preserve"> </w:t>
      </w:r>
      <w:r>
        <w:t xml:space="preserve">Zero lost-time injuries over a two-year period.</w:t>
      </w:r>
    </w:p>
    <w:p>
      <w:pPr>
        <w:numPr>
          <w:ilvl w:val="0"/>
          <w:numId w:val="1001"/>
        </w:numPr>
        <w:pStyle w:val="Compact"/>
      </w:pPr>
      <w:r>
        <w:rPr>
          <w:bCs/>
          <w:b/>
        </w:rPr>
        <w:t xml:space="preserve">Stakeholder Satisfaction:</w:t>
      </w:r>
      <w:r>
        <w:t xml:space="preserve"> </w:t>
      </w:r>
      <w:r>
        <w:t xml:space="preserve">A 92% approval rating from local residents surveyed post-completion in Switzerland Zurich.</w:t>
      </w:r>
    </w:p>
    <w:p>
      <w:pPr>
        <w:numPr>
          <w:ilvl w:val="0"/>
          <w:numId w:val="1001"/>
        </w:numPr>
        <w:pStyle w:val="Compact"/>
      </w:pPr>
      <w:r>
        <w:rPr>
          <w:bCs/>
          <w:b/>
        </w:rPr>
        <w:t xml:space="preserve">Budget Adherence:</w:t>
      </w:r>
      <w:r>
        <w:t xml:space="preserve">#5M saved through efficient resource allocation and risk avoidance.</w:t>
      </w:r>
    </w:p>
    <w:p>
      <w:pPr>
        <w:pStyle w:val="FirstParagraph"/>
      </w:pPr>
      <w:r>
        <w:t xml:space="preserve">The success of this project serves as a testament to the efficacy of adaptive project management frameworks when applied within the specific context of Switzerland Zurich. It highlights that while technical expertise is foundational, soft skills such as negotiation, cultural sensitivity, and transparent communication are equally vital for a Project Manager operating in this high-standard environment.</w:t>
      </w:r>
    </w:p>
    <w:bookmarkEnd w:id="29"/>
    <w:bookmarkStart w:id="30" w:name="conclusion"/>
    <w:p>
      <w:pPr>
        <w:pStyle w:val="Heading2"/>
      </w:pPr>
      <w:r>
        <w:t xml:space="preserve">6. Conclusion</w:t>
      </w:r>
    </w:p>
    <w:p>
      <w:pPr>
        <w:pStyle w:val="FirstParagraph"/>
      </w:pPr>
      <w:r>
        <w:t xml:space="preserve">This case study demonstrates that the role of the Project Manager in Switzerland Zurich extends beyond traditional scope management. It encompasses a holistic leadership approach that integrates precision engineering with deep community engagement and strict regulatory compliance. For organizations aiming to execute successful projects in Switzerland Zurich, investing in Project Managers who possess both technical acumen and cultural fluency is not merely beneficial—it is essential for sustainable success. The lessons learned from the Zürich-Connect initiative provide a valuable blueprint for future large-scale developments in similar high-stakes urban environments globally.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Zurich</dc:title>
  <dc:creator/>
  <dc:language>en</dc:language>
  <cp:keywords/>
  <dcterms:created xsi:type="dcterms:W3CDTF">2026-07-29T18:33:14Z</dcterms:created>
  <dcterms:modified xsi:type="dcterms:W3CDTF">2026-07-29T18:33:14Z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