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03d8d4766741701e534053693cf45a2c08fd76a"/>
    <w:p>
      <w:pPr>
        <w:pStyle w:val="Heading1"/>
      </w:pPr>
      <w:r>
        <w:t xml:space="preserve">Clinical Case Study: Navigating the Intersection of Social Stressors and Psychopathology in Brazil Rio de Janeiro</w:t>
      </w:r>
    </w:p>
    <w:p>
      <w:pPr>
        <w:pStyle w:val="FirstParagraph"/>
      </w:pPr>
      <w:r>
        <w:rPr>
          <w:iCs/>
          <w:i/>
          <w:bCs/>
          <w:b/>
        </w:rPr>
        <w:t xml:space="preserve">Purpose:</w:t>
      </w:r>
      <w:r>
        <w:t xml:space="preserve"> </w:t>
      </w:r>
      <w:r>
        <w:t xml:space="preserve">This document serves as a comprehensive case study regarding the practice of a</w:t>
      </w:r>
      <w:r>
        <w:t xml:space="preserve"> </w:t>
      </w:r>
      <w:r>
        <w:t xml:space="preserve">Psychiatrist</w:t>
      </w:r>
      <w:r>
        <w:t xml:space="preserve"> </w:t>
      </w:r>
      <w:r>
        <w:t xml:space="preserve">operating within the unique socio-economic and cultural landscape of</w:t>
      </w:r>
      <w:r>
        <w:t xml:space="preserve"> </w:t>
      </w:r>
      <w:r>
        <w:t xml:space="preserve">Brazil Rio de Janeiro</w:t>
      </w:r>
      <w:r>
        <w:t xml:space="preserve">. It explores how local environmental factors influence diagnostic precision, treatment adherence, and therapeutic outcomes.</w:t>
      </w:r>
    </w:p>
    <w:bookmarkStart w:id="20" w:name="introduction-and-contextual-background"/>
    <w:p>
      <w:pPr>
        <w:pStyle w:val="Heading2"/>
      </w:pPr>
      <w:r>
        <w:t xml:space="preserve">1. Introduction and Contextual Background</w:t>
      </w:r>
    </w:p>
    <w:p>
      <w:pPr>
        <w:pStyle w:val="FirstParagraph"/>
      </w:pPr>
      <w:r>
        <w:t xml:space="preserve">The field of psychiatry is rarely universal; it is deeply contextualized by the environment in which care is delivered. In this case study, we examine the multifaceted challenges faced by a practicing</w:t>
      </w:r>
      <w:r>
        <w:t xml:space="preserve"> </w:t>
      </w:r>
      <w:r>
        <w:rPr>
          <w:bCs/>
          <w:b/>
        </w:rPr>
        <w:t xml:space="preserve">Psychiatrist</w:t>
      </w:r>
      <w:r>
        <w:t xml:space="preserve"> </w:t>
      </w:r>
      <w:r>
        <w:t xml:space="preserve">in one of the world's most vibrant yet socially complex cities:</w:t>
      </w:r>
      <w:r>
        <w:t xml:space="preserve"> </w:t>
      </w:r>
      <w:r>
        <w:rPr>
          <w:bCs/>
          <w:b/>
        </w:rPr>
        <w:t xml:space="preserve">Brazil Rio de Janeiro</w:t>
      </w:r>
      <w:r>
        <w:t xml:space="preserve">. Known globally for its Carnival, Copacabana beach, and dramatic geography, Rio de Janeiro also harbors stark socioeconomic disparities that profoundly impact mental health.</w:t>
      </w:r>
    </w:p>
    <w:p>
      <w:pPr>
        <w:pStyle w:val="BodyText"/>
      </w:pPr>
      <w:r>
        <w:t xml:space="preserve">For a</w:t>
      </w:r>
      <w:r>
        <w:t xml:space="preserve"> </w:t>
      </w:r>
      <w:r>
        <w:rPr>
          <w:bCs/>
          <w:b/>
        </w:rPr>
        <w:t xml:space="preserve">Psychiatrist</w:t>
      </w:r>
      <w:r>
        <w:t xml:space="preserve"> </w:t>
      </w:r>
      <w:r>
        <w:t xml:space="preserve">in this region, the clinical encounter is never merely about neurochemistry. It involves navigating a landscape defined by high levels of urban violence, economic instability, and intense cultural expectations. The city of</w:t>
      </w:r>
      <w:r>
        <w:t xml:space="preserve"> </w:t>
      </w:r>
      <w:r>
        <w:rPr>
          <w:bCs/>
          <w:b/>
        </w:rPr>
        <w:t xml:space="preserve">Brazil Rio de Janeiro</w:t>
      </w:r>
      <w:r>
        <w:t xml:space="preserve"> </w:t>
      </w:r>
      <w:r>
        <w:t xml:space="preserve">presents a paradox: it is a hub of artistic expression and community resilience, yet it struggles with systemic issues that fuel anxiety, depression, and trauma-related disorders among its population.</w:t>
      </w:r>
    </w:p>
    <w:bookmarkEnd w:id="20"/>
    <w:bookmarkStart w:id="23" w:name="patient-profile-and-presentation"/>
    <w:p>
      <w:pPr>
        <w:pStyle w:val="Heading2"/>
      </w:pPr>
      <w:r>
        <w:t xml:space="preserve">2. Patient Profile and Presentation</w:t>
      </w:r>
    </w:p>
    <w:p>
      <w:pPr>
        <w:pStyle w:val="FirstParagraph"/>
      </w:pPr>
      <w:r>
        <w:rPr>
          <w:bCs/>
          <w:b/>
        </w:rPr>
        <w:t xml:space="preserve">Patient Name:</w:t>
      </w:r>
      <w:r>
        <w:t xml:space="preserve"> </w:t>
      </w:r>
      <w:r>
        <w:t xml:space="preserve">"Mateus" (Pseudonym)</w:t>
      </w:r>
      <w:r>
        <w:br/>
      </w:r>
      <w:r>
        <w:rPr>
          <w:bCs/>
          <w:b/>
        </w:rPr>
        <w:t xml:space="preserve">Age:</w:t>
      </w:r>
      <w:r>
        <w:t xml:space="preserve"> </w:t>
      </w:r>
      <w:r>
        <w:t xml:space="preserve">34</w:t>
      </w:r>
      <w:r>
        <w:br/>
      </w:r>
      <w:r>
        <w:rPr>
          <w:bCs/>
          <w:b/>
        </w:rPr>
        <w:t xml:space="preserve">Socioeconomic Status:</w:t>
      </w:r>
      <w:r>
        <w:t xml:space="preserve">: Lower-middle class, informal labor sector.</w:t>
      </w:r>
      <w:r>
        <w:br/>
      </w:r>
      <w:r>
        <w:t xml:space="preserve">Location:</w:t>
      </w:r>
      <w:r>
        <w:t xml:space="preserve">: Resident of a favela community in the North Zone of Brazil Rio de Janeiro.</w:t>
      </w:r>
    </w:p>
    <w:bookmarkStart w:id="21" w:name="clinical-presentation"/>
    <w:p>
      <w:pPr>
        <w:pStyle w:val="Heading3"/>
      </w:pPr>
      <w:r>
        <w:t xml:space="preserve">Clinical Presentation</w:t>
      </w:r>
    </w:p>
    <w:p>
      <w:pPr>
        <w:pStyle w:val="FirstParagraph"/>
      </w:pPr>
      <w:r>
        <w:t xml:space="preserve">Mateus presented to his treating</w:t>
      </w:r>
      <w:r>
        <w:t xml:space="preserve"> </w:t>
      </w:r>
      <w:r>
        <w:rPr>
          <w:bCs/>
          <w:b/>
        </w:rPr>
        <w:t xml:space="preserve">Psychiatrist</w:t>
      </w:r>
      <w:r>
        <w:t xml:space="preserve"> </w:t>
      </w:r>
      <w:r>
        <w:t xml:space="preserve">with complaints of persistent insomnia, panic attacks, and a pervasive sense of dread. He reported difficulty concentrating at work and irritability that strained his family relationships. Initially, the symptoms appeared to align with Generalized Anxiety Disorder (GAD) or Panic Disorder. However, a deeper inquiry revealed that Mateus’s symptoms were inextricably linked to his environmental reality.</w:t>
      </w:r>
    </w:p>
    <w:bookmarkEnd w:id="21"/>
    <w:bookmarkStart w:id="22" w:name="social-determinants-of-health"/>
    <w:p>
      <w:pPr>
        <w:pStyle w:val="Heading3"/>
      </w:pPr>
      <w:r>
        <w:t xml:space="preserve">Social Determinants of Health</w:t>
      </w:r>
    </w:p>
    <w:p>
      <w:pPr>
        <w:pStyle w:val="FirstParagraph"/>
      </w:pPr>
      <w:r>
        <w:t xml:space="preserve">In the context of</w:t>
      </w:r>
      <w:r>
        <w:t xml:space="preserve"> </w:t>
      </w:r>
      <w:r>
        <w:rPr>
          <w:bCs/>
          <w:b/>
        </w:rPr>
        <w:t xml:space="preserve">Brazil Rio de Janeiro</w:t>
      </w:r>
      <w:r>
        <w:t xml:space="preserve">, Mateus lives in an area subject to periodic police operations and gang conflicts. The constant vigilance required for survival creates a state of hyperarousal. For the</w:t>
      </w:r>
      <w:r>
        <w:t xml:space="preserve"> </w:t>
      </w:r>
      <w:r>
        <w:rPr>
          <w:bCs/>
          <w:b/>
        </w:rPr>
        <w:t xml:space="preserve">Psychiatrist</w:t>
      </w:r>
      <w:r>
        <w:t xml:space="preserve">, diagnosing Mateus required distinguishing between clinical anxiety disorders and what is often termed "socially induced stress." This distinction is crucial because standard pharmacological interventions alone are often insufficient when the source of distress is external and structural.</w:t>
      </w:r>
    </w:p>
    <w:bookmarkEnd w:id="22"/>
    <w:bookmarkEnd w:id="23"/>
    <w:bookmarkStart w:id="24" w:name="X532dbeb818f5116b772d0a67e24c2b136cbb999"/>
    <w:p>
      <w:pPr>
        <w:pStyle w:val="Heading2"/>
      </w:pPr>
      <w:r>
        <w:t xml:space="preserve">3. Diagnostic Challenges in Brazil Rio de Janeiro</w:t>
      </w:r>
    </w:p>
    <w:p>
      <w:pPr>
        <w:pStyle w:val="FirstParagraph"/>
      </w:pPr>
      <w:r>
        <w:t xml:space="preserve">The role of a</w:t>
      </w:r>
      <w:r>
        <w:t xml:space="preserve"> </w:t>
      </w:r>
      <w:r>
        <w:rPr>
          <w:bCs/>
          <w:b/>
        </w:rPr>
        <w:t xml:space="preserve">Psychiatrist</w:t>
      </w:r>
      <w:r>
        <w:t xml:space="preserve"> </w:t>
      </w:r>
      <w:r>
        <w:t xml:space="preserve">in this setting is complicated by several factors unique to the region:</w:t>
      </w:r>
    </w:p>
    <w:p>
      <w:pPr>
        <w:numPr>
          <w:ilvl w:val="0"/>
          <w:numId w:val="1001"/>
        </w:numPr>
        <w:pStyle w:val="Compact"/>
      </w:pPr>
      <w:r>
        <w:rPr>
          <w:bCs/>
          <w:b/>
        </w:rPr>
        <w:t xml:space="preserve">Cultural Stigma:</w:t>
      </w:r>
      <w:r>
        <w:t xml:space="preserve"> </w:t>
      </w:r>
      <w:r>
        <w:t xml:space="preserve">While mental health awareness is growing in urban centers like Rio, there remains significant stigma surrounding psychiatric care. Patients often delay seeking help until symptoms are debilitating, fearing labels that may affect their employment prospects.</w:t>
      </w:r>
    </w:p>
    <w:p>
      <w:pPr>
        <w:numPr>
          <w:ilvl w:val="0"/>
          <w:numId w:val="1001"/>
        </w:numPr>
        <w:pStyle w:val="Compact"/>
      </w:pPr>
      <w:r>
        <w:rPr>
          <w:bCs/>
          <w:b/>
        </w:rPr>
        <w:t xml:space="preserve">Vicarious Trauma:</w:t>
      </w:r>
      <w:r>
        <w:t xml:space="preserve"> </w:t>
      </w:r>
      <w:r>
        <w:t xml:space="preserve">Many residents of</w:t>
      </w:r>
      <w:r>
        <w:t xml:space="preserve"> </w:t>
      </w:r>
      <w:r>
        <w:t xml:space="preserve">Brazil Rio de Janeiro</w:t>
      </w:r>
      <w:r>
        <w:t xml:space="preserve"> </w:t>
      </w:r>
      <w:r>
        <w:t xml:space="preserve">have witnessed or experienced violence. A</w:t>
      </w:r>
      <w:r>
        <w:t xml:space="preserve"> </w:t>
      </w:r>
      <w:r>
        <w:rPr>
          <w:bCs/>
          <w:b/>
        </w:rPr>
        <w:t xml:space="preserve">Psychiatrist</w:t>
      </w:r>
      <w:r>
        <w:t xml:space="preserve"> </w:t>
      </w:r>
      <w:r>
        <w:t xml:space="preserve">must be trained to identify Complex PTSD, which presents differently than classic PTSD and is more common in high-conflict zones.</w:t>
      </w:r>
    </w:p>
    <w:p>
      <w:pPr>
        <w:numPr>
          <w:ilvl w:val="0"/>
          <w:numId w:val="1001"/>
        </w:numPr>
        <w:pStyle w:val="Compact"/>
      </w:pPr>
      <w:r>
        <w:rPr>
          <w:bCs/>
          <w:b/>
        </w:rPr>
        <w:t xml:space="preserve">Economic Barriers:</w:t>
      </w:r>
      <w:r>
        <w:t xml:space="preserve"> </w:t>
      </w:r>
      <w:r>
        <w:t xml:space="preserve">Access to consistent medication can be disrupted by economic fluctuations. The public health system (SUS) provides free care, but wait times can be long. Private</w:t>
      </w:r>
      <w:r>
        <w:t xml:space="preserve"> </w:t>
      </w:r>
      <w:r>
        <w:t xml:space="preserve">Psychiatrist</w:t>
      </w:r>
      <w:r>
        <w:t xml:space="preserve"> </w:t>
      </w:r>
      <w:r>
        <w:t xml:space="preserve">services are expensive, creating a divide in treatment quality.</w:t>
      </w:r>
    </w:p>
    <w:bookmarkEnd w:id="24"/>
    <w:bookmarkStart w:id="28" w:name="therapeutic-approach-and-intervention"/>
    <w:p>
      <w:pPr>
        <w:pStyle w:val="Heading2"/>
      </w:pPr>
      <w:r>
        <w:t xml:space="preserve">4. Therapeutic Approach and Intervention</w:t>
      </w:r>
    </w:p>
    <w:p>
      <w:pPr>
        <w:pStyle w:val="FirstParagraph"/>
      </w:pPr>
      <w:r>
        <w:t xml:space="preserve">To effectively treat Mateus, the treating</w:t>
      </w:r>
      <w:r>
        <w:t xml:space="preserve"> </w:t>
      </w:r>
      <w:r>
        <w:rPr>
          <w:bCs/>
          <w:b/>
        </w:rPr>
        <w:t xml:space="preserve">Psychiatrist</w:t>
      </w:r>
      <w:r>
        <w:t xml:space="preserve"> </w:t>
      </w:r>
      <w:r>
        <w:t xml:space="preserve">adopted an integrative biopsychosocial model tailored to the specific realities of life in Rio de Janeiro.</w:t>
      </w:r>
    </w:p>
    <w:bookmarkStart w:id="25" w:name="a.-pharmacological-management"/>
    <w:p>
      <w:pPr>
        <w:pStyle w:val="Heading3"/>
      </w:pPr>
      <w:r>
        <w:t xml:space="preserve">A. Pharmacological Management</w:t>
      </w:r>
    </w:p>
    <w:p>
      <w:pPr>
        <w:pStyle w:val="FirstParagraph"/>
      </w:pPr>
      <w:r>
        <w:t xml:space="preserve">The initial intervention involved a low-dose SSRI (Selective Serotonin Reuptake Inhibitor) to manage acute anxiety symptoms and improve sleep hygiene. The choice of medication was influenced by availability within the Brazilian pharmaceutical market and cost-effectiveness, ensuring that Mateus could adhere to the prescription without financial ruin.</w:t>
      </w:r>
    </w:p>
    <w:bookmarkEnd w:id="25"/>
    <w:bookmarkStart w:id="26" w:name="X674fb45c439e2c00dbac1e8093a9f7a0b0d71a2"/>
    <w:p>
      <w:pPr>
        <w:pStyle w:val="Heading3"/>
      </w:pPr>
      <w:r>
        <w:t xml:space="preserve">B. Psychoeducation and Community Integration</w:t>
      </w:r>
    </w:p>
    <w:p>
      <w:pPr>
        <w:pStyle w:val="FirstParagraph"/>
      </w:pPr>
      <w:r>
        <w:t xml:space="preserve">A critical component of care for a</w:t>
      </w:r>
      <w:r>
        <w:t xml:space="preserve"> </w:t>
      </w:r>
      <w:r>
        <w:rPr>
          <w:bCs/>
          <w:b/>
        </w:rPr>
        <w:t xml:space="preserve">Psychiatrist</w:t>
      </w:r>
      <w:r>
        <w:t xml:space="preserve"> </w:t>
      </w:r>
      <w:r>
        <w:t xml:space="preserve">in this region is psychoeducation. The doctor worked with Mateus to normalize his reactions to his environment, helping him understand that his "anxiety" was a rational response to an unsafe context, rather than a personal failure. This reframing reduced self-blame and increased engagement.</w:t>
      </w:r>
    </w:p>
    <w:p>
      <w:pPr>
        <w:pStyle w:val="BodyText"/>
      </w:pPr>
      <w:r>
        <w:t xml:space="preserve">Furthermore, the</w:t>
      </w:r>
      <w:r>
        <w:t xml:space="preserve"> </w:t>
      </w:r>
      <w:r>
        <w:rPr>
          <w:bCs/>
          <w:b/>
        </w:rPr>
        <w:t xml:space="preserve">Psychiatrist</w:t>
      </w:r>
      <w:r>
        <w:t xml:space="preserve"> </w:t>
      </w:r>
      <w:r>
        <w:t xml:space="preserve">referred Mateus to local community support groups in Rio de Janeiro that focused on non-violent conflict resolution and stress management. These groups provided a social safety net, combating the isolation that exacerbates mental illness.</w:t>
      </w:r>
    </w:p>
    <w:bookmarkEnd w:id="26"/>
    <w:bookmarkStart w:id="27" w:name="c.-focus-on-resilience"/>
    <w:p>
      <w:pPr>
        <w:pStyle w:val="Heading3"/>
      </w:pPr>
      <w:r>
        <w:t xml:space="preserve">C. Focus on Resilience</w:t>
      </w:r>
    </w:p>
    <w:p>
      <w:pPr>
        <w:pStyle w:val="FirstParagraph"/>
      </w:pPr>
      <w:r>
        <w:t xml:space="preserve">Rio de Janeiro is known for its "ginga" – a cultural concept of swaying, adaptability, and resilience. The therapeutic approach leveraged this cultural strength, encouraging Mateus to engage in community activities and local sports (such as football) which are prevalent social anchors in the city.</w:t>
      </w:r>
    </w:p>
    <w:bookmarkEnd w:id="27"/>
    <w:bookmarkEnd w:id="28"/>
    <w:bookmarkStart w:id="30" w:name="outcomes-and-follow-up"/>
    <w:p>
      <w:pPr>
        <w:pStyle w:val="Heading2"/>
      </w:pPr>
      <w:r>
        <w:t xml:space="preserve">5. Outcomes and Follow-Up</w:t>
      </w:r>
    </w:p>
    <w:p>
      <w:pPr>
        <w:pStyle w:val="FirstParagraph"/>
      </w:pPr>
      <w:r>
        <w:t xml:space="preserve">Six months into treatment, Mateus reported a 60% reduction in panic attacks. His sleep patterns had stabilized, and he expressed greater confidence in navigating his daily commute through the chaotic infrastructure of Brazil Rio de Janeiro. The combination of biological stabilization via medication and psychosocial coping strategies facilitated by the</w:t>
      </w:r>
      <w:r>
        <w:t xml:space="preserve"> </w:t>
      </w:r>
      <w:r>
        <w:rPr>
          <w:bCs/>
          <w:b/>
        </w:rPr>
        <w:t xml:space="preserve">Psychiatrist</w:t>
      </w:r>
      <w:r>
        <w:t xml:space="preserve"> </w:t>
      </w:r>
      <w:r>
        <w:t xml:space="preserve">proved more effective than either method used in isolation.</w:t>
      </w:r>
    </w:p>
    <w:bookmarkStart w:id="29" w:name="key-takeaways-for-practitioners"/>
    <w:p>
      <w:pPr>
        <w:pStyle w:val="Heading3"/>
      </w:pPr>
      <w:r>
        <w:t xml:space="preserve">Key Takeaways for Practitioners:</w:t>
      </w:r>
    </w:p>
    <w:p>
      <w:pPr>
        <w:pStyle w:val="FirstParagraph"/>
      </w:pPr>
      <w:r>
        <w:rPr>
          <w:bCs/>
          <w:b/>
        </w:rPr>
        <w:t xml:space="preserve">Clinical Factor</w:t>
      </w:r>
    </w:p>
    <w:p>
      <w:pPr>
        <w:pStyle w:val="BodyText"/>
      </w:pPr>
      <w:r>
        <w:rPr>
          <w:bCs/>
          <w:b/>
        </w:rPr>
        <w:t xml:space="preserve">Impact on Patient Care</w:t>
      </w:r>
    </w:p>
    <w:p>
      <w:pPr>
        <w:pStyle w:val="BodyText"/>
      </w:pPr>
      <w:r>
        <w:rPr>
          <w:bCs/>
          <w:b/>
        </w:rPr>
        <w:t xml:space="preserve">Action by Psychiatrist</w:t>
      </w:r>
    </w:p>
    <w:p>
      <w:pPr>
        <w:pStyle w:val="BodyText"/>
      </w:pPr>
      <w:r>
        <w:t xml:space="preserve">Social Violence</w:t>
      </w:r>
    </w:p>
    <w:p>
      <w:pPr>
        <w:pStyle w:val="BodyText"/>
      </w:pPr>
      <w:r>
        <w:t xml:space="preserve">Elevated baseline stress and hyperarousal.</w:t>
      </w:r>
    </w:p>
    <w:p>
      <w:pPr>
        <w:pStyle w:val="BodyText"/>
      </w:pPr>
      <w:r>
        <w:t xml:space="preserve">Incorporated grounding techniques and safety planning.</w:t>
      </w:r>
    </w:p>
    <w:p>
      <w:pPr>
        <w:pStyle w:val="BodyText"/>
      </w:pPr>
      <w:r>
        <w:t xml:space="preserve">Economic InstabilityRisk of medication non-adherence.Prescribed generic, accessible medications within the SUS framework where possible.</w:t>
      </w:r>
    </w:p>
    <w:p>
      <w:pPr>
        <w:pStyle w:val="BodyText"/>
      </w:pPr>
      <w:r>
        <w:t xml:space="preserve">Cultural ContextStrong community ties as a resource.</w:t>
      </w:r>
    </w:p>
    <w:p>
      <w:pPr>
        <w:pStyle w:val="BodyText"/>
      </w:pPr>
      <w:r>
        <w:t xml:space="preserve">Psychiatrist's RoleFacilitator of connection rather than just prescriber.</w:t>
      </w:r>
    </w:p>
    <w:bookmarkEnd w:id="29"/>
    <w:bookmarkEnd w:id="30"/>
    <w:bookmarkStart w:id="31" w:name="X3c940a39b65524536a7c7d832a9a360df06da15"/>
    <w:p>
      <w:pPr>
        <w:pStyle w:val="Heading2"/>
      </w:pPr>
      <w:r>
        <w:t xml:space="preserve">6. Conclusion: The Unique Imperative for Psychiatrists in Brazil Rio de Janeiro</w:t>
      </w:r>
    </w:p>
    <w:p>
      <w:pPr>
        <w:pStyle w:val="FirstParagraph"/>
      </w:pPr>
      <w:r>
        <w:t xml:space="preserve">This case study illustrates that a</w:t>
      </w:r>
      <w:r>
        <w:t xml:space="preserve"> </w:t>
      </w:r>
      <w:r>
        <w:rPr>
          <w:bCs/>
          <w:b/>
        </w:rPr>
        <w:t xml:space="preserve">Psychiatrist</w:t>
      </w:r>
      <w:r>
        <w:t xml:space="preserve"> </w:t>
      </w:r>
      <w:r>
        <w:t xml:space="preserve">cannot operate in a vacuum. In the specific and dynamic context of</w:t>
      </w:r>
      <w:r>
        <w:t xml:space="preserve"> </w:t>
      </w:r>
      <w:r>
        <w:rPr>
          <w:bCs/>
          <w:b/>
        </w:rPr>
        <w:t xml:space="preserve">Brazil Rio de Janeiro</w:t>
      </w:r>
      <w:r>
        <w:t xml:space="preserve">, mental health treatment must be culturally competent, socially aware, and economically pragmatic. The intersection of beauty and hardship defines the city's character, and consequently, it defines the practice of psychiatry here.</w:t>
      </w:r>
    </w:p>
    <w:p>
      <w:pPr>
        <w:pStyle w:val="BodyText"/>
      </w:pPr>
      <w:r>
        <w:t xml:space="preserve">Effective care requires a</w:t>
      </w:r>
      <w:r>
        <w:t xml:space="preserve"> </w:t>
      </w:r>
      <w:r>
        <w:rPr>
          <w:bCs/>
          <w:b/>
        </w:rPr>
        <w:t xml:space="preserve">Psychiatrist</w:t>
      </w:r>
      <w:r>
        <w:t xml:space="preserve"> </w:t>
      </w:r>
      <w:r>
        <w:t xml:space="preserve">who is not only a medical doctor but also a sociologist of sorts, capable of interpreting how the urban environment shapes the mind. By acknowledging the unique stressors present in</w:t>
      </w:r>
      <w:r>
        <w:t xml:space="preserve"> </w:t>
      </w:r>
      <w:r>
        <w:rPr>
          <w:bCs/>
          <w:b/>
        </w:rPr>
        <w:t xml:space="preserve">Brazil Rio de Janeiro</w:t>
      </w:r>
      <w:r>
        <w:t xml:space="preserve">, practitioners can offer more holistic and effective treatments, ultimately improving quality of life for patients like Mateus who live at the crossroads of mental health challenges and societal resilience.</w:t>
      </w:r>
    </w:p>
    <w:p>
      <w:pPr>
        <w:pStyle w:val="BodyText"/>
      </w:pPr>
      <w:r>
        <w:t xml:space="preserve">Future research should focus on expanding telepsychiatry in</w:t>
      </w:r>
      <w:r>
        <w:t xml:space="preserve"> </w:t>
      </w:r>
      <w:r>
        <w:rPr>
          <w:bCs/>
          <w:b/>
        </w:rPr>
        <w:t xml:space="preserve">Brazil Rio de Janeiro</w:t>
      </w:r>
      <w:r>
        <w:t xml:space="preserve"> </w:t>
      </w:r>
      <w:r>
        <w:t xml:space="preserve">to reach remote favelas and underserved areas, ensuring that every resident has access to a qualified</w:t>
      </w:r>
      <w:r>
        <w:t xml:space="preserve"> </w:t>
      </w:r>
      <w:r>
        <w:rPr>
          <w:bCs/>
          <w:b/>
        </w:rPr>
        <w:t xml:space="preserve">Psychiatrist</w:t>
      </w:r>
      <w:r>
        <w:t xml:space="preserve"> </w:t>
      </w:r>
      <w:r>
        <w:t xml:space="preserve">capable of addressing the complex mental health needs of this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Brazil Rio de Janeiro</dc:title>
  <dc:creator/>
  <dc:language>en</dc:language>
  <cp:keywords/>
  <dcterms:created xsi:type="dcterms:W3CDTF">2026-07-29T08:59:09Z</dcterms:created>
  <dcterms:modified xsi:type="dcterms:W3CDTF">2026-07-29T08:59:09Z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