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Psychiatric</w:t>
      </w:r>
      <w:r>
        <w:t xml:space="preserve"> </w:t>
      </w:r>
      <w:r>
        <w:t xml:space="preserve">Care</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554c97a31f02811fde5ba99f28ed0faf90f7f7e"/>
    <w:p>
      <w:pPr>
        <w:pStyle w:val="Heading1"/>
      </w:pPr>
      <w:r>
        <w:t xml:space="preserve">Case Study Analysis: The Role and Impact of the Psychiatrist in DR Congo Kinshasa</w:t>
      </w:r>
    </w:p>
    <w:p>
      <w:pPr>
        <w:pStyle w:val="FirstParagraph"/>
      </w:pPr>
      <w:r>
        <w:rPr>
          <w:bCs/>
          <w:b/>
        </w:rPr>
        <w:t xml:space="preserve">Date:</w:t>
      </w:r>
      <w:r>
        <w:t xml:space="preserve"> </w:t>
      </w:r>
      <w:r>
        <w:t xml:space="preserve">October 2023</w:t>
      </w:r>
      <w:r>
        <w:br/>
      </w:r>
      <w:r>
        <w:rPr>
          <w:bCs/>
          <w:b/>
        </w:rPr>
        <w:t xml:space="preserve">Subject:</w:t>
      </w:r>
      <w:r>
        <w:t xml:space="preserve">Mental Health Infrastructure and Clinical Practice</w:t>
      </w:r>
      <w:r>
        <w:br/>
      </w:r>
      <w:r>
        <w:rPr>
          <w:bCs/>
          <w:b/>
        </w:rPr>
        <w:t xml:space="preserve">Location Focus:</w:t>
      </w:r>
      <w:r>
        <w:rPr>
          <w:iCs/>
          <w:i/>
        </w:rPr>
        <w:t xml:space="preserve">DRCongo Kinshasa</w:t>
      </w:r>
    </w:p>
    <w:bookmarkStart w:id="20" w:name="introduction"/>
    <w:p>
      <w:pPr>
        <w:pStyle w:val="Heading2"/>
      </w:pPr>
      <w:r>
        <w:t xml:space="preserve">1. Introduction</w:t>
      </w:r>
    </w:p>
    <w:p>
      <w:pPr>
        <w:pStyle w:val="FirstParagraph"/>
      </w:pPr>
      <w:r>
        <w:t xml:space="preserve">The mental health landscape in the Democratic Republic of Congo (DRC) is complex, shaped by decades of socio-political instability, ongoing conflict in the eastern regions, and significant socioeconomic challenges. Within this context, the city of</w:t>
      </w:r>
      <w:r>
        <w:t xml:space="preserve"> </w:t>
      </w:r>
      <w:r>
        <w:rPr>
          <w:bCs/>
          <w:b/>
        </w:rPr>
        <w:t xml:space="preserve">Kinshasa</w:t>
      </w:r>
      <w:r>
        <w:t xml:space="preserve">, as the capital and largest metropolis, serves as a critical focal point for healthcare delivery. This case study examines the multifaceted role of the</w:t>
      </w:r>
      <w:r>
        <w:t xml:space="preserve"> </w:t>
      </w:r>
      <w:r>
        <w:rPr>
          <w:bCs/>
          <w:b/>
        </w:rPr>
        <w:t xml:space="preserve">psychiatrist</w:t>
      </w:r>
      <w:r>
        <w:t xml:space="preserve"> </w:t>
      </w:r>
      <w:r>
        <w:t xml:space="preserve">in</w:t>
      </w:r>
      <w:r>
        <w:t xml:space="preserve"> </w:t>
      </w:r>
      <w:r>
        <w:rPr>
          <w:bCs/>
          <w:b/>
        </w:rPr>
        <w:t xml:space="preserve">DR Congo Kinshasa</w:t>
      </w:r>
      <w:r>
        <w:t xml:space="preserve">. It explores how these medical specialists navigate resource constraints, cultural nuances, and high patient volumes to provide essential care to a diverse population. Understanding this dynamic is crucial for international health organizations, local policymakers, and clinical practitioners aiming to improve mental health outcomes in the region.</w:t>
      </w:r>
    </w:p>
    <w:bookmarkEnd w:id="20"/>
    <w:bookmarkStart w:id="21" w:name="Xb495b157a1a770b13e73d60f4ec7a7be51ddfae"/>
    <w:p>
      <w:pPr>
        <w:pStyle w:val="Heading2"/>
      </w:pPr>
      <w:r>
        <w:t xml:space="preserve">2. Contextual Background: The Burden of Mental Illness in Kinshasa</w:t>
      </w:r>
    </w:p>
    <w:p>
      <w:pPr>
        <w:pStyle w:val="FirstParagraph"/>
      </w:pPr>
      <w:r>
        <w:t xml:space="preserve">Kinshasa is home to over 15 million inhabitants, making it one of the largest urban centers in Africa. However, rapid urbanization has outpaced infrastructure development, leading to widespread poverty, unemployment, and social fragmentation. The impact of prolonged conflicts elsewhere in the DRC has also led to a significant influx of internally displaced persons (IDPs) into Kinshasa. Consequently, the prevalence of mental health disorders—including post-traumatic stress disorder (PTSD), depression, anxiety disorders, and psychosis—is disproportionately high.</w:t>
      </w:r>
    </w:p>
    <w:p>
      <w:pPr>
        <w:pStyle w:val="BodyText"/>
      </w:pPr>
      <w:r>
        <w:t xml:space="preserve">Historically, mental health was often stigmatized or interpreted through spiritual lenses in traditional Congolese society. While modern medical understanding is growing among the urban population of Kinshasa, stigma remains a significant barrier to seeking professional help. This cultural dichotomy places a unique demand on the</w:t>
      </w:r>
      <w:r>
        <w:t xml:space="preserve"> </w:t>
      </w:r>
      <w:r>
        <w:rPr>
          <w:bCs/>
          <w:b/>
        </w:rPr>
        <w:t xml:space="preserve">psychiatrist</w:t>
      </w:r>
      <w:r>
        <w:t xml:space="preserve">, who must act not only as a clinician but also as an educator and community bridge.</w:t>
      </w:r>
    </w:p>
    <w:bookmarkEnd w:id="21"/>
    <w:bookmarkStart w:id="24" w:name="Xac0a5ea4f99eb3b7733ac61a01f36b92e9eaae4"/>
    <w:p>
      <w:pPr>
        <w:pStyle w:val="Heading2"/>
      </w:pPr>
      <w:r>
        <w:t xml:space="preserve">3. The Role of the Psychiatrist: Clinical and Systemic Challenges</w:t>
      </w:r>
    </w:p>
    <w:p>
      <w:pPr>
        <w:pStyle w:val="FirstParagraph"/>
      </w:pPr>
      <w:r>
        <w:t xml:space="preserve">In</w:t>
      </w:r>
      <w:r>
        <w:t xml:space="preserve"> </w:t>
      </w:r>
      <w:r>
        <w:rPr>
          <w:bCs/>
          <w:b/>
        </w:rPr>
        <w:t xml:space="preserve">DR Congo Kinshasa</w:t>
      </w:r>
      <w:r>
        <w:t xml:space="preserve">, the role of the psychiatrist extends far beyond traditional diagnostic duties. Due to a severe shortage of mental health professionals, psychiatrists often serve as primary caregivers for complex psychiatric conditions that would typically be managed by a multidisciplinary team in high-income countries.</w:t>
      </w:r>
    </w:p>
    <w:bookmarkStart w:id="22" w:name="Xe3f32425e2ddbd00922bc74eaa4bd0ee0c9c576"/>
    <w:p>
      <w:pPr>
        <w:pStyle w:val="Heading3"/>
      </w:pPr>
      <w:r>
        <w:t xml:space="preserve">3.1 Resource Scarcity and Diagnostic Limitations</w:t>
      </w:r>
    </w:p>
    <w:p>
      <w:pPr>
        <w:pStyle w:val="FirstParagraph"/>
      </w:pPr>
      <w:r>
        <w:t xml:space="preserve">A defining characteristic of working as a psychiatrist in this setting is the scarcity of resources. Public hospitals such as Hôpital Central de Kinshasa (HCK) or Hôpital Ngaliema operate under immense pressure with limited staffing, outdated equipment, and frequent shortages of psychotropic medications. The</w:t>
      </w:r>
      <w:r>
        <w:t xml:space="preserve"> </w:t>
      </w:r>
      <w:r>
        <w:rPr>
          <w:bCs/>
          <w:b/>
        </w:rPr>
        <w:t xml:space="preserve">psychiatrist</w:t>
      </w:r>
      <w:r>
        <w:t xml:space="preserve"> </w:t>
      </w:r>
      <w:r>
        <w:t xml:space="preserve">must therefore rely heavily on clinical judgment rather than extensive diagnostic testing. They often prioritize the most severe cases of psychosis and bipolar disorder, while mild to moderate depression may go untreated due to medication availability issues.</w:t>
      </w:r>
    </w:p>
    <w:bookmarkEnd w:id="22"/>
    <w:bookmarkStart w:id="23" w:name="X9157bf910084b707a3f51c91f6aa1f24e99b5f0"/>
    <w:p>
      <w:pPr>
        <w:pStyle w:val="Heading3"/>
      </w:pPr>
      <w:r>
        <w:t xml:space="preserve">3.2 Cultural Competence and Therapeutic Alliance</w:t>
      </w:r>
    </w:p>
    <w:p>
      <w:pPr>
        <w:pStyle w:val="FirstParagraph"/>
      </w:pPr>
      <w:r>
        <w:t xml:space="preserve">Cultural competence is not merely a skill but a necessity for the psychiatrist in Kinshasa. Patients often present with somatic symptoms rather than expressing emotional distress verbally, a phenomenon known as "somatization." Furthermore, beliefs regarding witchcraft or spiritual possession can influence how patients perceive their illness. A successful psychiatrist in</w:t>
      </w:r>
      <w:r>
        <w:t xml:space="preserve"> </w:t>
      </w:r>
      <w:r>
        <w:rPr>
          <w:bCs/>
          <w:b/>
        </w:rPr>
        <w:t xml:space="preserve">DR Congo Kinshasa</w:t>
      </w:r>
      <w:r>
        <w:t xml:space="preserve"> </w:t>
      </w:r>
      <w:r>
        <w:t xml:space="preserve">must integrate biomedical treatments with an understanding of these cultural frameworks to build trust and ensure treatment adherence. This often involves collaborating with traditional healers or religious leaders when appropriate, fostering a holistic approach to care.</w:t>
      </w:r>
    </w:p>
    <w:bookmarkEnd w:id="23"/>
    <w:bookmarkEnd w:id="24"/>
    <w:bookmarkStart w:id="25" w:name="case-illustration-jean-pierre-pseudonym"/>
    <w:p>
      <w:pPr>
        <w:pStyle w:val="Heading2"/>
      </w:pPr>
      <w:r>
        <w:t xml:space="preserve">4. Case Illustration: "Jean-Pierre" (Pseudonym)</w:t>
      </w:r>
    </w:p>
    <w:p>
      <w:pPr>
        <w:pStyle w:val="FirstParagraph"/>
      </w:pPr>
      <w:r>
        <w:t xml:space="preserve">To illustrate these dynamics, consider the case of Jean-Pierre, a 34-year-old male who relocated from North Kivu to Kinshasa following violence in his home village.</w:t>
      </w:r>
    </w:p>
    <w:p>
      <w:pPr>
        <w:pStyle w:val="BodyText"/>
      </w:pPr>
      <w:r>
        <w:rPr>
          <w:bCs/>
          <w:b/>
        </w:rPr>
        <w:t xml:space="preserve">Patient Profile:</w:t>
      </w:r>
      <w:r>
        <w:t xml:space="preserve"> </w:t>
      </w:r>
      <w:r>
        <w:t xml:space="preserve">Jean-Pierre presented with severe insomnia, auditory hallucinations, and profound social withdrawal. He had been self-medicating with alcohol and traditional herbs for six months.</w:t>
      </w:r>
      <w:r>
        <w:br/>
      </w:r>
      <w:r>
        <w:br/>
      </w:r>
      <w:r>
        <w:rPr>
          <w:bCs/>
          <w:b/>
        </w:rPr>
        <w:t xml:space="preserve">Clinical Encounter:</w:t>
      </w:r>
      <w:r>
        <w:t xml:space="preserve"> </w:t>
      </w:r>
      <w:r>
        <w:t xml:space="preserve">Upon seeing the</w:t>
      </w:r>
      <w:r>
        <w:t xml:space="preserve"> </w:t>
      </w:r>
      <w:r>
        <w:rPr>
          <w:bCs/>
          <w:b/>
        </w:rPr>
        <w:t xml:space="preserve">psychiatrist</w:t>
      </w:r>
      <w:r>
        <w:t xml:space="preserve">, Jean-Pierre initially refused to discuss his trauma, citing shame and fear of supernatural retaliation. The psychiatrist employed a patient-centered approach, acknowledging the spiritual context of his distress while gently introducing the biomedical diagnosis of PTSD with psychotic features.</w:t>
      </w:r>
      <w:r>
        <w:br/>
      </w:r>
      <w:r>
        <w:br/>
      </w:r>
      <w:r>
        <w:rPr>
          <w:bCs/>
          <w:b/>
        </w:rPr>
        <w:t xml:space="preserve">Intervention:</w:t>
      </w:r>
      <w:r>
        <w:t xml:space="preserve"> </w:t>
      </w:r>
      <w:r>
        <w:t xml:space="preserve">Due to limited outpatient capacity in Kinshasa’s public sector, Jean-Pierre was admitted to a psychiatric ward where he received antipsychotic medication and basic psychoeducation. The psychiatrist coordinated with social workers to connect him with community support groups, addressing the isolation common among displaced populations.</w:t>
      </w:r>
      <w:r>
        <w:br/>
      </w:r>
      <w:r>
        <w:br/>
      </w:r>
      <w:r>
        <w:rPr>
          <w:bCs/>
          <w:b/>
        </w:rPr>
        <w:t xml:space="preserve">Outcome:</w:t>
      </w:r>
      <w:r>
        <w:t xml:space="preserve"> </w:t>
      </w:r>
      <w:r>
        <w:t xml:space="preserve">After three months of treatment, Jean-Pierre’s hallucinations subsided. He was discharged with a follow-up plan that included referral to a local community health worker for monitoring. This case highlights the psychiatrist’s role in managing acute crises within resource-constrained environments while addressing social determinants of health.</w:t>
      </w:r>
    </w:p>
    <w:bookmarkEnd w:id="25"/>
    <w:bookmarkStart w:id="28" w:name="Xe7150415bb190634903bc19de8503355c11eb37"/>
    <w:p>
      <w:pPr>
        <w:pStyle w:val="Heading2"/>
      </w:pPr>
      <w:r>
        <w:t xml:space="preserve">5. Structural Challenges and Future Directions</w:t>
      </w:r>
    </w:p>
    <w:p>
      <w:pPr>
        <w:pStyle w:val="FirstParagraph"/>
      </w:pPr>
      <w:r>
        <w:t xml:space="preserve">The sustainability of psychiatric care in</w:t>
      </w:r>
      <w:r>
        <w:t xml:space="preserve"> </w:t>
      </w:r>
      <w:r>
        <w:rPr>
          <w:bCs/>
          <w:b/>
        </w:rPr>
        <w:t xml:space="preserve">DR Congo Kinshasa</w:t>
      </w:r>
      <w:r>
        <w:t xml:space="preserve"> </w:t>
      </w:r>
      <w:r>
        <w:t xml:space="preserve">faces several structural hurdles. The "brain drain" of medical professionals to Europe, North America, or private sectors within the DRC exacerbates staffing shortages. Additionally, mental health receives a fraction of the national healthcare budget compared to infectious diseases like malaria or HIV/AIDS.</w:t>
      </w:r>
    </w:p>
    <w:bookmarkStart w:id="26" w:name="training-and-education"/>
    <w:p>
      <w:pPr>
        <w:pStyle w:val="Heading3"/>
      </w:pPr>
      <w:r>
        <w:t xml:space="preserve">5.1 Training and Education</w:t>
      </w:r>
    </w:p>
    <w:p>
      <w:pPr>
        <w:pStyle w:val="FirstParagraph"/>
      </w:pPr>
      <w:r>
        <w:t xml:space="preserve">A key priority for improving mental health services is enhancing medical education. Universities in Kinshasa are working to integrate psychiatry more robustly into general medical curricula, ensuring that primary care physicians can identify and manage common mental disorders. This task-shifting strategy allows the specialist</w:t>
      </w:r>
      <w:r>
        <w:t xml:space="preserve"> </w:t>
      </w:r>
      <w:r>
        <w:rPr>
          <w:bCs/>
          <w:b/>
        </w:rPr>
        <w:t xml:space="preserve">psychiatrist</w:t>
      </w:r>
      <w:r>
        <w:t xml:space="preserve"> </w:t>
      </w:r>
      <w:r>
        <w:t xml:space="preserve">to focus on complex cases while empowering general practitioners to handle routine consultations.</w:t>
      </w:r>
    </w:p>
    <w:bookmarkEnd w:id="26"/>
    <w:bookmarkStart w:id="27" w:name="digital-health-and-telepsychiatry"/>
    <w:p>
      <w:pPr>
        <w:pStyle w:val="Heading3"/>
      </w:pPr>
      <w:r>
        <w:t xml:space="preserve">5.2 Digital Health and Telepsychiatry</w:t>
      </w:r>
    </w:p>
    <w:p>
      <w:pPr>
        <w:pStyle w:val="FirstParagraph"/>
      </w:pPr>
      <w:r>
        <w:t xml:space="preserve">Innovative solutions are emerging, such as telepsychiatry initiatives connecting specialists in Kinshasa with rural clinics in other provinces. Although internet connectivity remains a challenge, mobile health (mHealth) platforms are being explored to provide remote supervision for community health workers. These technologies can expand the reach of the limited number of psychiatrists available in the capital.</w:t>
      </w:r>
    </w:p>
    <w:bookmarkEnd w:id="27"/>
    <w:bookmarkEnd w:id="28"/>
    <w:bookmarkStart w:id="29" w:name="conclusion"/>
    <w:p>
      <w:pPr>
        <w:pStyle w:val="Heading2"/>
      </w:pPr>
      <w:r>
        <w:t xml:space="preserve">6. Conclusion</w:t>
      </w:r>
    </w:p>
    <w:p>
      <w:pPr>
        <w:pStyle w:val="FirstParagraph"/>
      </w:pPr>
      <w:r>
        <w:t xml:space="preserve">The psychiatrist working in</w:t>
      </w:r>
      <w:r>
        <w:t xml:space="preserve"> </w:t>
      </w:r>
      <w:r>
        <w:rPr>
          <w:bCs/>
          <w:b/>
        </w:rPr>
        <w:t xml:space="preserve">DRCongo Kinshasa</w:t>
      </w:r>
      <w:r>
        <w:t xml:space="preserve"> </w:t>
      </w:r>
      <w:r>
        <w:t xml:space="preserve">operates at the intersection of clinical expertise, cultural sensitivity, and humanitarian response. Despite facing significant resource limitations and systemic challenges, these professionals play a pivotal role in restoring dignity and functionality to patients suffering from mental illness. The case study of Jean-Pierre underscores the importance of culturally adapted care and holistic support systems.</w:t>
      </w:r>
    </w:p>
    <w:p>
      <w:pPr>
        <w:pStyle w:val="BodyText"/>
      </w:pPr>
      <w:r>
        <w:t xml:space="preserve">Moving forward, strengthening the capacity of psychiatrists in Kinshasa requires concerted efforts from local government bodies, international NGOs, and academic institutions. Investment in training infrastructure, medication supply chains, and community-based mental health programs is essential. By supporting the psychiatrist as a central figure in public health strategy,</w:t>
      </w:r>
      <w:r>
        <w:t xml:space="preserve"> </w:t>
      </w:r>
      <w:r>
        <w:rPr>
          <w:bCs/>
          <w:b/>
        </w:rPr>
        <w:t xml:space="preserve">DR Congo Kinshasa</w:t>
      </w:r>
      <w:r>
        <w:t xml:space="preserve"> </w:t>
      </w:r>
      <w:r>
        <w:t xml:space="preserve">can make significant strides toward achieving universal health coverage for its vulnerable populations. The resilience shown by both patients and providers in this region offers a powerful testament to the potential for positive change through dedicated medical leadership.</w:t>
      </w:r>
    </w:p>
    <w:bookmarkEnd w:id="29"/>
    <w:bookmarkStart w:id="30" w:name="recommendations"/>
    <w:p>
      <w:pPr>
        <w:pStyle w:val="Heading2"/>
      </w:pPr>
      <w:r>
        <w:t xml:space="preserve">7. Recommendations</w:t>
      </w:r>
    </w:p>
    <w:p>
      <w:pPr>
        <w:numPr>
          <w:ilvl w:val="0"/>
          <w:numId w:val="1001"/>
        </w:numPr>
        <w:pStyle w:val="Compact"/>
      </w:pPr>
      <w:r>
        <w:rPr>
          <w:bCs/>
          <w:b/>
        </w:rPr>
        <w:t xml:space="preserve">Prioritize Medication Access:</w:t>
      </w:r>
      <w:r>
        <w:t xml:space="preserve"> </w:t>
      </w:r>
      <w:r>
        <w:t xml:space="preserve">Establish reliable supply chains for essential psychotropic drugs in public hospitals across Kinshasa.</w:t>
      </w:r>
    </w:p>
    <w:p>
      <w:pPr>
        <w:numPr>
          <w:ilvl w:val="0"/>
          <w:numId w:val="1001"/>
        </w:numPr>
        <w:pStyle w:val="Compact"/>
      </w:pPr>
      <w:r>
        <w:rPr>
          <w:bCs/>
          <w:b/>
        </w:rPr>
        <w:t xml:space="preserve">Cultural Integration:</w:t>
      </w:r>
      <w:r>
        <w:t xml:space="preserve"> </w:t>
      </w:r>
      <w:r>
        <w:t xml:space="preserve">Develop training modules for psychiatrists on integrating traditional and biomedical perspectives to improve patient compliance.</w:t>
      </w:r>
    </w:p>
    <w:p>
      <w:pPr>
        <w:numPr>
          <w:ilvl w:val="0"/>
          <w:numId w:val="1001"/>
        </w:numPr>
        <w:pStyle w:val="Compact"/>
      </w:pPr>
      <w:r>
        <w:rPr>
          <w:bCs/>
          <w:b/>
        </w:rPr>
        <w:t xml:space="preserve">Mental Health Literacy Campaigns:</w:t>
      </w:r>
      <w:r>
        <w:t xml:space="preserve"> </w:t>
      </w:r>
      <w:r>
        <w:t xml:space="preserve">Launch public awareness campaigns to reduce stigma and encourage early help-seeking behavior among the youth population in Kinshasa.</w:t>
      </w:r>
    </w:p>
    <w:p>
      <w:pPr>
        <w:numPr>
          <w:ilvl w:val="0"/>
          <w:numId w:val="1001"/>
        </w:numPr>
        <w:pStyle w:val="Compact"/>
      </w:pPr>
      <w:r>
        <w:rPr>
          <w:bCs/>
          <w:b/>
        </w:rPr>
        <w:t xml:space="preserve">Digital Infrastructure:</w:t>
      </w:r>
      <w:r>
        <w:t xml:space="preserve"> </w:t>
      </w:r>
      <w:r>
        <w:t xml:space="preserve">Invest in telecommunications infrastructure to support telepsychiatry consultations, extending specialist care beyond the city center.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Psychiatric Care in DR Congo Kinshasa</dc:title>
  <dc:creator/>
  <dc:language>en</dc:language>
  <cp:keywords/>
  <dcterms:created xsi:type="dcterms:W3CDTF">2026-07-29T09:14:26Z</dcterms:created>
  <dcterms:modified xsi:type="dcterms:W3CDTF">2026-07-29T09:14:26Z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