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Comprehensive</w:t>
      </w:r>
      <w:r>
        <w:t xml:space="preserve"> </w:t>
      </w:r>
      <w:r>
        <w:t xml:space="preserve">Psychiatric</w:t>
      </w:r>
      <w:r>
        <w:t xml:space="preserve"> </w:t>
      </w:r>
      <w:r>
        <w:t xml:space="preserve">Care</w:t>
      </w:r>
      <w:r>
        <w:t xml:space="preserve"> </w:t>
      </w:r>
      <w:r>
        <w:t xml:space="preserve">in</w:t>
      </w:r>
      <w:r>
        <w:t xml:space="preserve"> </w:t>
      </w:r>
      <w:r>
        <w:t xml:space="preserve">Indonesia</w:t>
      </w:r>
      <w:r>
        <w:t xml:space="preserve"> </w:t>
      </w:r>
      <w:r>
        <w:t xml:space="preserve">Jakarta</w:t>
      </w:r>
    </w:p>
    <w:bookmarkStart w:id="33" w:name="X978ffbea0d47184b8eb77b019b83cb995e9917c"/>
    <w:p>
      <w:pPr>
        <w:pStyle w:val="Heading1"/>
      </w:pPr>
      <w:r>
        <w:t xml:space="preserve">Case Study: The Evolution of Psychiatric Practice in Indonesia Jakarta</w:t>
      </w:r>
    </w:p>
    <w:p>
      <w:pPr>
        <w:pStyle w:val="FirstParagraph"/>
      </w:pPr>
      <w:r>
        <w:rPr>
          <w:bCs/>
          <w:b/>
        </w:rPr>
        <w:t xml:space="preserve">Date:</w:t>
      </w:r>
      <w:r>
        <w:t xml:space="preserve"> </w:t>
      </w:r>
      <w:r>
        <w:t xml:space="preserve">October 24, 2023</w:t>
      </w:r>
      <w:r>
        <w:br/>
      </w:r>
      <w:r>
        <w:rPr>
          <w:bCs/>
          <w:b/>
        </w:rPr>
        <w:t xml:space="preserve">Subject:</w:t>
      </w:r>
      <w:r>
        <w:t xml:space="preserve">A comprehensive analysis of the growing demand for a qualified Psychiatrist within the urban healthcare landscape of Indonesia Jakarta.</w:t>
      </w:r>
    </w:p>
    <w:bookmarkStart w:id="20" w:name="executive-summary"/>
    <w:p>
      <w:pPr>
        <w:pStyle w:val="Heading2"/>
      </w:pPr>
      <w:r>
        <w:t xml:space="preserve">1. Executive Summary</w:t>
      </w:r>
    </w:p>
    <w:p>
      <w:pPr>
        <w:pStyle w:val="FirstParagraph"/>
      </w:pPr>
      <w:r>
        <w:t xml:space="preserve">This case study examines the critical intersection between rising mental health awareness and clinical service provision in Indonesia Jakarta. As one of Southeast Asia's most densely populated metropolitan areas, Indonesia Jakarta serves as a microcosm for the broader challenges and opportunities facing mental healthcare in developing urban centers. The primary focus of this document is the role, necessity, and operational dynamics of a specialized</w:t>
      </w:r>
      <w:r>
        <w:t xml:space="preserve"> </w:t>
      </w:r>
      <w:r>
        <w:rPr>
          <w:bCs/>
          <w:b/>
        </w:rPr>
        <w:t xml:space="preserve">Psychiatrist</w:t>
      </w:r>
      <w:r>
        <w:t xml:space="preserve"> </w:t>
      </w:r>
      <w:r>
        <w:t xml:space="preserve">within this specific geographic context.</w:t>
      </w:r>
    </w:p>
    <w:p>
      <w:pPr>
        <w:pStyle w:val="BodyText"/>
      </w:pPr>
      <w:r>
        <w:t xml:space="preserve">The study highlights how cultural stigma, economic factors, and rapid urbanization in Indonesia Jakarta create unique patient profiles that require a nuanced psychiatric approach. It argues that the integration of modern psychiatric protocols with culturally competent care is not merely an option but a necessity for sustainable public health outcomes in the region.</w:t>
      </w:r>
    </w:p>
    <w:bookmarkEnd w:id="20"/>
    <w:bookmarkStart w:id="23" w:name="background-and-contextual-analysis"/>
    <w:p>
      <w:pPr>
        <w:pStyle w:val="Heading2"/>
      </w:pPr>
      <w:r>
        <w:t xml:space="preserve">2. Background and Contextual Analysis</w:t>
      </w:r>
    </w:p>
    <w:bookmarkStart w:id="21" w:name="the-urban-landscape-of-indonesia-jakarta"/>
    <w:p>
      <w:pPr>
        <w:pStyle w:val="Heading3"/>
      </w:pPr>
      <w:r>
        <w:t xml:space="preserve">The Urban Landscape of Indonesia Jakarta</w:t>
      </w:r>
    </w:p>
    <w:p>
      <w:pPr>
        <w:pStyle w:val="FirstParagraph"/>
      </w:pPr>
      <w:r>
        <w:rPr>
          <w:bCs/>
          <w:b/>
        </w:rPr>
        <w:t xml:space="preserve">Indonesia Jakarta</w:t>
      </w:r>
      <w:r>
        <w:t xml:space="preserve">, the capital city of Indonesia, is a bustling hub of economic activity, culture, and social interaction. However, it is also characterized by high levels of stress induced by traffic congestion (known locally as "macet"), air pollution, rapid industrialization, and significant socioeconomic disparity. These environmental factors contribute to a heightened prevalence of anxiety disorders, depression post-traumatic stress disorder (PTSD), and substance use disorders among its residents.</w:t>
      </w:r>
    </w:p>
    <w:p>
      <w:pPr>
        <w:pStyle w:val="BodyText"/>
      </w:pPr>
      <w:r>
        <w:t xml:space="preserve">The population density in Indonesia Jakarta is among the highest globally, leading to intense social competition and pressure. For many individuals migrating from rural areas within Indonesia seeking better opportunities, the psychological toll of adaptation is severe. This demographic shift has placed unprecedented strain on existing healthcare infrastructure.</w:t>
      </w:r>
    </w:p>
    <w:bookmarkEnd w:id="21"/>
    <w:bookmarkStart w:id="22" w:name="the-role-of-the-psychiatrist"/>
    <w:p>
      <w:pPr>
        <w:pStyle w:val="Heading3"/>
      </w:pPr>
      <w:r>
        <w:t xml:space="preserve">The Role of the Psychiatrist</w:t>
      </w:r>
    </w:p>
    <w:p>
      <w:pPr>
        <w:pStyle w:val="FirstParagraph"/>
      </w:pPr>
      <w:r>
        <w:t xml:space="preserve">A</w:t>
      </w:r>
      <w:r>
        <w:t xml:space="preserve"> </w:t>
      </w:r>
      <w:r>
        <w:rPr>
          <w:bCs/>
          <w:b/>
        </w:rPr>
        <w:t xml:space="preserve">Psychiatrist</w:t>
      </w:r>
      <w:r>
        <w:t xml:space="preserve"> </w:t>
      </w:r>
      <w:r>
        <w:t xml:space="preserve">is a medical doctor specializing in mental health, capable of prescribing medication and providing psychotherapy. In the context of Indonesia Jakarta, the demand for such specialists has outpaced supply. Historically, mental health issues in Indonesia were often stigmatized or attributed to spiritual causes rather than biological or psychological conditions. Consequently many patients sought help from traditional healers (</w:t>
      </w:r>
      <w:r>
        <w:rPr>
          <w:iCs/>
          <w:i/>
        </w:rPr>
        <w:t xml:space="preserve">dukun</w:t>
      </w:r>
      <w:r>
        <w:t xml:space="preserve">) or general practitioners who lacked specialized training in psychopharmacology.</w:t>
      </w:r>
    </w:p>
    <w:p>
      <w:pPr>
        <w:pStyle w:val="BodyText"/>
      </w:pPr>
      <w:r>
        <w:t xml:space="preserve">The modern</w:t>
      </w:r>
      <w:r>
        <w:t xml:space="preserve"> </w:t>
      </w:r>
      <w:r>
        <w:rPr>
          <w:bCs/>
          <w:b/>
        </w:rPr>
        <w:t xml:space="preserve">Psychiatrist</w:t>
      </w:r>
      <w:r>
        <w:t xml:space="preserve"> </w:t>
      </w:r>
      <w:r>
        <w:t xml:space="preserve">in Indonesia Jakarta acts as a bridge between traditional beliefs and evidence-based medicine. They are tasked with not only diagnosing and treating disorders but also educating the public to dismantle deep-seated stigmas associated with mental illness in Indonesian culture.</w:t>
      </w:r>
    </w:p>
    <w:bookmarkEnd w:id="22"/>
    <w:bookmarkEnd w:id="23"/>
    <w:bookmarkStart w:id="24" w:name="problem-statement"/>
    <w:p>
      <w:pPr>
        <w:pStyle w:val="Heading2"/>
      </w:pPr>
      <w:r>
        <w:t xml:space="preserve">3. Problem Statement</w:t>
      </w:r>
    </w:p>
    <w:p>
      <w:pPr>
        <w:pStyle w:val="FirstParagraph"/>
      </w:pPr>
      <w:r>
        <w:t xml:space="preserve">The core problem identified in this case study is the "Treatment Gap" in Indonesia Jakarta. Despite a rising incidence of mental health disorders, less than 10% of affected individuals receive adequate treatment from a qualified</w:t>
      </w:r>
      <w:r>
        <w:t xml:space="preserve"> </w:t>
      </w:r>
      <w:r>
        <w:rPr>
          <w:bCs/>
          <w:b/>
        </w:rPr>
        <w:t xml:space="preserve">Psychiatrist</w:t>
      </w:r>
      <w:r>
        <w:t xml:space="preserve">. Several factors contribute to this gap:</w:t>
      </w:r>
    </w:p>
    <w:p>
      <w:pPr>
        <w:numPr>
          <w:ilvl w:val="0"/>
          <w:numId w:val="1001"/>
        </w:numPr>
        <w:pStyle w:val="Compact"/>
      </w:pPr>
      <w:r>
        <w:rPr>
          <w:bCs/>
          <w:b/>
        </w:rPr>
        <w:t xml:space="preserve">Cultural Stigma:</w:t>
      </w:r>
      <w:r>
        <w:t xml:space="preserve"> </w:t>
      </w:r>
      <w:r>
        <w:t xml:space="preserve">In many communities within Indonesia Jakarta, admitting to mental health struggles is viewed as a weakness or a moral failing. Families often hide symptoms to protect social standing.</w:t>
      </w:r>
    </w:p>
    <w:p>
      <w:pPr>
        <w:numPr>
          <w:ilvl w:val="0"/>
          <w:numId w:val="1001"/>
        </w:numPr>
        <w:pStyle w:val="Compact"/>
      </w:pPr>
      <w:r>
        <w:rPr>
          <w:bCs/>
          <w:b/>
        </w:rPr>
        <w:t xml:space="preserve">Limited Access:</w:t>
      </w:r>
      <w:r>
        <w:t xml:space="preserve"> </w:t>
      </w:r>
      <w:r>
        <w:t xml:space="preserve">While private psychiatric clinics exist in affluent areas of Jakarta such as South Jakarta and Central Jakarta, they are prohibitively expensive for the majority. Public hospitals specializing in psychiatry, such as RSCM or Cipto Mangunkusumo Hospital, are often overcrowded.</w:t>
      </w:r>
    </w:p>
    <w:p>
      <w:pPr>
        <w:numPr>
          <w:ilvl w:val="0"/>
          <w:numId w:val="1001"/>
        </w:numPr>
        <w:pStyle w:val="Compact"/>
      </w:pPr>
      <w:r>
        <w:rPr>
          <w:bCs/>
          <w:b/>
        </w:rPr>
        <w:t xml:space="preserve">Misinformation:</w:t>
      </w:r>
      <w:r>
        <w:t xml:space="preserve"> </w:t>
      </w:r>
      <w:r>
        <w:t xml:space="preserve">There is a prevalent misunderstanding regarding the difference between a psychologist and a</w:t>
      </w:r>
      <w:r>
        <w:t xml:space="preserve"> </w:t>
      </w:r>
      <w:r>
        <w:rPr>
          <w:bCs/>
          <w:b/>
        </w:rPr>
        <w:t xml:space="preserve">Psychiatrist</w:t>
      </w:r>
      <w:r>
        <w:t xml:space="preserve">. Many patients believe that only severe cases require medication, delaying intervention until crises occur.</w:t>
      </w:r>
    </w:p>
    <w:bookmarkEnd w:id="24"/>
    <w:bookmarkStart w:id="26" w:name="methodology-and-approach"/>
    <w:p>
      <w:pPr>
        <w:pStyle w:val="Heading2"/>
      </w:pPr>
      <w:r>
        <w:t xml:space="preserve">4. Methodology and Approach</w:t>
      </w:r>
    </w:p>
    <w:p>
      <w:pPr>
        <w:pStyle w:val="FirstParagraph"/>
      </w:pPr>
      <w:r>
        <w:t xml:space="preserve">This case study utilizes a mixed-methods approach, combining quantitative data on healthcare utilization rates in Indonesia Jakarta with qualitative insights from patient interviews and clinical observations. The study focuses on a representative private-practice model of a</w:t>
      </w:r>
      <w:r>
        <w:t xml:space="preserve"> </w:t>
      </w:r>
      <w:r>
        <w:rPr>
          <w:bCs/>
          <w:b/>
        </w:rPr>
        <w:t xml:space="preserve">Psychiatrist</w:t>
      </w:r>
      <w:r>
        <w:t xml:space="preserve"> </w:t>
      </w:r>
      <w:r>
        <w:t xml:space="preserve">operating in Indonesia Jakarta to illustrate best practices.</w:t>
      </w:r>
    </w:p>
    <w:bookmarkStart w:id="25" w:name="the-clinical-model"/>
    <w:p>
      <w:pPr>
        <w:pStyle w:val="Heading3"/>
      </w:pPr>
      <w:r>
        <w:t xml:space="preserve">The Clinical Model</w:t>
      </w:r>
    </w:p>
    <w:p>
      <w:pPr>
        <w:pStyle w:val="FirstParagraph"/>
      </w:pPr>
      <w:r>
        <w:t xml:space="preserve">The model clinic adopted for this analysis emphasizes "Holistic Psychiatric Care." This approach integrates:</w:t>
      </w:r>
    </w:p>
    <w:p>
      <w:pPr>
        <w:numPr>
          <w:ilvl w:val="0"/>
          <w:numId w:val="1002"/>
        </w:numPr>
        <w:pStyle w:val="Compact"/>
      </w:pPr>
      <w:r>
        <w:rPr>
          <w:bCs/>
          <w:b/>
        </w:rPr>
        <w:t xml:space="preserve">Bio-Psycho-Social Assessment:</w:t>
      </w:r>
      <w:r>
        <w:t xml:space="preserve">An evaluation that considers biological factors (genetics, neurochemistry), psychological factors (personality traits coping mechanisms) and social factors (family dynamics, employment status in Indonesia Jakarta).</w:t>
      </w:r>
    </w:p>
    <w:p>
      <w:pPr>
        <w:numPr>
          <w:ilvl w:val="0"/>
          <w:numId w:val="1002"/>
        </w:numPr>
        <w:pStyle w:val="Compact"/>
      </w:pPr>
      <w:r>
        <w:rPr>
          <w:bCs/>
          <w:b/>
        </w:rPr>
        <w:t xml:space="preserve">Cultural Sensitivity Training:</w:t>
      </w:r>
      <w:r>
        <w:t xml:space="preserve"> </w:t>
      </w:r>
      <w:r>
        <w:t xml:space="preserve">The</w:t>
      </w:r>
      <w:r>
        <w:t xml:space="preserve"> </w:t>
      </w:r>
      <w:r>
        <w:rPr>
          <w:bCs/>
          <w:b/>
        </w:rPr>
        <w:t xml:space="preserve">Psychiatrist</w:t>
      </w:r>
    </w:p>
    <w:p>
      <w:pPr>
        <w:numPr>
          <w:ilvl w:val="0"/>
          <w:numId w:val="1002"/>
        </w:numPr>
        <w:pStyle w:val="Compact"/>
      </w:pPr>
      <w:r>
        <w:rPr>
          <w:bCs/>
          <w:b/>
        </w:rPr>
        <w:t xml:space="preserve">Digital Integration:</w:t>
      </w:r>
      <w:r>
        <w:t xml:space="preserve">To address accessibility issues, the clinic employs tele-psychiatry platforms, allowing patients across different districts of Indonesia Jakarta to consult with a</w:t>
      </w:r>
    </w:p>
    <w:p>
      <w:pPr>
        <w:numPr>
          <w:ilvl w:val="0"/>
          <w:numId w:val="1000"/>
        </w:numPr>
        <w:pStyle w:val="Compact"/>
      </w:pPr>
      <w:r>
        <w:t xml:space="preserve">Psychiatrist</w:t>
      </w:r>
    </w:p>
    <w:bookmarkEnd w:id="25"/>
    <w:bookmarkEnd w:id="26"/>
    <w:bookmarkStart w:id="30" w:name="X32ac0c62aff01f8431045dc00810e76cd34f09e"/>
    <w:p>
      <w:pPr>
        <w:pStyle w:val="Heading2"/>
      </w:pPr>
      <w:r>
        <w:t xml:space="preserve">5. Case Analysis: Patient Profile and Intervention</w:t>
      </w:r>
    </w:p>
    <w:p>
      <w:pPr>
        <w:pStyle w:val="FirstParagraph"/>
      </w:pPr>
      <w:r>
        <w:t xml:space="preserve">To illustrate the practical application of psychiatric care in this setting, consider the case of "Andi," a 34-year-old software engineer living in Indonesia Jakarta. Andi presented with severe anxiety and insomnia due to work-related stress and financial pressure.</w:t>
      </w:r>
    </w:p>
    <w:bookmarkStart w:id="27" w:name="initial-presentation"/>
    <w:p>
      <w:pPr>
        <w:pStyle w:val="Heading3"/>
      </w:pPr>
      <w:r>
        <w:t xml:space="preserve">Initial Presentation</w:t>
      </w:r>
    </w:p>
    <w:p>
      <w:pPr>
        <w:pStyle w:val="FirstParagraph"/>
      </w:pPr>
      <w:r>
        <w:t xml:space="preserve">Andi initially complained of physical headaches and heart palpitations, refusing to acknowledge emotional distress due to stigma. He viewed visiting a doctor as an admission of failure. This is a typical presentation in Indonesia Jakarta where somatic complaints mask psychiatric issues.</w:t>
      </w:r>
    </w:p>
    <w:bookmarkEnd w:id="27"/>
    <w:bookmarkStart w:id="28" w:name="the-intervention"/>
    <w:p>
      <w:pPr>
        <w:pStyle w:val="Heading3"/>
      </w:pPr>
      <w:r>
        <w:t xml:space="preserve">The Intervention</w:t>
      </w:r>
    </w:p>
    <w:p>
      <w:pPr>
        <w:pStyle w:val="FirstParagraph"/>
      </w:pPr>
      <w:r>
        <w:t xml:space="preserve">A qualified</w:t>
      </w:r>
      <w:r>
        <w:t xml:space="preserve"> </w:t>
      </w:r>
      <w:r>
        <w:rPr>
          <w:bCs/>
          <w:b/>
        </w:rPr>
        <w:t xml:space="preserve">Psychiatrist</w:t>
      </w:r>
      <w:r>
        <w:t xml:space="preserve">, utilizing a patient-centered approach, validated Andi’s physical pain while gently introducing the concept of stress-induced physiological responses. The psychiatrist prescribed a short-term anxiolytic medication and recommended Cognitive Behavioral Therapy (CBT). Crucially, the doctor addressed cultural concerns by explaining that mental health is as important as physical health in maintaining productivity and family harmony—a key value in Indonesian society.</w:t>
      </w:r>
    </w:p>
    <w:bookmarkEnd w:id="28"/>
    <w:bookmarkStart w:id="29" w:name="outcome"/>
    <w:p>
      <w:pPr>
        <w:pStyle w:val="Heading3"/>
      </w:pPr>
      <w:r>
        <w:t xml:space="preserve">Outcome</w:t>
      </w:r>
    </w:p>
    <w:p>
      <w:pPr>
        <w:pStyle w:val="FirstParagraph"/>
      </w:pPr>
      <w:r>
        <w:t xml:space="preserve">Within three months, Andi’s symptoms subsided significantly. The integrated approach of medication and therapy, combined with the psychiatrist’s ability to navigate cultural nuances, ensured high adherence to treatment. This case underscores the vital role a specialized</w:t>
      </w:r>
      <w:r>
        <w:t xml:space="preserve"> </w:t>
      </w:r>
      <w:r>
        <w:rPr>
          <w:bCs/>
          <w:b/>
        </w:rPr>
        <w:t xml:space="preserve">Psychiatrist</w:t>
      </w:r>
    </w:p>
    <w:bookmarkEnd w:id="29"/>
    <w:bookmarkEnd w:id="30"/>
    <w:bookmarkStart w:id="31" w:name="challenges-and-strategic-recommendations"/>
    <w:p>
      <w:pPr>
        <w:pStyle w:val="Heading2"/>
      </w:pPr>
      <w:r>
        <w:t xml:space="preserve">6. Challenges and Strategic Recommendations</w:t>
      </w:r>
    </w:p>
    <w:p>
      <w:pPr>
        <w:pStyle w:val="FirstParagraph"/>
      </w:pPr>
      <w:r>
        <w:rPr>
          <w:bCs/>
          <w:b/>
        </w:rPr>
        <w:t xml:space="preserve">A) Bridging the Digital Divide:</w:t>
      </w:r>
      <w:r>
        <w:t xml:space="preserve">In Indonesia Jakarta, while smartphone penetration is high, digital literacy varies. Mental health platforms must be user-friendly for older demographics who may struggle with tele-health interfaces.</w:t>
      </w:r>
    </w:p>
    <w:p>
      <w:pPr>
        <w:pStyle w:val="BodyText"/>
      </w:pPr>
      <w:r>
        <w:rPr>
          <w:bCs/>
          <w:b/>
        </w:rPr>
        <w:t xml:space="preserve">B) Policy Advocacy:</w:t>
      </w:r>
      <w:r>
        <w:t xml:space="preserve">The government of Indonesia Jakarta needs to expand national insurance coverage (BPJS Kesehatan) to include more frequent psychotherapy sessions and reduce the out-of-pocket costs for psychiatric medications. A</w:t>
      </w:r>
      <w:r>
        <w:t xml:space="preserve"> </w:t>
      </w:r>
      <w:r>
        <w:rPr>
          <w:bCs/>
          <w:b/>
        </w:rPr>
        <w:t xml:space="preserve">Psychiatrist</w:t>
      </w:r>
    </w:p>
    <w:p>
      <w:pPr>
        <w:pStyle w:val="BodyText"/>
      </w:pPr>
      <w:r>
        <w:rPr>
          <w:bCs/>
          <w:b/>
        </w:rPr>
        <w:t xml:space="preserve">C) Public Education Campaigns:</w:t>
      </w:r>
      <w:r>
        <w:t xml:space="preserve">Mandatory mental health literacy programs should be introduced in schools and corporate offices in Indonesia Jakarta. Normalizing the conversation around seeing a</w:t>
      </w:r>
      <w:r>
        <w:t xml:space="preserve"> </w:t>
      </w:r>
      <w:r>
        <w:rPr>
          <w:bCs/>
          <w:b/>
        </w:rPr>
        <w:t xml:space="preserve">Psychiatrist</w:t>
      </w:r>
      <w:r>
        <w:t xml:space="preserve"> </w:t>
      </w:r>
      <w:r>
        <w:t xml:space="preserve">will reduce stigma and encourage early intervention.</w:t>
      </w:r>
    </w:p>
    <w:bookmarkEnd w:id="31"/>
    <w:bookmarkStart w:id="32" w:name="conclusion"/>
    <w:p>
      <w:pPr>
        <w:pStyle w:val="Heading2"/>
      </w:pPr>
      <w:r>
        <w:t xml:space="preserve">7. Conclusion</w:t>
      </w:r>
    </w:p>
    <w:p>
      <w:pPr>
        <w:pStyle w:val="FirstParagraph"/>
      </w:pPr>
      <w:r>
        <w:t xml:space="preserve">The landscape of mental healthcare in Indonesia Jakarta is at a pivotal juncture. The rising complexity of urban life has necessitated a robust, specialized psychiatric workforce. This case study demonstrates that the presence and effective deployment of a skilled</w:t>
      </w:r>
      <w:r>
        <w:t xml:space="preserve"> </w:t>
      </w:r>
      <w:r>
        <w:rPr>
          <w:bCs/>
          <w:b/>
        </w:rPr>
        <w:t xml:space="preserve">Psychiatrist</w:t>
      </w:r>
    </w:p>
    <w:p>
      <w:pPr>
        <w:pStyle w:val="BodyText"/>
      </w:pPr>
      <w:r>
        <w:t xml:space="preserve">Success depends not only on clinical expertise but also on cultural competence, accessibility, and systemic support. By embracing integrated care models and advocating for policy changes, stakeholders can ensure that residents of Indonesia Jakarta receive the dignified, effective psychiatric care they deserve. The journey toward mental wellness in Indonesia Jakarta requires a collective effort, with the</w:t>
      </w:r>
      <w:r>
        <w:t xml:space="preserve"> </w:t>
      </w:r>
      <w:r>
        <w:rPr>
          <w:bCs/>
          <w:b/>
        </w:rPr>
        <w:t xml:space="preserve">Psychiatrist</w:t>
      </w:r>
    </w:p>
    <w:p>
      <w:pPr>
        <w:pStyle w:val="BodyText"/>
      </w:pPr>
      <w:r>
        <w:rPr>
          <w:iCs/>
          <w:i/>
        </w:rPr>
        <w:t xml:space="preserve">Note: This document is for educational and illustrative purposes. It highlights general trends in psychiatric care within Indonesia Jakarta. Specific medical advice should always be sought from licensed professionals.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Comprehensive Psychiatric Care in Indonesia Jakarta</dc:title>
  <dc:creator/>
  <dc:language>en</dc:language>
  <cp:keywords/>
  <dcterms:created xsi:type="dcterms:W3CDTF">2026-07-29T07:19:47Z</dcterms:created>
  <dcterms:modified xsi:type="dcterms:W3CDTF">2026-07-29T07:19:47Z</dcterms:modified>
</cp:coreProperties>
</file>

<file path=docProps/custom.xml><?xml version="1.0" encoding="utf-8"?>
<Properties xmlns="http://schemas.openxmlformats.org/officeDocument/2006/custom-properties" xmlns:vt="http://schemas.openxmlformats.org/officeDocument/2006/docPropsVTypes"/>
</file>