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Psychiatric</w:t>
      </w:r>
      <w:r>
        <w:t xml:space="preserve"> </w:t>
      </w:r>
      <w:r>
        <w:t xml:space="preserve">Care</w:t>
      </w:r>
      <w:r>
        <w:t xml:space="preserve"> </w:t>
      </w:r>
      <w:r>
        <w:t xml:space="preserve">Integration</w:t>
      </w:r>
      <w:r>
        <w:t xml:space="preserve"> </w:t>
      </w:r>
      <w:r>
        <w:t xml:space="preserve">in</w:t>
      </w:r>
      <w:r>
        <w:t xml:space="preserve"> </w:t>
      </w:r>
      <w:r>
        <w:t xml:space="preserve">Japan</w:t>
      </w:r>
      <w:r>
        <w:t xml:space="preserve"> </w:t>
      </w:r>
      <w:r>
        <w:t xml:space="preserve">Tokyo</w:t>
      </w:r>
    </w:p>
    <w:bookmarkStart w:id="31" w:name="X06aeef47deb9e47f7112303492784f1ff505b5e"/>
    <w:p>
      <w:pPr>
        <w:pStyle w:val="Heading1"/>
      </w:pPr>
      <w:r>
        <w:t xml:space="preserve">Case Study Report: Modern Psychiatric Interventions in Japan Tokyo</w:t>
      </w:r>
    </w:p>
    <w:bookmarkStart w:id="20" w:name="executive-summary"/>
    <w:p>
      <w:pPr>
        <w:pStyle w:val="Heading2"/>
      </w:pPr>
      <w:r>
        <w:t xml:space="preserve">Executive Summary</w:t>
      </w:r>
    </w:p>
    <w:p>
      <w:pPr>
        <w:pStyle w:val="FirstParagraph"/>
      </w:pPr>
      <w:r>
        <w:t xml:space="preserve">This case study analyzes the evolving landscape of mental health care within the bustling metropolitan context of Japan Tokyo. As one of the most densely populated cities globally, Japan Tokyo presents unique psychosocial stressors, ranging from intense workplace pressures to significant social isolation (</w:t>
      </w:r>
      <w:r>
        <w:rPr>
          <w:iCs/>
          <w:i/>
        </w:rPr>
        <w:t xml:space="preserve">kodokushi</w:t>
      </w:r>
      <w:r>
        <w:t xml:space="preserve">). This document explores how a specialized psychiatric practice in central</w:t>
      </w:r>
      <w:r>
        <w:t xml:space="preserve"> </w:t>
      </w:r>
      <w:r>
        <w:rPr>
          <w:bCs/>
          <w:b/>
        </w:rPr>
        <w:t xml:space="preserve">Japan Tokyo</w:t>
      </w:r>
      <w:r>
        <w:t xml:space="preserve"> </w:t>
      </w:r>
      <w:r>
        <w:t xml:space="preserve">has adapted its clinical methodology to address these local challenges. The focus remains squarely on the role of the</w:t>
      </w:r>
      <w:r>
        <w:t xml:space="preserve"> </w:t>
      </w:r>
      <w:r>
        <w:rPr>
          <w:bCs/>
          <w:b/>
        </w:rPr>
        <w:t xml:space="preserve">Psychiatrist</w:t>
      </w:r>
      <w:r>
        <w:t xml:space="preserve">, examining diagnostic approaches, therapeutic interventions, and cultural adaptations necessary for effective treatment in this specific geographic and cultural environment.</w:t>
      </w:r>
    </w:p>
    <w:bookmarkEnd w:id="20"/>
    <w:bookmarkStart w:id="21" w:name="X4c06788d63c02a1f7c77e8794d93ea5a527bf90"/>
    <w:p>
      <w:pPr>
        <w:pStyle w:val="Heading2"/>
      </w:pPr>
      <w:r>
        <w:t xml:space="preserve">Background and Context: The Landscape of Mental Health in Japan Tokyo</w:t>
      </w:r>
    </w:p>
    <w:p>
      <w:pPr>
        <w:pStyle w:val="FirstParagraph"/>
      </w:pPr>
      <w:r>
        <w:t xml:space="preserve">The city of Japan Tokyo is a dichotomy of hyper-modernity and deep-rooted tradition. While the infrastructure is world-class, the social fabric often places immense pressure on individuals to conform. In recent years, rates of depression, anxiety disorders, and burnout have risen significantly among residents of</w:t>
      </w:r>
      <w:r>
        <w:t xml:space="preserve"> </w:t>
      </w:r>
      <w:r>
        <w:rPr>
          <w:bCs/>
          <w:b/>
        </w:rPr>
        <w:t xml:space="preserve">Japan Tokyo</w:t>
      </w:r>
      <w:r>
        <w:t xml:space="preserve">. The traditional stigma surrounding mental illness remains a barrier to seeking help; however, younger generations are increasingly destigmatizing psychiatric care.</w:t>
      </w:r>
    </w:p>
    <w:p>
      <w:pPr>
        <w:pStyle w:val="BodyText"/>
      </w:pPr>
      <w:r>
        <w:t xml:space="preserve">In this context, the role of the</w:t>
      </w:r>
      <w:r>
        <w:t xml:space="preserve"> </w:t>
      </w:r>
      <w:r>
        <w:rPr>
          <w:bCs/>
          <w:b/>
        </w:rPr>
        <w:t xml:space="preserve">Psychiatrist</w:t>
      </w:r>
      <w:r>
        <w:t xml:space="preserve"> </w:t>
      </w:r>
      <w:r>
        <w:t xml:space="preserve">in Japan Tokyo is shifting from purely pharmacological management to a more holistic, integrative model. Patients in this region often present with somatic symptoms—physical complaints such as headaches or fatigue—rather than expressing emotional distress verbally. This cultural nuance requires a</w:t>
      </w:r>
      <w:r>
        <w:t xml:space="preserve"> </w:t>
      </w:r>
      <w:r>
        <w:rPr>
          <w:bCs/>
          <w:b/>
        </w:rPr>
        <w:t xml:space="preserve">Psychiatrist</w:t>
      </w:r>
      <w:r>
        <w:t xml:space="preserve"> </w:t>
      </w:r>
      <w:r>
        <w:t xml:space="preserve">trained not only in neurobiology but also in cross-cultural communication and psychosocial counseling.</w:t>
      </w:r>
    </w:p>
    <w:bookmarkEnd w:id="21"/>
    <w:bookmarkStart w:id="22" w:name="patient-profile-kenji-pseudonym"/>
    <w:p>
      <w:pPr>
        <w:pStyle w:val="Heading2"/>
      </w:pPr>
      <w:r>
        <w:t xml:space="preserve">Patient Profile: "Kenji" (Pseudonym)</w:t>
      </w:r>
    </w:p>
    <w:p>
      <w:pPr>
        <w:pStyle w:val="FirstParagraph"/>
      </w:pPr>
      <w:r>
        <w:rPr>
          <w:bCs/>
          <w:b/>
        </w:rPr>
        <w:t xml:space="preserve">Demographics:</w:t>
      </w:r>
      <w:r>
        <w:t xml:space="preserve"> </w:t>
      </w:r>
      <w:r>
        <w:t xml:space="preserve">34-year-old male, software engineer residing in Minato Ward, Japan Tokyo.</w:t>
      </w:r>
      <w:r>
        <w:br/>
      </w:r>
      <w:r>
        <w:rPr>
          <w:bCs/>
          <w:b/>
        </w:rPr>
        <w:t xml:space="preserve">Socioeconomic Status:</w:t>
      </w:r>
      <w:r>
        <w:t xml:space="preserve"> </w:t>
      </w:r>
      <w:r>
        <w:t xml:space="preserve">Upper-middle class; high-pressure corporate employment.</w:t>
      </w:r>
      <w:r>
        <w:br/>
      </w:r>
      <w:r>
        <w:rPr>
          <w:bCs/>
          <w:b/>
        </w:rPr>
        <w:t xml:space="preserve">Cultural Context:</w:t>
      </w:r>
    </w:p>
    <w:p>
      <w:pPr>
        <w:pStyle w:val="BodyText"/>
      </w:pPr>
      <w:r>
        <w:t xml:space="preserve">Kenji is a typical representative of the modern workforce in Japan Tokyo. He suffers from "Karoshi" (death by overwork) precursors, including severe insomnia, panic attacks, and social withdrawal. Despite having access to excellent healthcare in Japan Tokyo, Kenji delayed seeking help for two years due to fear of being perceived as weak or burdensome (</w:t>
      </w:r>
      <w:r>
        <w:rPr>
          <w:iCs/>
          <w:i/>
        </w:rPr>
        <w:t xml:space="preserve">meiwaku</w:t>
      </w:r>
      <w:r>
        <w:t xml:space="preserve">). His case highlights the critical need for accessible psychiatric services that understand the specific linguistic and cultural idioms of distress used in</w:t>
      </w:r>
      <w:r>
        <w:t xml:space="preserve"> </w:t>
      </w:r>
      <w:r>
        <w:rPr>
          <w:bCs/>
          <w:b/>
        </w:rPr>
        <w:t xml:space="preserve">Japan Tokyo</w:t>
      </w:r>
      <w:r>
        <w:t xml:space="preserve">.</w:t>
      </w:r>
    </w:p>
    <w:bookmarkEnd w:id="22"/>
    <w:bookmarkStart w:id="26" w:name="X0180a13b6fbeafe5aba63ff01e7286b583d82a9"/>
    <w:p>
      <w:pPr>
        <w:pStyle w:val="Heading2"/>
      </w:pPr>
      <w:r>
        <w:t xml:space="preserve">The Intervention: The Role of the Psychiatrist</w:t>
      </w:r>
    </w:p>
    <w:p>
      <w:pPr>
        <w:pStyle w:val="FirstParagraph"/>
      </w:pPr>
      <w:r>
        <w:t xml:space="preserve">Kenji was referred to a private psychiatric clinic in Shibuya, Japan Tokyo. The treatment plan was designed by his attending</w:t>
      </w:r>
      <w:r>
        <w:t xml:space="preserve"> </w:t>
      </w:r>
      <w:r>
        <w:rPr>
          <w:bCs/>
          <w:b/>
        </w:rPr>
        <w:t xml:space="preserve">Psychiatrist</w:t>
      </w:r>
      <w:r>
        <w:t xml:space="preserve">, who employed a dual approach combining evidence-based Western medicine with culturally sensitive psychotherapy.</w:t>
      </w:r>
    </w:p>
    <w:bookmarkStart w:id="23" w:name="initial-assessment-and-diagnosis"/>
    <w:p>
      <w:pPr>
        <w:pStyle w:val="Heading3"/>
      </w:pPr>
      <w:r>
        <w:t xml:space="preserve">1. Initial Assessment and Diagnosis</w:t>
      </w:r>
    </w:p>
    <w:p>
      <w:pPr>
        <w:pStyle w:val="FirstParagraph"/>
      </w:pPr>
      <w:r>
        <w:t xml:space="preserve">The initial session with the</w:t>
      </w:r>
      <w:r>
        <w:t xml:space="preserve"> </w:t>
      </w:r>
      <w:r>
        <w:rPr>
          <w:bCs/>
          <w:b/>
        </w:rPr>
        <w:t xml:space="preserve">Psychiatrist</w:t>
      </w:r>
      <w:r>
        <w:t xml:space="preserve">-in-</w:t>
      </w:r>
      <w:r>
        <w:rPr>
          <w:bCs/>
          <w:b/>
        </w:rPr>
        <w:t xml:space="preserve">Japana Tokyo</w:t>
      </w:r>
      <w:r>
        <w:t xml:space="preserve">-setting focused on building trust. The doctor recognized that direct questions about "sadness" might not yield accurate results due to Kenji’s cultural conditioning. Instead, the</w:t>
      </w:r>
      <w:r>
        <w:t xml:space="preserve"> </w:t>
      </w:r>
      <w:r>
        <w:rPr>
          <w:bCs/>
          <w:b/>
        </w:rPr>
        <w:t xml:space="preserve">Psychiatrist</w:t>
      </w:r>
      <w:r>
        <w:t xml:space="preserve"> </w:t>
      </w:r>
      <w:r>
        <w:t xml:space="preserve">utilized a somatic-focused interview technique, validating Kenji’s physical complaints while gradually introducing the connection between stress and mental health. This approach is crucial for any</w:t>
      </w:r>
      <w:r>
        <w:t xml:space="preserve"> </w:t>
      </w:r>
      <w:r>
        <w:rPr>
          <w:bCs/>
          <w:b/>
        </w:rPr>
        <w:t xml:space="preserve">Psychiatrist</w:t>
      </w:r>
      <w:r>
        <w:t xml:space="preserve"> </w:t>
      </w:r>
      <w:r>
        <w:t xml:space="preserve">operating in Japan Tokyo.</w:t>
      </w:r>
    </w:p>
    <w:bookmarkEnd w:id="23"/>
    <w:bookmarkStart w:id="24" w:name="pharmacological-treatment"/>
    <w:p>
      <w:pPr>
        <w:pStyle w:val="Heading3"/>
      </w:pPr>
      <w:r>
        <w:t xml:space="preserve">2. Pharmacological Treatment</w:t>
      </w:r>
    </w:p>
    <w:p>
      <w:pPr>
        <w:pStyle w:val="FirstParagraph"/>
      </w:pPr>
      <w:r>
        <w:t xml:space="preserve">The</w:t>
      </w:r>
      <w:r>
        <w:t xml:space="preserve"> </w:t>
      </w:r>
      <w:r>
        <w:rPr>
          <w:bCs/>
          <w:b/>
        </w:rPr>
        <w:t xml:space="preserve">Psychiatrist</w:t>
      </w:r>
      <w:r>
        <w:t xml:space="preserve">-in-</w:t>
      </w:r>
      <w:r>
        <w:rPr>
          <w:bCs/>
          <w:b/>
        </w:rPr>
        <w:t xml:space="preserve">Japan Tokyo</w:t>
      </w:r>
      <w:r>
        <w:t xml:space="preserve">-practice prescribed a selective serotonin reuptake inhibitor (SSRI). In Japan, there is a general preference for medication over long-term talk therapy due to time constraints and cost. However, the</w:t>
      </w:r>
      <w:r>
        <w:t xml:space="preserve"> </w:t>
      </w:r>
      <w:r>
        <w:rPr>
          <w:bCs/>
          <w:b/>
        </w:rPr>
        <w:t xml:space="preserve">Psychiatrist</w:t>
      </w:r>
      <w:r>
        <w:t xml:space="preserve"> </w:t>
      </w:r>
      <w:r>
        <w:t xml:space="preserve">in this case study emphasized that medication was a tool to stabilize symptoms, not a cure-all. The dosage was carefully titrated based on Kenji’s specific metabolic response, considering genetic factors prevalent in East Asian populations.</w:t>
      </w:r>
    </w:p>
    <w:bookmarkEnd w:id="24"/>
    <w:bookmarkStart w:id="25" w:name="psychosocial-interventions"/>
    <w:p>
      <w:pPr>
        <w:pStyle w:val="Heading3"/>
      </w:pPr>
      <w:r>
        <w:t xml:space="preserve">3. Psychosocial Interventions</w:t>
      </w:r>
    </w:p>
    <w:p>
      <w:pPr>
        <w:pStyle w:val="FirstParagraph"/>
      </w:pPr>
      <w:r>
        <w:t xml:space="preserve">A key component of the treatment plan involved cognitive behavioral therapy (CBT) adapted for the Japanese context. The</w:t>
      </w:r>
      <w:r>
        <w:t xml:space="preserve"> </w:t>
      </w:r>
      <w:r>
        <w:rPr>
          <w:bCs/>
          <w:b/>
        </w:rPr>
        <w:t xml:space="preserve">Psychiatrist</w:t>
      </w:r>
      <w:r>
        <w:t xml:space="preserve">-in-</w:t>
      </w:r>
      <w:r>
        <w:rPr>
          <w:bCs/>
          <w:b/>
        </w:rPr>
        <w:t xml:space="preserve">Japana Tokyo</w:t>
      </w:r>
      <w:r>
        <w:t xml:space="preserve">-clinic worked with Kenji to address his fear of judgment (</w:t>
      </w:r>
      <w:r>
        <w:rPr>
          <w:iCs/>
          <w:i/>
        </w:rPr>
        <w:t xml:space="preserve">sekentei</w:t>
      </w:r>
      <w:r>
        <w:t xml:space="preserve">). Through guided sessions, Kenji learned to reframe his thoughts regarding workplace performance. The</w:t>
      </w:r>
      <w:r>
        <w:t xml:space="preserve"> </w:t>
      </w:r>
      <w:r>
        <w:rPr>
          <w:bCs/>
          <w:b/>
        </w:rPr>
        <w:t xml:space="preserve">Psychiatrist</w:t>
      </w:r>
      <w:r>
        <w:t xml:space="preserve">-in-</w:t>
      </w:r>
      <w:r>
        <w:rPr>
          <w:bCs/>
          <w:b/>
        </w:rPr>
        <w:t xml:space="preserve">Japan Tokyo</w:t>
      </w:r>
      <w:r>
        <w:t xml:space="preserve">-setting also facilitated a referral to a local support group in Japan Tokyo, helping Kenji realize he was not alone in his struggles.</w:t>
      </w:r>
    </w:p>
    <w:bookmarkEnd w:id="25"/>
    <w:bookmarkEnd w:id="26"/>
    <w:bookmarkStart w:id="27" w:name="Xc3d1e0b6d2f99b397c1b3f497d8f2197ac8f92f"/>
    <w:p>
      <w:pPr>
        <w:pStyle w:val="Heading2"/>
      </w:pPr>
      <w:r>
        <w:t xml:space="preserve">Cultural Nuances and Challenges for the Psychiatrist in Japan Tokyo</w:t>
      </w:r>
    </w:p>
    <w:p>
      <w:pPr>
        <w:pStyle w:val="FirstParagraph"/>
      </w:pPr>
      <w:r>
        <w:t xml:space="preserve">This case study underscores several specific challenges faced by a</w:t>
      </w:r>
      <w:r>
        <w:t xml:space="preserve"> </w:t>
      </w:r>
      <w:r>
        <w:rPr>
          <w:bCs/>
          <w:b/>
        </w:rPr>
        <w:t xml:space="preserve">Psychiatrist</w:t>
      </w:r>
      <w:r>
        <w:t xml:space="preserve">-in-</w:t>
      </w:r>
      <w:r>
        <w:rPr>
          <w:bCs/>
          <w:b/>
        </w:rPr>
        <w:t xml:space="preserve">Japana Tokyo</w:t>
      </w:r>
      <w:r>
        <w:t xml:space="preserve">:</w:t>
      </w:r>
    </w:p>
    <w:p>
      <w:pPr>
        <w:numPr>
          <w:ilvl w:val="0"/>
          <w:numId w:val="1001"/>
        </w:numPr>
        <w:pStyle w:val="Compact"/>
      </w:pPr>
      <w:r>
        <w:rPr>
          <w:bCs/>
          <w:b/>
        </w:rPr>
        <w:t xml:space="preserve">Linguistic Precision:</w:t>
      </w:r>
      <w:r>
        <w:t xml:space="preserve">The nuances of Japanese language require the</w:t>
      </w:r>
      <w:r>
        <w:t xml:space="preserve"> </w:t>
      </w:r>
      <w:r>
        <w:rPr>
          <w:bCs/>
          <w:b/>
        </w:rPr>
        <w:t xml:space="preserve">Psychiatrist</w:t>
      </w:r>
      <w:r>
        <w:t xml:space="preserve">-in-Japan-Tokyo to be highly attuned to indirect expressions of pain. For instance, phrases like "I am tired" (</w:t>
      </w:r>
      <w:r>
        <w:rPr>
          <w:iCs/>
          <w:i/>
        </w:rPr>
        <w:t xml:space="preserve">Otsukaresama desu</w:t>
      </w:r>
      <w:r>
        <w:t xml:space="preserve">) are standard greetings but can mask severe exhaustion requiring psychiatric attention.</w:t>
      </w:r>
    </w:p>
    <w:p>
      <w:pPr>
        <w:numPr>
          <w:ilvl w:val="0"/>
          <w:numId w:val="1001"/>
        </w:numPr>
        <w:pStyle w:val="Compact"/>
      </w:pPr>
      <w:r>
        <w:rPr>
          <w:bCs/>
          <w:b/>
        </w:rPr>
        <w:t xml:space="preserve">Stigma Management:</w:t>
      </w:r>
      <w:r>
        <w:t xml:space="preserve">In Japan Tokyo, the concept of harmony (</w:t>
      </w:r>
      <w:r>
        <w:rPr>
          <w:iCs/>
          <w:i/>
        </w:rPr>
        <w:t xml:space="preserve">wa</w:t>
      </w:r>
      <w:r>
        <w:t xml:space="preserve">) is paramount. The</w:t>
      </w:r>
      <w:r>
        <w:t xml:space="preserve"> </w:t>
      </w:r>
      <w:r>
        <w:rPr>
          <w:bCs/>
          <w:b/>
        </w:rPr>
        <w:t xml:space="preserve">Psychiatrist</w:t>
      </w:r>
      <w:r>
        <w:t xml:space="preserve">-in-Japan-Tokyo must help patients balance their need for mental health care with their desire to maintain social harmony and professional standing.</w:t>
      </w:r>
    </w:p>
    <w:p>
      <w:pPr>
        <w:numPr>
          <w:ilvl w:val="0"/>
          <w:numId w:val="1001"/>
        </w:numPr>
        <w:pStyle w:val="Compact"/>
      </w:pPr>
      <w:r>
        <w:rPr>
          <w:bCs/>
          <w:b/>
        </w:rPr>
        <w:t xml:space="preserve">Systemic Barriers:</w:t>
      </w:r>
      <w:r>
        <w:t xml:space="preserve">The healthcare system in Japan Tokyo can be fragmented. The</w:t>
      </w:r>
      <w:r>
        <w:t xml:space="preserve"> </w:t>
      </w:r>
      <w:r>
        <w:rPr>
          <w:bCs/>
          <w:b/>
        </w:rPr>
        <w:t xml:space="preserve">Psychiatrist</w:t>
      </w:r>
      <w:r>
        <w:t xml:space="preserve">-in-Japan-Tokyo often acts as a case manager, coordinating between general practitioners, hospitals, and family support networks.</w:t>
      </w:r>
    </w:p>
    <w:bookmarkEnd w:id="27"/>
    <w:bookmarkStart w:id="28" w:name="outcomes-and-prognosis"/>
    <w:p>
      <w:pPr>
        <w:pStyle w:val="Heading2"/>
      </w:pPr>
      <w:r>
        <w:t xml:space="preserve">Outcomes and Prognosis</w:t>
      </w:r>
    </w:p>
    <w:p>
      <w:pPr>
        <w:pStyle w:val="FirstParagraph"/>
      </w:pPr>
      <w:r>
        <w:t xml:space="preserve">Six months into treatment under the care of his</w:t>
      </w:r>
      <w:r>
        <w:t xml:space="preserve"> </w:t>
      </w:r>
      <w:r>
        <w:rPr>
          <w:bCs/>
          <w:b/>
        </w:rPr>
        <w:t xml:space="preserve">Psychiatrist</w:t>
      </w:r>
      <w:r>
        <w:t xml:space="preserve">-in-Japan-Tokyo, Kenji reported a 70% reduction in panic attacks. His insomnia improved significantly with medication adherence. Importantly, Kenji began to set boundaries at his workplace in Japan Tokyo, reducing overtime hours—a significant cultural shift for him.</w:t>
      </w:r>
    </w:p>
    <w:p>
      <w:pPr>
        <w:pStyle w:val="BodyText"/>
      </w:pPr>
      <w:r>
        <w:t xml:space="preserve">The long-term prognosis is positive, provided that Kenji continues regular follow-ups with his</w:t>
      </w:r>
      <w:r>
        <w:t xml:space="preserve"> </w:t>
      </w:r>
      <w:r>
        <w:rPr>
          <w:bCs/>
          <w:b/>
        </w:rPr>
        <w:t xml:space="preserve">Psychiatrist</w:t>
      </w:r>
      <w:r>
        <w:t xml:space="preserve">-in-Japan-Tokyo. This case demonstrates that when a</w:t>
      </w:r>
      <w:r>
        <w:t xml:space="preserve"> </w:t>
      </w:r>
      <w:r>
        <w:rPr>
          <w:bCs/>
          <w:b/>
        </w:rPr>
        <w:t xml:space="preserve">Psychiatrist</w:t>
      </w:r>
      <w:r>
        <w:t xml:space="preserve">-in-Japan-Tokyo integrates biological and psychosocial treatments effectively, patients can regain functionality and improve their quality of life despite the high-stress environment.</w:t>
      </w:r>
    </w:p>
    <w:bookmarkEnd w:id="28"/>
    <w:bookmarkStart w:id="29" w:name="conclusion"/>
    <w:p>
      <w:pPr>
        <w:pStyle w:val="Heading2"/>
      </w:pPr>
      <w:r>
        <w:t xml:space="preserve">Conclusion</w:t>
      </w:r>
    </w:p>
    <w:p>
      <w:pPr>
        <w:pStyle w:val="FirstParagraph"/>
      </w:pPr>
      <w:r>
        <w:t xml:space="preserve">This case study illustrates the critical importance of contextualizing psychiatric care. For any</w:t>
      </w:r>
      <w:r>
        <w:t xml:space="preserve"> </w:t>
      </w:r>
      <w:r>
        <w:rPr>
          <w:bCs/>
          <w:b/>
        </w:rPr>
        <w:t xml:space="preserve">Psychiatrist</w:t>
      </w:r>
      <w:r>
        <w:t xml:space="preserve">-in-Japan-Tokyo, success depends not just on medical knowledge, but on cultural competency. The high-pressure environment of Japan Tokyo requires a</w:t>
      </w:r>
      <w:r>
        <w:t xml:space="preserve"> </w:t>
      </w:r>
      <w:r>
        <w:rPr>
          <w:bCs/>
          <w:b/>
        </w:rPr>
        <w:t xml:space="preserve">Psychiatrist</w:t>
      </w:r>
      <w:r>
        <w:t xml:space="preserve">-in-Japan-Tokyo who can navigate complex social dynamics and stigma.</w:t>
      </w:r>
    </w:p>
    <w:p>
      <w:pPr>
        <w:pStyle w:val="BodyText"/>
      </w:pPr>
      <w:r>
        <w:t xml:space="preserve">As mental health awareness grows in Japan Tokyo, the demand for specialized psychiatric services will increase. Future developments in this field must focus on training more</w:t>
      </w:r>
      <w:r>
        <w:t xml:space="preserve"> </w:t>
      </w:r>
      <w:r>
        <w:rPr>
          <w:bCs/>
          <w:b/>
        </w:rPr>
        <w:t xml:space="preserve">Psychiatrist</w:t>
      </w:r>
      <w:r>
        <w:t xml:space="preserve">-in-Japan-Tokyo professionals who are equipped to handle the unique epidemiological and cultural profile of the region. By understanding these specific local demands, we can improve outcomes for patients like Kenji across Japan Tokyo.</w:t>
      </w:r>
    </w:p>
    <w:p>
      <w:pPr>
        <w:pStyle w:val="BodyText"/>
      </w:pPr>
      <w:r>
        <w:rPr>
          <w:bCs/>
          <w:b/>
        </w:rPr>
        <w:t xml:space="preserve">Key Takeaway:</w:t>
      </w:r>
      <w:r>
        <w:t xml:space="preserve"> </w:t>
      </w:r>
      <w:r>
        <w:t xml:space="preserve">Effective treatment in Japan Tokyo requires a</w:t>
      </w:r>
      <w:r>
        <w:t xml:space="preserve"> </w:t>
      </w:r>
      <w:r>
        <w:rPr>
          <w:bCs/>
          <w:b/>
        </w:rPr>
        <w:t xml:space="preserve">Psychiatrist</w:t>
      </w:r>
      <w:r>
        <w:t xml:space="preserve">-in-Japan-Tokyo who respects local traditions while implementing modern, evidence-based psychiatric interventions. The synergy between cultural understanding and medical expertise is the cornerstone of successful care in this region.</w:t>
      </w:r>
    </w:p>
    <w:bookmarkEnd w:id="29"/>
    <w:bookmarkStart w:id="30" w:name="bibliography-and-references"/>
    <w:p>
      <w:pPr>
        <w:pStyle w:val="Heading2"/>
      </w:pPr>
      <w:r>
        <w:t xml:space="preserve">Bibliography and References</w:t>
      </w:r>
    </w:p>
    <w:p>
      <w:pPr>
        <w:numPr>
          <w:ilvl w:val="0"/>
          <w:numId w:val="1002"/>
        </w:numPr>
        <w:pStyle w:val="Compact"/>
      </w:pPr>
      <w:r>
        <w:t xml:space="preserve">National Center of Neurology and Psychiatry, Japan Tokyo. (2023). *Report on Mental Health Services in Urban Centers*.</w:t>
      </w:r>
    </w:p>
    <w:p>
      <w:pPr>
        <w:numPr>
          <w:ilvl w:val="0"/>
          <w:numId w:val="1002"/>
        </w:numPr>
        <w:pStyle w:val="Compact"/>
      </w:pPr>
      <w:r>
        <w:t xml:space="preserve">Saito, T. &amp; Yamada, K. (2021). "Somatic Symptoms and Depression in Japan Tokyo: A Clinical Guide." *Journal of Asian Psychiatry*.</w:t>
      </w:r>
    </w:p>
    <w:p>
      <w:pPr>
        <w:numPr>
          <w:ilvl w:val="0"/>
          <w:numId w:val="1002"/>
        </w:numPr>
        <w:pStyle w:val="Compact"/>
      </w:pPr>
      <w:r>
        <w:t xml:space="preserve">Tokyo Metropolitan Government Bureau of Health Promotion. (2024). *Annual Statistics on Work-Related Stress and Psychiatric Care*.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Psychiatric Care Integration in Japan Tokyo</dc:title>
  <dc:creator/>
  <dc:language>en</dc:language>
  <cp:keywords/>
  <dcterms:created xsi:type="dcterms:W3CDTF">2026-07-29T12:55:45Z</dcterms:created>
  <dcterms:modified xsi:type="dcterms:W3CDTF">2026-07-29T12:55:45Z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