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Modern</w:t>
      </w:r>
      <w:r>
        <w:t xml:space="preserve"> </w:t>
      </w:r>
      <w:r>
        <w:t xml:space="preserve">Psychiatry</w:t>
      </w:r>
      <w:r>
        <w:t xml:space="preserve"> </w:t>
      </w:r>
      <w:r>
        <w:t xml:space="preserve">in</w:t>
      </w:r>
      <w:r>
        <w:t xml:space="preserve"> </w:t>
      </w:r>
      <w:r>
        <w:t xml:space="preserve">Kazakhstan,</w:t>
      </w:r>
      <w:r>
        <w:t xml:space="preserve"> </w:t>
      </w:r>
      <w:r>
        <w:t xml:space="preserve">Almaty</w:t>
      </w:r>
    </w:p>
    <w:p>
      <w:pPr>
        <w:pStyle w:val="FirstParagraph"/>
      </w:pPr>
      <w:r>
        <w:t xml:space="preserve">Case Study: The Evolution of Psychiatric Care and Patient Outcomes in Kazakhstan, Almaty</w:t>
      </w:r>
    </w:p>
    <w:p>
      <w:pPr>
        <w:pStyle w:val="BodyText"/>
      </w:pPr>
      <w:r>
        <w:t xml:space="preserve">A Comprehensive Analysis of Modern Psychiatry Implementation in a Post-Soviet Urban Center</w:t>
      </w:r>
    </w:p>
    <w:bookmarkStart w:id="21" w:name="introduction"/>
    <w:bookmarkStart w:id="20" w:name="introduction-and-contextual-background"/>
    <w:p>
      <w:pPr>
        <w:pStyle w:val="Heading2"/>
      </w:pPr>
      <w:r>
        <w:t xml:space="preserve">1. Introduction and Contextual Background</w:t>
      </w:r>
    </w:p>
    <w:p>
      <w:pPr>
        <w:pStyle w:val="FirstParagraph"/>
      </w:pPr>
      <w:r>
        <w:t xml:space="preserve">The landscape of mental health care has undergone significant transformation globally, yet the specific nuances of implementing modern psychiatric practices vary greatly depending on regional, cultural, and historical contexts. This case study focuses on the dynamic medical hub of Kazakhstan, specifically its largest city and economic capital, Almaty. Understanding psychiatry in this region requires an acknowledgment of the complex interplay between Soviet-era legacy systems and rapid modernization efforts initiated in recent decades.</w:t>
      </w:r>
    </w:p>
    <w:p>
      <w:pPr>
        <w:pStyle w:val="BodyText"/>
      </w:pPr>
      <w:r>
        <w:t xml:space="preserve">Kazakhstan, as a sovereign nation emerging from the shadows of the USSR, has faced unique challenges in destigmatizing mental illness and integrating evidence-based psychiatric treatments. Almaty serves as a critical focal point for these changes. As the cultural and commercial heart of the country, Almaty attracts patients from across Central Asia who seek advanced medical care not available in smaller regional towns. Consequently, the role of a Psychiatrist in Kazakhstan, particularly within the bustling environment of Almaty, is evolving from a purely custodial function to one focused on holistic recovery, community integration, and advanced therapeutic intervention.</w:t>
      </w:r>
    </w:p>
    <w:p>
      <w:pPr>
        <w:pStyle w:val="BodyText"/>
      </w:pPr>
      <w:r>
        <w:rPr>
          <w:bCs/>
          <w:b/>
        </w:rPr>
        <w:t xml:space="preserve">Key Objective:</w:t>
      </w:r>
      <w:r>
        <w:t xml:space="preserve"> </w:t>
      </w:r>
      <w:r>
        <w:t xml:space="preserve">To analyze how modern psychiatric methodologies are being adapted and implemented in Kazakhstan's urban center of Almaty, addressing local stigma while leveraging international medical standards.</w:t>
      </w:r>
    </w:p>
    <w:bookmarkEnd w:id="20"/>
    <w:bookmarkEnd w:id="21"/>
    <w:bookmarkStart w:id="23" w:name="historical-challenges"/>
    <w:bookmarkStart w:id="22" w:name="X5726ad53021d908ea769a6ebc3f3887f3c2ebda"/>
    <w:p>
      <w:pPr>
        <w:pStyle w:val="Heading2"/>
      </w:pPr>
      <w:r>
        <w:t xml:space="preserve">2. Historical Challenges and Systemic Barriers</w:t>
      </w:r>
    </w:p>
    <w:p>
      <w:pPr>
        <w:pStyle w:val="FirstParagraph"/>
      </w:pPr>
      <w:r>
        <w:t xml:space="preserve">To fully appreciate the current state of psychiatry in Kazakhstan, one must understand the historical burden placed upon the field. During the Soviet era, psychiatry was frequently misused for political repression, leading to a deep-seated mistrust of mental health institutions among the general population. This historical trauma has left a lasting imprint on society in Almaty and throughout Kazakhstan.</w:t>
      </w:r>
    </w:p>
    <w:p>
      <w:pPr>
        <w:pStyle w:val="BodyText"/>
      </w:pPr>
      <w:r>
        <w:t xml:space="preserve">In many traditional communities within Kazakhstan, mental health issues were often viewed through a lens of spiritual imbalance or familial shame rather than medical pathology. Consequently, individuals suffering from depression, anxiety disorders, or schizophrenia often delayed seeking help until their conditions became severe. In Almaty, this manifested in overcrowded state hospitals and a lack of outpatient continuity care.</w:t>
      </w:r>
    </w:p>
    <w:p>
      <w:pPr>
        <w:pStyle w:val="BodyText"/>
      </w:pPr>
      <w:r>
        <w:t xml:space="preserve">Furthermore, the transition to a market-based economy in the 1990s strained public healthcare funding. Many psychiatric facilities operated on obsolete infrastructure, relying heavily on sedative-only treatments rather than rehabilitative therapies. The Psychiatrist in Kazakhstan during this period was often under-resourced and overworked, leading to burnout and a reliance on outdated pharmacological protocols.</w:t>
      </w:r>
    </w:p>
    <w:bookmarkEnd w:id="22"/>
    <w:bookmarkEnd w:id="23"/>
    <w:bookmarkStart w:id="28" w:name="modern-transformation"/>
    <w:bookmarkStart w:id="27" w:name="X89192e30fce0ded0f5b2888ac0ca4b4e470d9e1"/>
    <w:p>
      <w:pPr>
        <w:pStyle w:val="Heading2"/>
      </w:pPr>
      <w:r>
        <w:t xml:space="preserve">3. The Modern Transformation of Psychiatry in Almaty</w:t>
      </w:r>
    </w:p>
    <w:p>
      <w:pPr>
        <w:pStyle w:val="FirstParagraph"/>
      </w:pPr>
      <w:r>
        <w:t xml:space="preserve">In the last two decades, significant strides have been made to reform psychiatric care in Kazakhstan. The government, alongside private healthcare providers in Almaty, has invested heavily in modernizing facilities and training medical professionals. This transformation is characterized by three main pillars: deinstitutionalization, integration of psychotherapy, and digital health adoption.</w:t>
      </w:r>
    </w:p>
    <w:bookmarkStart w:id="24" w:name="Xa96ea47b0301ac2c40cc38bf384a9048ddf3342"/>
    <w:p>
      <w:pPr>
        <w:pStyle w:val="Heading3"/>
      </w:pPr>
      <w:r>
        <w:t xml:space="preserve">3.1 Shift from Institutionalization to Community Care</w:t>
      </w:r>
    </w:p>
    <w:p>
      <w:pPr>
        <w:pStyle w:val="FirstParagraph"/>
      </w:pPr>
      <w:r>
        <w:t xml:space="preserve">The traditional model of long-term hospitalization is being phased out in favor of community-based care models. In Almaty, new centers have been established that focus on outpatient treatment and social rehabilitation. This shift allows patients to remain integrated within their families and workplaces, which is crucial in a collectivist society like Kazakhstan where family support systems are strong.</w:t>
      </w:r>
    </w:p>
    <w:bookmarkEnd w:id="24"/>
    <w:bookmarkStart w:id="25" w:name="the-evolving-role-of-the-psychiatrist"/>
    <w:p>
      <w:pPr>
        <w:pStyle w:val="Heading3"/>
      </w:pPr>
      <w:r>
        <w:t xml:space="preserve">3.2 The Evolving Role of the Psychiatrist</w:t>
      </w:r>
    </w:p>
    <w:p>
      <w:pPr>
        <w:pStyle w:val="FirstParagraph"/>
      </w:pPr>
      <w:r>
        <w:t xml:space="preserve">The modern Psychiatrist in Almaty is no longer just a prescriber of medication. They are increasingly acting as case managers, coordinators, and therapists. There is a growing emphasis on cognitive-behavioral therapy (CBT), dialectical behavior therapy (DBT), and trauma-informed care. Local medical universities have updated their curricula to include these modern therapeutic modalities, ensuring that the next generation of Psychiatrists in Kazakhstan is equipped with global best practices.</w:t>
      </w:r>
    </w:p>
    <w:bookmarkEnd w:id="25"/>
    <w:bookmarkStart w:id="26" w:name="private-sector-growth-in-almaty"/>
    <w:p>
      <w:pPr>
        <w:pStyle w:val="Heading3"/>
      </w:pPr>
      <w:r>
        <w:t xml:space="preserve">3.3 Private Sector Growth in Almaty</w:t>
      </w:r>
    </w:p>
    <w:p>
      <w:pPr>
        <w:pStyle w:val="FirstParagraph"/>
      </w:pPr>
      <w:r>
        <w:t xml:space="preserve">Almaty has seen a boom in private clinics offering specialized psychiatric services. These clinics often cater to the growing middle class and expatriate community, providing care that aligns with Western standards of privacy and confidentiality. This competition has forced public institutions to improve their service quality, raising the overall standard of psychiatry across the city.</w:t>
      </w:r>
    </w:p>
    <w:bookmarkEnd w:id="26"/>
    <w:bookmarkEnd w:id="27"/>
    <w:bookmarkEnd w:id="28"/>
    <w:bookmarkStart w:id="30" w:name="case-analysis"/>
    <w:bookmarkStart w:id="29" w:name="X7304f40bc3cab1a51a27f74bc7d387d7d9e6fce"/>
    <w:p>
      <w:pPr>
        <w:pStyle w:val="Heading2"/>
      </w:pPr>
      <w:r>
        <w:t xml:space="preserve">4. Case Analysis: A Representative Patient Journey</w:t>
      </w:r>
    </w:p>
    <w:p>
      <w:pPr>
        <w:pStyle w:val="FirstParagraph"/>
      </w:pPr>
      <w:r>
        <w:t xml:space="preserve">To illustrate the practical application of these changes, we examine a composite case study representing typical patient journeys in Almaty today. "Aisha," a 34-year-old marketing executive in Almaty, presented with symptoms of severe generalized anxiety disorder and panic attacks. Under the old Soviet model, Aisha might have been hospitalized for weeks and given heavy sedatives with little follow-up.</w:t>
      </w:r>
    </w:p>
    <w:p>
      <w:pPr>
        <w:pStyle w:val="BodyText"/>
      </w:pPr>
      <w:r>
        <w:t xml:space="preserve">However, accessing modern psychiatry in Kazakhstan allowed Aisha to consult a specialist Psychiatrist in Almaty who utilized a biopsychosocial approach. The initial assessment included not only clinical interviews but also genetic testing for medication sensitivity, reflecting the rise of precision psychiatry. The treatment plan combined short-term pharmacotherapy with weekly psychotherapy sessions.</w:t>
      </w:r>
    </w:p>
    <w:p>
      <w:pPr>
        <w:pStyle w:val="BodyText"/>
      </w:pPr>
      <w:r>
        <w:t xml:space="preserve">Crucially, the Psychiatrist in Almaty addressed cultural stigmas by educating Aisha’s family about the medical nature of her condition. This familial involvement was key to her recovery, as it reduced the shame she initially felt seeking help. Within three months, Aisha’s symptoms significantly diminished, allowing her to return to work and engage in social activities. This case highlights how modern psychiatry in Almaty successfully blends scientific rigor with cultural sensitivity.</w:t>
      </w:r>
    </w:p>
    <w:bookmarkEnd w:id="29"/>
    <w:bookmarkEnd w:id="30"/>
    <w:bookmarkStart w:id="32" w:name="challenges-and-future-outlook"/>
    <w:bookmarkStart w:id="31" w:name="current-challenges-and-future-outlook"/>
    <w:p>
      <w:pPr>
        <w:pStyle w:val="Heading2"/>
      </w:pPr>
      <w:r>
        <w:t xml:space="preserve">5. Current Challenges and Future Outlook</w:t>
      </w:r>
    </w:p>
    <w:p>
      <w:pPr>
        <w:pStyle w:val="FirstParagraph"/>
      </w:pPr>
      <w:r>
        <w:t xml:space="preserve">Despite progress, challenges remain. There is still a significant shortage of mental health professionals relative to the population size in Kazakhstan. Brain drain remains an issue, with many trained Psychiatrists seeking opportunities abroad due to salary disparities and working conditions.</w:t>
      </w:r>
    </w:p>
    <w:p>
      <w:pPr>
        <w:pStyle w:val="BodyText"/>
      </w:pPr>
      <w:r>
        <w:t xml:space="preserve">In Almaty, while private care is excellent for those who can afford it, accessibility for lower-income populations remains a concern. The disparity between high-end clinics in the city center and rural psychiatric services creates an equity gap. Furthermore, the stigma surrounding mental health has not been entirely eradicated; workplace discrimination and social isolation are still real risks for patients.</w:t>
      </w:r>
    </w:p>
    <w:p>
      <w:pPr>
        <w:pStyle w:val="BodyText"/>
      </w:pPr>
      <w:r>
        <w:t xml:space="preserve">Looking forward, the integration of telepsychiatry presents a promising solution. Given Almaty’s tech-savvy population, digital platforms can connect Psychiatrists in Kazakhstan with patients in remote areas, ensuring that geographic location does not dictate the quality of mental health care received. The government’s "Digital Kazakhstan" initiative is expected to accelerate this trend.</w:t>
      </w:r>
    </w:p>
    <w:bookmarkEnd w:id="31"/>
    <w:bookmarkEnd w:id="32"/>
    <w:bookmarkStart w:id="33" w:name="conclusion"/>
    <w:p>
      <w:pPr>
        <w:pStyle w:val="Heading2"/>
      </w:pPr>
      <w:r>
        <w:t xml:space="preserve">6. Conclusion</w:t>
      </w:r>
    </w:p>
    <w:p>
      <w:pPr>
        <w:pStyle w:val="FirstParagraph"/>
      </w:pPr>
      <w:r>
        <w:t xml:space="preserve">This case study demonstrates that the field of Psychiatry in Kazakhstan, particularly in the metropolis of Almaty, is undergoing a profound and positive transformation. The role of the Psychiatrist has expanded from isolated medical practitioner to integrated healthcare partner. While historical stigmas and systemic resource gaps persist, the commitment to modernizing care standards is evident.</w:t>
      </w:r>
    </w:p>
    <w:p>
      <w:pPr>
        <w:pStyle w:val="BodyText"/>
      </w:pPr>
      <w:r>
        <w:t xml:space="preserve">The success stories emerging from Almaty serve as a model for other post-Soviet nations aiming to reform their mental health infrastructure. By combining evidence-based psychiatric practices with culturally competent care, Kazakhstan is paving the way for a more inclusive and effective mental health system. For stakeholders in global healthcare, understanding the nuances of psychiatry in this region offers valuable insights into how medical systems evolve under the weight of history while striving for modern excellence.</w:t>
      </w:r>
    </w:p>
    <w:p>
      <w:pPr>
        <w:pStyle w:val="BodyText"/>
      </w:pPr>
      <w:r>
        <w:t xml:space="preserve">In conclusion, the trajectory of psychiatry in Kazakhstan, Almaty is one of resilience and adaptation. The future promises a system where mental health is treated with the same urgency and dignity as physical health, ensuring that all citizens can achieve psychological well-being.</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Modern Psychiatry in Kazakhstan, Almaty</dc:title>
  <dc:creator/>
  <dc:language>en</dc:language>
  <cp:keywords/>
  <dcterms:created xsi:type="dcterms:W3CDTF">2026-07-29T18:58:00Z</dcterms:created>
  <dcterms:modified xsi:type="dcterms:W3CDTF">2026-07-29T18:58:00Z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