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Ghana</w:t>
      </w:r>
      <w:r>
        <w:t xml:space="preserve"> </w:t>
      </w:r>
      <w:r>
        <w:t xml:space="preserve">Accra</w:t>
      </w:r>
    </w:p>
    <w:bookmarkStart w:id="29" w:name="X9a079ba119e7cc09e2c01d784f3a637d4fc6c29"/>
    <w:p>
      <w:pPr>
        <w:pStyle w:val="Heading1"/>
      </w:pPr>
      <w:r>
        <w:t xml:space="preserve">Case Study: Integrating Professional Psychological Practice in Ghana Accra</w:t>
      </w:r>
    </w:p>
    <w:p>
      <w:pPr>
        <w:pStyle w:val="FirstParagraph"/>
      </w:pPr>
      <w:r>
        <w:rPr>
          <w:bCs/>
          <w:b/>
        </w:rPr>
        <w:t xml:space="preserve">Date:</w:t>
      </w:r>
      <w:r>
        <w:t xml:space="preserve"> </w:t>
      </w:r>
      <w:r>
        <w:t xml:space="preserve">October 24, 2023</w:t>
      </w:r>
      <w:r>
        <w:br/>
      </w:r>
      <w:r>
        <w:rPr>
          <w:bCs/>
          <w:b/>
        </w:rPr>
        <w:t xml:space="preserve">Location Focus:</w:t>
      </w:r>
      <w:r>
        <w:t xml:space="preserve"> Ghana Accra</w:t>
      </w:r>
      <w:r>
        <w:br/>
      </w:r>
    </w:p>
    <w:p>
      <w:pPr>
        <w:pStyle w:val="BodyText"/>
      </w:pPr>
      <w:r>
        <w:t xml:space="preserve">Institutional Focus: Clinical &amp; Community Psychology</w:t>
      </w:r>
    </w:p>
    <w:bookmarkStart w:id="20" w:name="executive-summary"/>
    <w:p>
      <w:pPr>
        <w:pStyle w:val="Heading2"/>
      </w:pPr>
      <w:r>
        <w:t xml:space="preserve">1. Executive Summary</w:t>
      </w:r>
    </w:p>
    <w:p>
      <w:pPr>
        <w:pStyle w:val="FirstParagraph"/>
      </w:pPr>
      <w:r>
        <w:t xml:space="preserve">This case study examines the critical necessity and operational dynamics of employing a qualified psychologist within the socio-cultural context of Ghana Accra. As one of the fastest-growing urban centers in West Africa, Ghana Accra presents a unique convergence of rapid modernization, economic development, and persistent traditional structures. This document outlines how integrating professional psychological services into both public health frameworks and corporate environments can significantly enhance societal well-being.</w:t>
      </w:r>
    </w:p>
    <w:p>
      <w:pPr>
        <w:pStyle w:val="BodyText"/>
      </w:pPr>
      <w:r>
        <w:t xml:space="preserve">The primary objective is to demonstrate that a psychologist is not merely an individual practitioner but a pivotal agent for social stability in Ghana Accra. By addressing the dual burdens of mental health challenges arising from urban stressors and the stigma associated with seeking help, this case study argues for systemic integration of psychological services.</w:t>
      </w:r>
    </w:p>
    <w:bookmarkEnd w:id="20"/>
    <w:bookmarkStart w:id="21" w:name="X63e6ea5ac4c5d8b4cf61a98b554b4a68add5656"/>
    <w:p>
      <w:pPr>
        <w:pStyle w:val="Heading2"/>
      </w:pPr>
      <w:r>
        <w:t xml:space="preserve">2. Contextual Background: The Urban Landscape of Ghana Accra</w:t>
      </w:r>
    </w:p>
    <w:p>
      <w:pPr>
        <w:pStyle w:val="FirstParagraph"/>
      </w:pPr>
      <w:r>
        <w:t xml:space="preserve">Ghana Accra serves as the economic and administrative heart of Ghana. With a population exceeding two million people, the city experiences intense pressure regarding housing, transportation, employment competition, and social inequality. While acculturation to Western lifestyles has introduced new stressors such as high-pressure corporate environments and academic competition among youth in areas like Osu and Airport Residential areas traditional communal support systems are increasingly fragmented.</w:t>
      </w:r>
    </w:p>
    <w:p>
      <w:pPr>
        <w:pStyle w:val="BodyText"/>
      </w:pPr>
      <w:r>
        <w:t xml:space="preserve">In this environment mental health is frequently marginalized. The World Health Organization (WHO) notes that the treatment gap for mental disorders in Ghana is significant, estimated at over 70%. This gap is exacerbated by a shortage of specialized professionals. Consequently, many individuals turn to traditional healers or religious institutions first. A psychologist operating in Ghana Accra must navigate this complex landscape, bridging the gap between scientific psychology and culturally rooted beliefs about health and wellness.</w:t>
      </w:r>
    </w:p>
    <w:bookmarkEnd w:id="21"/>
    <w:bookmarkStart w:id="22" w:name="Xe72c9c88ba65f316da624604f7ad9f31ed67a49"/>
    <w:p>
      <w:pPr>
        <w:pStyle w:val="Heading2"/>
      </w:pPr>
      <w:r>
        <w:t xml:space="preserve">3. The Role of the Psychologist in Ghana Accra</w:t>
      </w:r>
    </w:p>
    <w:p>
      <w:pPr>
        <w:pStyle w:val="FirstParagraph"/>
      </w:pPr>
      <w:r>
        <w:t xml:space="preserve">The implementation of a dedicated psychologist role within institutional settings in Ghana Accra addresses several critical needs:</w:t>
      </w:r>
    </w:p>
    <w:p>
      <w:pPr>
        <w:numPr>
          <w:ilvl w:val="0"/>
          <w:numId w:val="1001"/>
        </w:numPr>
        <w:pStyle w:val="Compact"/>
      </w:pPr>
      <w:r>
        <w:rPr>
          <w:bCs/>
          <w:b/>
        </w:rPr>
        <w:t xml:space="preserve">Clinical Intervention and Therapy:</w:t>
      </w:r>
      <w:r>
        <w:t xml:space="preserve"> Providing evidence-based treatments for anxiety, depression, PTSD, and substance abuse. In Ghana Accra particularly among the youth population in universities such as UG (Legon) or UCC-affiliated institutions rates of stress-related disorders are rising due to academic pressure.</w:t>
      </w:r>
    </w:p>
    <w:p>
      <w:pPr>
        <w:numPr>
          <w:ilvl w:val="0"/>
          <w:numId w:val="1001"/>
        </w:numPr>
        <w:pStyle w:val="Compact"/>
      </w:pPr>
      <w:r>
        <w:rPr>
          <w:bCs/>
          <w:b/>
        </w:rPr>
        <w:t xml:space="preserve">Cultural Competency Training:</w:t>
      </w:r>
      <w:r>
        <w:t xml:space="preserve"> A psychologist in Ghana Accra must understand indigenous concepts of mental health. For instance, terms like "kayayo" fatigue or spiritual affliction perceptions require nuanced understanding. The psychologist acts as a translator between biomedical models and local cultural narratives.</w:t>
      </w:r>
    </w:p>
    <w:p>
      <w:pPr>
        <w:numPr>
          <w:ilvl w:val="0"/>
          <w:numId w:val="1001"/>
        </w:numPr>
        <w:pStyle w:val="Compact"/>
      </w:pPr>
      <w:r>
        <w:rPr>
          <w:bCs/>
          <w:b/>
        </w:rPr>
        <w:t xml:space="preserve">Corporate Mental Health:</w:t>
      </w:r>
      <w:r>
        <w:t xml:space="preserve"> As multinational corporations expand their presence in Ghana Accra's financial district there is growing demand for Employee Assistance Programs (EAPs). Psychologists help organizations manage burnout, workplace conflict, and productivity loss associated with high-stress economic conditions.</w:t>
      </w:r>
    </w:p>
    <w:p>
      <w:pPr>
        <w:numPr>
          <w:ilvl w:val="0"/>
          <w:numId w:val="1001"/>
        </w:numPr>
        <w:pStyle w:val="Compact"/>
      </w:pPr>
      <w:r>
        <w:rPr>
          <w:bCs/>
          <w:b/>
        </w:rPr>
        <w:t xml:space="preserve">Community Outreach and Stigma Reduction:</w:t>
      </w:r>
      <w:r>
        <w:t xml:space="preserve"> Conducting workshops in schools communities religious centers to destigmatize mental illness. In Ghana Accra where community ties remain strong public education led by credible psychological experts can shift societal attitudes rapidly.</w:t>
      </w:r>
    </w:p>
    <w:bookmarkEnd w:id="22"/>
    <w:bookmarkStart w:id="26" w:name="Xd6dd4b1c59b3d286fa28b0104479798f0f62526"/>
    <w:p>
      <w:pPr>
        <w:pStyle w:val="Heading2"/>
      </w:pPr>
      <w:r>
        <w:t xml:space="preserve">4. Case Scenario: Intervention at a Leading Hospital in Ghana Accra</w:t>
      </w:r>
    </w:p>
    <w:p>
      <w:pPr>
        <w:pStyle w:val="FirstParagraph"/>
      </w:pPr>
      <w:r>
        <w:t xml:space="preserve">To illustrate the practical application of this role consider the following hypothetical but representative case study from a major teaching hospital in Ghana Accra.</w:t>
      </w:r>
    </w:p>
    <w:bookmarkStart w:id="23" w:name="the-patient-profile"/>
    <w:p>
      <w:pPr>
        <w:pStyle w:val="Heading3"/>
      </w:pPr>
      <w:r>
        <w:t xml:space="preserve">The Patient Profile</w:t>
      </w:r>
    </w:p>
    <w:p>
      <w:pPr>
        <w:pStyle w:val="FirstParagraph"/>
      </w:pPr>
      <w:r>
        <w:t xml:space="preserve">Mrs. A, a 45-year-old market trader in Makola Market experiences chronic anxiety insomnia and somatic complaints (headaches stomach pain). She initially presented to the general medical ward believing she was suffering from a "spiritual attack" or physical illness due to negative energy.</w:t>
      </w:r>
    </w:p>
    <w:bookmarkEnd w:id="23"/>
    <w:bookmarkStart w:id="24" w:name="the-psychologists-approach"/>
    <w:p>
      <w:pPr>
        <w:pStyle w:val="Heading3"/>
      </w:pPr>
      <w:r>
        <w:t xml:space="preserve">The Psychologist's Approach</w:t>
      </w:r>
    </w:p>
    <w:p>
      <w:pPr>
        <w:pStyle w:val="FirstParagraph"/>
      </w:pPr>
      <w:r>
        <w:t xml:space="preserve">The psychologist in Ghana Accra employed a biopsychosocial model adapted for local culture:</w:t>
      </w:r>
    </w:p>
    <w:p>
      <w:pPr>
        <w:numPr>
          <w:ilvl w:val="0"/>
          <w:numId w:val="1002"/>
        </w:numPr>
        <w:pStyle w:val="Compact"/>
      </w:pPr>
      <w:r>
        <w:rPr>
          <w:bCs/>
          <w:b/>
        </w:rPr>
        <w:t xml:space="preserve">Assessment:</w:t>
      </w:r>
      <w:r>
        <w:t xml:space="preserve"> Used culturally sensitive interview techniques to validate Mrs. A's beliefs while introducing the concept of stress-induced somatic symptoms.</w:t>
      </w:r>
    </w:p>
    <w:p>
      <w:pPr>
        <w:numPr>
          <w:ilvl w:val="0"/>
          <w:numId w:val="1002"/>
        </w:numPr>
        <w:pStyle w:val="Compact"/>
      </w:pPr>
      <w:r>
        <w:t xml:space="preserve">Cognitive Behavioral Therapy (CBT): Adapted CBT strategies to address catastrophic thinking related to financial insecurity and family responsibilities common in Ghana Accra's informal economy sector.</w:t>
      </w:r>
    </w:p>
    <w:p>
      <w:pPr>
        <w:numPr>
          <w:ilvl w:val="0"/>
          <w:numId w:val="1002"/>
        </w:numPr>
        <w:pStyle w:val="Compact"/>
      </w:pPr>
      <w:r>
        <w:t xml:space="preserve">Family Involvement: Recognizing the collectivist nature of Ghanaian society the psychologist involved Mrs. A's family in therapy sessions ensuring they understood her condition was not spiritual punishment but a medical issue requiring support.</w:t>
      </w:r>
    </w:p>
    <w:p>
      <w:pPr>
        <w:numPr>
          <w:ilvl w:val="0"/>
          <w:numId w:val="1002"/>
        </w:numPr>
        <w:pStyle w:val="Compact"/>
      </w:pPr>
      <w:r>
        <w:t xml:space="preserve">Multidisciplinary Collaboration: Worked with psychiatrists for pharmacological support if necessary and social workers to connect Mrs. A with economic empowerment groups in Ghana Accra addressing root socioeconomic causes of her anxiety.</w:t>
      </w:r>
    </w:p>
    <w:bookmarkEnd w:id="24"/>
    <w:bookmarkStart w:id="25" w:name="outcome"/>
    <w:p>
      <w:pPr>
        <w:pStyle w:val="Heading3"/>
      </w:pPr>
      <w:r>
        <w:t xml:space="preserve">Outcome</w:t>
      </w:r>
    </w:p>
    <w:p>
      <w:pPr>
        <w:pStyle w:val="FirstParagraph"/>
      </w:pPr>
      <w:r>
        <w:t xml:space="preserve">Six months later Mrs. A reported significant reduction in somatic symptoms improved sleep patterns and greater emotional resilience. More importantly she became an advocate for mental health awareness in her market association demonstrating the ripple effect of effective psychological intervention in Ghana Accra.</w:t>
      </w:r>
    </w:p>
    <w:bookmarkEnd w:id="25"/>
    <w:bookmarkEnd w:id="26"/>
    <w:bookmarkStart w:id="27" w:name="challenges-and-strategic-solutions"/>
    <w:p>
      <w:pPr>
        <w:pStyle w:val="Heading2"/>
      </w:pPr>
      <w:r>
        <w:t xml:space="preserve">5. Challenges and Strategic Solutions</w:t>
      </w:r>
    </w:p>
    <w:p>
      <w:pPr>
        <w:pStyle w:val="FirstParagraph"/>
      </w:pPr>
      <w:r>
        <w:rPr>
          <w:bCs/>
          <w:b/>
        </w:rPr>
        <w:t xml:space="preserve">Stigma:</w:t>
      </w:r>
      <w:r>
        <w:t xml:space="preserve"> Despite progress stigma remains high. Strategy: Partner with local influencers faith leaders and traditional authorities in Ghana Accra to endorse mental health services.</w:t>
      </w:r>
    </w:p>
    <w:p>
      <w:pPr>
        <w:pStyle w:val="BodyText"/>
      </w:pPr>
      <w:r>
        <w:t xml:space="preserve">Funding: Private insurance coverage for therapy is limited. Strategy: Advocate for inclusion of mental health services in the National Health Insurance Scheme (NHIS) expansion plans specific to psychosocial care.</w:t>
      </w:r>
    </w:p>
    <w:p>
      <w:pPr>
        <w:pStyle w:val="BodyText"/>
      </w:pPr>
      <w:r>
        <w:t xml:space="preserve">Rural-Urban Divide: Access remains skewed toward Ghana Accra leaving rural areas underserved. Strategy: Implement tele-psychology initiatives connecting psychologists in Ghana Accra with communities across the Greater Region and beyond.</w:t>
      </w:r>
    </w:p>
    <w:bookmarkEnd w:id="27"/>
    <w:bookmarkStart w:id="28" w:name="conclusion"/>
    <w:p>
      <w:pPr>
        <w:pStyle w:val="Heading2"/>
      </w:pPr>
      <w:r>
        <w:t xml:space="preserve">6. Conclusion</w:t>
      </w:r>
    </w:p>
    <w:p>
      <w:pPr>
        <w:pStyle w:val="FirstParagraph"/>
      </w:pPr>
      <w:r>
        <w:t xml:space="preserve">This case study underscores that a psychologist is an indispensable asset for holistic development in Ghana Accra. By addressing mental health through culturally informed scientific practice practitioners can alleviate suffering enhance productivity and foster social cohesion. The integration of psychology into healthcare education corporate structures and community life in Ghana Accra is not just a medical imperative but a developmental necessity.</w:t>
      </w:r>
    </w:p>
    <w:p>
      <w:pPr>
        <w:pStyle w:val="BodyText"/>
      </w:pPr>
      <w:r>
        <w:t xml:space="preserve">Moving forward stakeholders including the government NGOs private sector must prioritize funding training infrastructure for psychological services. Only then can Ghana Accra fully harness the potential of its human capital ensuring that mental well-being is viewed as integral to overall success and stability.</w:t>
      </w:r>
    </w:p>
    <w:p>
      <w:pPr>
        <w:pStyle w:val="BodyText"/>
      </w:pPr>
      <w:r>
        <w:t xml:space="preserve">© 2023 Mental Health Research Institute. All rights reserved. This document is intended for educational purposes regarding psychological practices in Ghana Accra.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Psychologist in Ghana Accra</dc:title>
  <dc:creator/>
  <dc:language>en</dc:language>
  <cp:keywords/>
  <dcterms:created xsi:type="dcterms:W3CDTF">2026-07-29T20:09:25Z</dcterms:created>
  <dcterms:modified xsi:type="dcterms:W3CDTF">2026-07-29T20:09:25Z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