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Psychologist</w:t>
      </w:r>
      <w:r>
        <w:t xml:space="preserve"> </w:t>
      </w:r>
      <w:r>
        <w:t xml:space="preserve">in</w:t>
      </w:r>
      <w:r>
        <w:t xml:space="preserve"> </w:t>
      </w:r>
      <w:r>
        <w:t xml:space="preserve">India</w:t>
      </w:r>
      <w:r>
        <w:t xml:space="preserve"> </w:t>
      </w:r>
      <w:r>
        <w:t xml:space="preserve">New</w:t>
      </w:r>
      <w:r>
        <w:t xml:space="preserve"> </w:t>
      </w:r>
      <w:r>
        <w:t xml:space="preserve">Delhi</w:t>
      </w:r>
    </w:p>
    <w:bookmarkStart w:id="35" w:name="Xcf24a8f1f16f4d8db1b995898e3962cd991ceca"/>
    <w:p>
      <w:pPr>
        <w:pStyle w:val="Heading1"/>
      </w:pPr>
      <w:r>
        <w:t xml:space="preserve">Case Study: The Role and Impact of a Psychologist in India New Delhi</w:t>
      </w:r>
    </w:p>
    <w:p>
      <w:pPr>
        <w:pStyle w:val="FirstParagraph"/>
      </w:pPr>
      <w:r>
        <w:rPr>
          <w:bCs/>
          <w:b/>
        </w:rPr>
        <w:t xml:space="preserve">Date:</w:t>
      </w:r>
      <w:r>
        <w:t xml:space="preserve"> </w:t>
      </w:r>
      <w:r>
        <w:t xml:space="preserve">October 26, 2023</w:t>
      </w:r>
      <w:r>
        <w:br/>
      </w:r>
      <w:r>
        <w:rPr>
          <w:bCs/>
          <w:b/>
        </w:rPr>
        <w:t xml:space="preserve">Jurisdiction/Context:</w:t>
      </w:r>
      <w:r>
        <w:t xml:space="preserve"> </w:t>
      </w:r>
      <w:r>
        <w:t xml:space="preserve">India New Delhi</w:t>
      </w:r>
      <w:r>
        <w:br/>
      </w:r>
      <w:r>
        <w:rPr>
          <w:bCs/>
          <w:b/>
        </w:rPr>
        <w:t xml:space="preserve">Focus Subject:</w:t>
      </w:r>
      <w:r>
        <w:t xml:space="preserve"> </w:t>
      </w:r>
      <w:r>
        <w:t xml:space="preserve">Clinical Psychology and Mental Health Intervention</w:t>
      </w:r>
    </w:p>
    <w:p>
      <w:pPr>
        <w:pStyle w:val="BodyText"/>
      </w:pPr>
      <w:r>
        <w:rPr>
          <w:bCs/>
          <w:b/>
        </w:rPr>
        <w:t xml:space="preserve">Note on Context:</w:t>
      </w:r>
      <w:r>
        <w:t xml:space="preserve"> </w:t>
      </w:r>
      <w:r>
        <w:t xml:space="preserve">This document explores the critical function of a Psychologist within the unique socio-cultural and urban landscape of India New Delhi. It examines how mental health professionals navigate the complex interplay of traditional stigma, rapid urbanization, and modern therapeutic demands in one of Asia's most populous metropolitan areas.</w:t>
      </w:r>
    </w:p>
    <w:bookmarkStart w:id="20" w:name="introduction"/>
    <w:p>
      <w:pPr>
        <w:pStyle w:val="Heading2"/>
      </w:pPr>
      <w:r>
        <w:t xml:space="preserve">1. Introduction</w:t>
      </w:r>
    </w:p>
    <w:p>
      <w:pPr>
        <w:pStyle w:val="FirstParagraph"/>
      </w:pPr>
      <w:r>
        <w:t xml:space="preserve">In the bustling metropolis of India New Delhi, a city characterized by its stark contrasts between ancient heritage and hyper-modern infrastructure, mental health has emerged as a critical public health priority. The role of a Psychologist in this region is not merely clinical but deeply sociological. As the capital territory witnesses an influx of migrants, corporate expansion, and academic growth, the psychological burden on its residents has increased manifold.</w:t>
      </w:r>
    </w:p>
    <w:p>
      <w:pPr>
        <w:pStyle w:val="BodyText"/>
      </w:pPr>
      <w:r>
        <w:t xml:space="preserve">This case study analyzes the intervention strategies employed by a senior Clinical Psychologist practicing in South Delhi. The objective is to understand how a Psychologist adapts therapeutic frameworks to suit the cultural nuances of India New Delhi, addressing issues ranging from academic pressure in elite coaching hubs to workplace burnout in corporate districts like Cyber City and Nehru Place.</w:t>
      </w:r>
    </w:p>
    <w:bookmarkEnd w:id="20"/>
    <w:bookmarkStart w:id="24" w:name="background-and-problem-statement"/>
    <w:p>
      <w:pPr>
        <w:pStyle w:val="Heading2"/>
      </w:pPr>
      <w:r>
        <w:t xml:space="preserve">2. Background and Problem Statement</w:t>
      </w:r>
    </w:p>
    <w:bookmarkStart w:id="21" w:name="the-urban-pressure-cooker"/>
    <w:p>
      <w:pPr>
        <w:pStyle w:val="Heading3"/>
      </w:pPr>
      <w:r>
        <w:t xml:space="preserve">The Urban Pressure Cooker</w:t>
      </w:r>
    </w:p>
    <w:p>
      <w:pPr>
        <w:pStyle w:val="FirstParagraph"/>
      </w:pPr>
      <w:r>
        <w:t xml:space="preserve">Ia New Delhi, the pace of life is relentless. The case subject, "Rahul" (name changed for confidentiality), was a 28-year-old software engineer residing in a gated community in Gurgaon but commuting daily to work centers near India New Delhi. Rahul presented with symptoms of severe Generalized Anxiety Disorder (GAD) and burnout.</w:t>
      </w:r>
    </w:p>
    <w:bookmarkEnd w:id="21"/>
    <w:bookmarkStart w:id="22" w:name="cultural-stigma-in-india-new-delhi"/>
    <w:p>
      <w:pPr>
        <w:pStyle w:val="Heading3"/>
      </w:pPr>
      <w:r>
        <w:t xml:space="preserve">Cultural Stigma in India New Delhi</w:t>
      </w:r>
    </w:p>
    <w:p>
      <w:pPr>
        <w:pStyle w:val="FirstParagraph"/>
      </w:pPr>
      <w:r>
        <w:t xml:space="preserve">A primary challenge for any Psychologist working in this region is the pervasive stigma surrounding mental health. In many traditional households across India, including those within the affluent sectors of New Delhi, psychological distress is often misinterpreted as a lack of character or spiritual failure. Rahul had initially resisted therapy, fearing that consulting a Psychologist would label him as "mentally unstable" in his family's eyes. This reflects a broader societal trend in India New Delhi where mental health is frequently siloed from physical health.</w:t>
      </w:r>
    </w:p>
    <w:bookmarkEnd w:id="22"/>
    <w:bookmarkStart w:id="23" w:name="the-academic-and-professional-nexus"/>
    <w:p>
      <w:pPr>
        <w:pStyle w:val="Heading3"/>
      </w:pPr>
      <w:r>
        <w:t xml:space="preserve">The Academic and Professional Nexus</w:t>
      </w:r>
    </w:p>
    <w:p>
      <w:pPr>
        <w:pStyle w:val="FirstParagraph"/>
      </w:pPr>
      <w:r>
        <w:t xml:space="preserve">New Delhi serves as the educational hub for millions of students preparing for competitive examinations such as the UPSC (Union Public Service Commission), JEE, and NEET. The psychological toll on this demographic is immense. Furthermore, the corporate sector in India New Delhi operates with high-intensity expectations. The Psychologist’s role here involves differentiating between normal stress responses and clinical anxiety disorders triggered by these environmental factors.</w:t>
      </w:r>
    </w:p>
    <w:bookmarkEnd w:id="23"/>
    <w:bookmarkEnd w:id="24"/>
    <w:bookmarkStart w:id="27" w:name="methodology-and-approach"/>
    <w:p>
      <w:pPr>
        <w:pStyle w:val="Heading2"/>
      </w:pPr>
      <w:r>
        <w:t xml:space="preserve">3. Methodology and Approach</w:t>
      </w:r>
    </w:p>
    <w:p>
      <w:pPr>
        <w:pStyle w:val="FirstParagraph"/>
      </w:pPr>
      <w:r>
        <w:t xml:space="preserve">The intervention adopted by the Psychologist was a hybrid model, integrating Western Cognitive Behavioral Therapy (CBT) with culturally sensitive adaptations relevant to the Indian context in India New Delhi.</w:t>
      </w:r>
    </w:p>
    <w:bookmarkStart w:id="25" w:name="cultural-adaptation-of-cbt"/>
    <w:p>
      <w:pPr>
        <w:pStyle w:val="Heading3"/>
      </w:pPr>
      <w:r>
        <w:t xml:space="preserve">Cultural Adaptation of CBT</w:t>
      </w:r>
    </w:p>
    <w:p>
      <w:pPr>
        <w:pStyle w:val="FirstParagraph"/>
      </w:pPr>
      <w:r>
        <w:t xml:space="preserve">A standard Psychologist approach might focus purely on cognitive restructuring. However, in India New Delhi, familial obligations are central to identity. The Psychologist adapted the therapy to include family systems theory, recognizing that Rahul’s anxiety was exacerbated by parental expectations common in North Indian middle-class families. Sessions were designed to validate his individual aspirations while teaching him negotiation strategies with his family.</w:t>
      </w:r>
    </w:p>
    <w:bookmarkEnd w:id="25"/>
    <w:bookmarkStart w:id="26" w:name="addressing-the-india-new-delhi-lifestyle"/>
    <w:p>
      <w:pPr>
        <w:pStyle w:val="Heading3"/>
      </w:pPr>
      <w:r>
        <w:t xml:space="preserve">Addressing the "India New Delhi" Lifestyle</w:t>
      </w:r>
    </w:p>
    <w:p>
      <w:pPr>
        <w:pStyle w:val="FirstParagraph"/>
      </w:pPr>
      <w:r>
        <w:t xml:space="preserve">The Psychologist incorporated lifestyle modifications specific to the environmental stressors of India New Delhi. This included:</w:t>
      </w:r>
    </w:p>
    <w:p>
      <w:pPr>
        <w:numPr>
          <w:ilvl w:val="0"/>
          <w:numId w:val="1001"/>
        </w:numPr>
        <w:pStyle w:val="Compact"/>
      </w:pPr>
      <w:r>
        <w:rPr>
          <w:bCs/>
          <w:b/>
        </w:rPr>
        <w:t xml:space="preserve">Pollution Anxiety:</w:t>
      </w:r>
      <w:r>
        <w:t xml:space="preserve"> </w:t>
      </w:r>
      <w:r>
        <w:t xml:space="preserve">Addressing subconscious anxiety linked to air quality and sensory overload in a dense urban environment.</w:t>
      </w:r>
    </w:p>
    <w:p>
      <w:pPr>
        <w:numPr>
          <w:ilvl w:val="0"/>
          <w:numId w:val="1001"/>
        </w:numPr>
        <w:pStyle w:val="Compact"/>
      </w:pPr>
      <w:r>
        <w:rPr>
          <w:bCs/>
          <w:b/>
        </w:rPr>
        <w:t xml:space="preserve">Social Isolation:</w:t>
      </w:r>
      <w:r>
        <w:t xml:space="preserve"> </w:t>
      </w:r>
      <w:r>
        <w:t xml:space="preserve">Despite being surrounded by crowds, Rahul reported profound loneliness. The Psychologist utilized community-based coping mechanisms, encouraging participation in local interest groups rather than purely virtual social interactions.</w:t>
      </w:r>
    </w:p>
    <w:bookmarkEnd w:id="26"/>
    <w:bookmarkEnd w:id="27"/>
    <w:bookmarkStart w:id="28" w:name="implementation-challenges"/>
    <w:p>
      <w:pPr>
        <w:pStyle w:val="Heading2"/>
      </w:pPr>
      <w:r>
        <w:t xml:space="preserve">4. Implementation Challenges</w:t>
      </w:r>
    </w:p>
    <w:p>
      <w:pPr>
        <w:pStyle w:val="FirstParagraph"/>
      </w:pPr>
      <w:r>
        <w:t xml:space="preserve">The journey of a Psychologist in India New Delhi is fraught with logistical and ethical challenges:</w:t>
      </w:r>
    </w:p>
    <w:p>
      <w:pPr>
        <w:numPr>
          <w:ilvl w:val="0"/>
          <w:numId w:val="1002"/>
        </w:numPr>
        <w:pStyle w:val="Compact"/>
      </w:pPr>
      <w:r>
        <w:rPr>
          <w:bCs/>
          <w:b/>
        </w:rPr>
        <w:t xml:space="preserve">Sectoral Disparity:</w:t>
      </w:r>
    </w:p>
    <w:p>
      <w:pPr>
        <w:numPr>
          <w:ilvl w:val="0"/>
          <w:numId w:val="1002"/>
        </w:numPr>
        <w:pStyle w:val="Compact"/>
      </w:pPr>
      <w:r>
        <w:rPr>
          <w:bCs/>
          <w:b/>
        </w:rPr>
        <w:t xml:space="preserve">Economic Factors:</w:t>
      </w:r>
    </w:p>
    <w:p>
      <w:pPr>
        <w:numPr>
          <w:ilvl w:val="0"/>
          <w:numId w:val="1002"/>
        </w:numPr>
        <w:pStyle w:val="Compact"/>
      </w:pPr>
      <w:r>
        <w:rPr>
          <w:bCs/>
          <w:b/>
        </w:rPr>
        <w:t xml:space="preserve">Multicultural Sensitivity:</w:t>
      </w:r>
    </w:p>
    <w:bookmarkEnd w:id="28"/>
    <w:bookmarkStart w:id="31" w:name="outcomes-and-impact"/>
    <w:p>
      <w:pPr>
        <w:pStyle w:val="Heading2"/>
      </w:pPr>
      <w:r>
        <w:t xml:space="preserve">5. Outcomes and Impact</w:t>
      </w:r>
    </w:p>
    <w:p>
      <w:pPr>
        <w:pStyle w:val="FirstParagraph"/>
      </w:pPr>
      <w:r>
        <w:t xml:space="preserve">After six months of consistent therapy, Rahul showed significant improvement. His anxiety levels, measured by the GAD-7 scale, reduced from 16 (Severe) to 5 (Mild). More importantly, he developed a sustainable work-life balance.</w:t>
      </w:r>
    </w:p>
    <w:bookmarkStart w:id="29" w:name="societal-impact"/>
    <w:p>
      <w:pPr>
        <w:pStyle w:val="Heading3"/>
      </w:pPr>
      <w:r>
        <w:t xml:space="preserve">Societal Impact</w:t>
      </w:r>
    </w:p>
    <w:p>
      <w:pPr>
        <w:pStyle w:val="FirstParagraph"/>
      </w:pPr>
      <w:r>
        <w:t xml:space="preserve">Rahul’s case is indicative of a broader shift in India New Delhi. As more individuals like Rahul seek help, the normalization of therapy continues. The Psychologist’s role extends beyond individual treatment; it involves psychoeducation for families, thereby reducing stigma at the community level.</w:t>
      </w:r>
    </w:p>
    <w:bookmarkEnd w:id="29"/>
    <w:bookmarkStart w:id="30" w:name="economic-and-productivity-gains"/>
    <w:p>
      <w:pPr>
        <w:pStyle w:val="Heading3"/>
      </w:pPr>
      <w:r>
        <w:t xml:space="preserve">Economic and Productivity Gains</w:t>
      </w:r>
    </w:p>
    <w:p>
      <w:pPr>
        <w:pStyle w:val="FirstParagraph"/>
      </w:pPr>
      <w:r>
        <w:t xml:space="preserve">By addressing mental health proactively, individuals in India New Delhi are becoming more productive. The case study highlights that investing in psychological well-being yields high returns in terms of professional stability and personal happiness, crucial for a city driven by economic ambition.</w:t>
      </w:r>
    </w:p>
    <w:bookmarkEnd w:id="30"/>
    <w:bookmarkEnd w:id="31"/>
    <w:bookmarkStart w:id="33" w:name="Xaade183e1a477b86f69513f0b3401c1d5b9e5fa"/>
    <w:p>
      <w:pPr>
        <w:pStyle w:val="Heading2"/>
      </w:pPr>
      <w:r>
        <w:t xml:space="preserve">6. Discussion: The Future of Psychology in India New Delhi</w:t>
      </w:r>
    </w:p>
    <w:p>
      <w:pPr>
        <w:pStyle w:val="FirstParagraph"/>
      </w:pPr>
      <w:r>
        <w:t xml:space="preserve">The case study underscores the necessity for specialized training for Psychologists operating in major Indian cities. While global standards provide a framework, local context is king. A Psychologist in India New Delhi must be fluent not only in clinical jargon but also in the socio-economic dialects of their clients.</w:t>
      </w:r>
    </w:p>
    <w:bookmarkStart w:id="32" w:name="recommendations"/>
    <w:p>
      <w:pPr>
        <w:pStyle w:val="Heading3"/>
      </w:pPr>
      <w:r>
        <w:t xml:space="preserve">Recommendations</w:t>
      </w:r>
    </w:p>
    <w:p>
      <w:pPr>
        <w:numPr>
          <w:ilvl w:val="0"/>
          <w:numId w:val="1003"/>
        </w:numPr>
        <w:pStyle w:val="Compact"/>
      </w:pPr>
      <w:r>
        <w:rPr>
          <w:bCs/>
          <w:b/>
        </w:rPr>
        <w:t xml:space="preserve">Institutional Support:</w:t>
      </w:r>
    </w:p>
    <w:p>
      <w:pPr>
        <w:numPr>
          <w:ilvl w:val="0"/>
          <w:numId w:val="1003"/>
        </w:numPr>
        <w:pStyle w:val="Compact"/>
      </w:pPr>
      <w:r>
        <w:rPr>
          <w:bCs/>
          <w:b/>
        </w:rPr>
        <w:t xml:space="preserve">Community-Based Programs:</w:t>
      </w:r>
      <w:r>
        <w:t xml:space="preserve">Schools and colleges in India New Delhi should mandate mental health literacy programs to identify issues early, reducing the burden on adult Psychologists later.</w:t>
      </w:r>
    </w:p>
    <w:bookmarkEnd w:id="32"/>
    <w:bookmarkEnd w:id="33"/>
    <w:bookmarkStart w:id="34" w:name="conclusion"/>
    <w:p>
      <w:pPr>
        <w:pStyle w:val="Heading2"/>
      </w:pPr>
      <w:r>
        <w:t xml:space="preserve">7. Conclusion</w:t>
      </w:r>
    </w:p>
    <w:p>
      <w:pPr>
        <w:pStyle w:val="FirstParagraph"/>
      </w:pPr>
      <w:r>
        <w:t xml:space="preserve">This case study illustrates that a Psychologist in India New Delhi operates at the intersection of clinical science and social change. The challenges are significant, ranging from deep-rooted stigma to urban stressors, but the impact is profound. By adopting culturally responsive methods, Psychologists are not only treating individuals like Rahul but also contributing to a healthier, more resilient society in one of India’s most vital cities.</w:t>
      </w:r>
    </w:p>
    <w:p>
      <w:pPr>
        <w:pStyle w:val="BodyText"/>
      </w:pPr>
      <w:r>
        <w:t xml:space="preserve">The evolving landscape of mental health in India New Delhi demands continuous adaptation from professionals. As awareness grows, the role of the Psychologist will expand from being a "repairer" of distress to a "builder" of psychological resilience. For students, professionals, and families in this region, understanding this dynamic is essential for navigating the complexities of modern life while preserving mental well-being.</w:t>
      </w:r>
    </w:p>
    <w:p>
      <w:pPr>
        <w:pStyle w:val="BodyText"/>
      </w:pPr>
      <w:r>
        <w:rPr>
          <w:bCs/>
          <w:b/>
        </w:rPr>
        <w:t xml:space="preserve">Final Note:</w:t>
      </w:r>
      <w:r>
        <w:t xml:space="preserve"> </w:t>
      </w:r>
      <w:r>
        <w:t xml:space="preserve">The integration of psychology into the mainstream healthcare discourse in India New Delhi is no longer a luxury but a necessity. This case study serves as a testament to the transformative power of professional psychological intervention when tailored to local needs.</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and Impact of a Psychologist in India New Delhi</dc:title>
  <dc:creator/>
  <dc:language>en</dc:language>
  <cp:keywords/>
  <dcterms:created xsi:type="dcterms:W3CDTF">2026-07-29T17:39:03Z</dcterms:created>
  <dcterms:modified xsi:type="dcterms:W3CDTF">2026-07-29T17:39:03Z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