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Optimizing</w:t>
      </w:r>
      <w:r>
        <w:t xml:space="preserve"> </w:t>
      </w:r>
      <w:r>
        <w:t xml:space="preserve">Radiology</w:t>
      </w:r>
      <w:r>
        <w:t xml:space="preserve"> </w:t>
      </w:r>
      <w:r>
        <w:t xml:space="preserve">Services</w:t>
      </w:r>
      <w:r>
        <w:t xml:space="preserve"> </w:t>
      </w:r>
      <w:r>
        <w:t xml:space="preserve">in</w:t>
      </w:r>
      <w:r>
        <w:t xml:space="preserve"> </w:t>
      </w:r>
      <w:r>
        <w:t xml:space="preserve">Algeria,</w:t>
      </w:r>
      <w:r>
        <w:t xml:space="preserve"> </w:t>
      </w:r>
      <w:r>
        <w:t xml:space="preserve">Algiers</w:t>
      </w:r>
    </w:p>
    <w:bookmarkStart w:id="29" w:name="Xa3e7abb1548938c520b9cb37c0526715d053129"/>
    <w:p>
      <w:pPr>
        <w:pStyle w:val="Heading1"/>
      </w:pPr>
      <w:r>
        <w:t xml:space="preserve">Case Study: Digital Transformation of Radiology Services in Algeria, Algiers</w:t>
      </w:r>
    </w:p>
    <w:bookmarkStart w:id="20" w:name="executive-summary"/>
    <w:p>
      <w:pPr>
        <w:pStyle w:val="Heading2"/>
      </w:pPr>
      <w:r>
        <w:t xml:space="preserve">Executive Summary</w:t>
      </w:r>
    </w:p>
    <w:p>
      <w:pPr>
        <w:pStyle w:val="FirstParagraph"/>
      </w:pPr>
      <w:r>
        <w:t xml:space="preserve">This case study examines the critical evolution of the</w:t>
      </w:r>
      <w:r>
        <w:t xml:space="preserve"> </w:t>
      </w:r>
      <w:r>
        <w:rPr>
          <w:bCs/>
          <w:b/>
        </w:rPr>
        <w:t xml:space="preserve">Radiologist</w:t>
      </w:r>
      <w:r>
        <w:t xml:space="preserve">'s role within the healthcare infrastructure of</w:t>
      </w:r>
      <w:r>
        <w:t xml:space="preserve"> </w:t>
      </w:r>
      <w:r>
        <w:rPr>
          <w:bCs/>
          <w:b/>
        </w:rPr>
        <w:t xml:space="preserve">Algeria, Algiers</w:t>
      </w:r>
      <w:r>
        <w:t xml:space="preserve">. As capital city hospitals face increasing patient volumes, there is a pressing need to modernize diagnostic workflows. This document analyzes how digital solutions and structured training programs for radiologists are being implemented to improve accuracy, reduce wait times, and enhance patient outcomes in one of North Africa's most significant urban centers.</w:t>
      </w:r>
    </w:p>
    <w:bookmarkEnd w:id="20"/>
    <w:bookmarkStart w:id="21" w:name="introduction"/>
    <w:p>
      <w:pPr>
        <w:pStyle w:val="Heading2"/>
      </w:pPr>
      <w:r>
        <w:t xml:space="preserve">1. Introduction</w:t>
      </w:r>
    </w:p>
    <w:p>
      <w:pPr>
        <w:pStyle w:val="FirstParagraph"/>
      </w:pPr>
      <w:r>
        <w:t xml:space="preserve">The healthcare sector in Algeria is undergoing a period of rapid modernization. At the heart of this transition lies the capital, Algiers, where major teaching hospitals and specialized clinics serve a dense population. Within this ecosystem, the</w:t>
      </w:r>
      <w:r>
        <w:t xml:space="preserve"> </w:t>
      </w:r>
      <w:r>
        <w:rPr>
          <w:bCs/>
          <w:b/>
        </w:rPr>
        <w:t xml:space="preserve">Radiologist</w:t>
      </w:r>
      <w:r>
        <w:t xml:space="preserve"> </w:t>
      </w:r>
      <w:r>
        <w:t xml:space="preserve">plays an indispensable role as a diagnostic anchor. However, traditional analog methods have reached their limit in terms of efficiency and data management.</w:t>
      </w:r>
    </w:p>
    <w:p>
      <w:pPr>
        <w:pStyle w:val="BodyText"/>
      </w:pPr>
      <w:r>
        <w:t xml:space="preserve">This study focuses on the challenges faced by medical institutions in Algeria, Algiers, specifically regarding radiology departments. It highlights the gap between increasing demand for imaging services (X-ray, MRI, CT scans) and the capacity of existing infrastructure to process this data effectively without compromising diagnostic quality.</w:t>
      </w:r>
    </w:p>
    <w:bookmarkEnd w:id="21"/>
    <w:bookmarkStart w:id="22" w:name="X7ab23dde9045ac13cb82c3ecabfcd9c37560aa6"/>
    <w:p>
      <w:pPr>
        <w:pStyle w:val="Heading2"/>
      </w:pPr>
      <w:r>
        <w:t xml:space="preserve">2. Contextual Background: The Situation in Algeria, Algiers</w:t>
      </w:r>
    </w:p>
    <w:p>
      <w:pPr>
        <w:pStyle w:val="FirstParagraph"/>
      </w:pPr>
      <w:r>
        <w:rPr>
          <w:bCs/>
          <w:b/>
        </w:rPr>
        <w:t xml:space="preserve">Epidemiological Pressure:</w:t>
      </w:r>
      <w:r>
        <w:t xml:space="preserve"> </w:t>
      </w:r>
      <w:r>
        <w:t xml:space="preserve">Algiers, being the most populous city in the country, experiences a high volume of patients requiring diagnostic imaging. Public hospitals often face overcrowding, leading to long waiting lists for non-urgent scans.</w:t>
      </w:r>
    </w:p>
    <w:p>
      <w:pPr>
        <w:pStyle w:val="BodyText"/>
      </w:pPr>
      <w:r>
        <w:t xml:space="preserve">Key Challenge 1:</w:t>
      </w:r>
      <w:r>
        <w:t xml:space="preserve"> </w:t>
      </w:r>
      <w:r>
        <w:t xml:space="preserve">The aging infrastructure of film-based radiology departments is becoming obsolete.</w:t>
      </w:r>
      <w:r>
        <w:br/>
      </w:r>
      <w:r>
        <w:t xml:space="preserve">Key Challenge 2:</w:t>
      </w:r>
      <w:r>
        <w:t xml:space="preserve"> </w:t>
      </w:r>
      <w:r>
        <w:t xml:space="preserve">There is a significant disparity in the distribution of specialized radiologists, with many preferring private practice over public sector duties, leading to staffing shortages.</w:t>
      </w:r>
    </w:p>
    <w:p>
      <w:pPr>
        <w:pStyle w:val="BodyText"/>
      </w:pPr>
      <w:r>
        <w:t xml:space="preserve">The government of Algeria has initiated reforms to digitize healthcare records. For a</w:t>
      </w:r>
      <w:r>
        <w:t xml:space="preserve"> </w:t>
      </w:r>
      <w:r>
        <w:rPr>
          <w:bCs/>
          <w:b/>
        </w:rPr>
        <w:t xml:space="preserve">Radiologist</w:t>
      </w:r>
      <w:r>
        <w:t xml:space="preserve">, this means transitioning from physical film archives to Digital Imaging and Communications in Medicine (DICOM) standards. However, the implementation of these technologies in Algiers faces hurdles related to internet connectivity stability and staff training.</w:t>
      </w:r>
    </w:p>
    <w:bookmarkEnd w:id="22"/>
    <w:bookmarkStart w:id="23" w:name="problem-statement"/>
    <w:p>
      <w:pPr>
        <w:pStyle w:val="Heading2"/>
      </w:pPr>
      <w:r>
        <w:t xml:space="preserve">3. Problem Statement</w:t>
      </w:r>
    </w:p>
    <w:p>
      <w:pPr>
        <w:pStyle w:val="FirstParagraph"/>
      </w:pPr>
      <w:r>
        <w:t xml:space="preserve">The primary problem identified is the inefficiency in workflow for a modern</w:t>
      </w:r>
      <w:r>
        <w:t xml:space="preserve"> </w:t>
      </w:r>
      <w:r>
        <w:rPr>
          <w:bCs/>
          <w:b/>
        </w:rPr>
        <w:t xml:space="preserve">Radiologist</w:t>
      </w:r>
      <w:r>
        <w:t xml:space="preserve">. In many facilities across Algeria, Algiers, radiologists still spend considerable time manually retrieving physical films from storage rooms rather than analyzing images on digital workstations. This results in:</w:t>
      </w:r>
    </w:p>
    <w:p>
      <w:pPr>
        <w:numPr>
          <w:ilvl w:val="0"/>
          <w:numId w:val="1001"/>
        </w:numPr>
        <w:pStyle w:val="Compact"/>
      </w:pPr>
      <w:r>
        <w:rPr>
          <w:bCs/>
          <w:b/>
        </w:rPr>
        <w:t xml:space="preserve">Diagnostic Delays:</w:t>
      </w:r>
      <w:r>
        <w:t xml:space="preserve"> </w:t>
      </w:r>
      <w:r>
        <w:t xml:space="preserve">Critical patients waiting hours for a report.</w:t>
      </w:r>
    </w:p>
    <w:p>
      <w:pPr>
        <w:numPr>
          <w:ilvl w:val="0"/>
          <w:numId w:val="1001"/>
        </w:numPr>
        <w:pStyle w:val="Compact"/>
      </w:pPr>
      <w:r>
        <w:rPr>
          <w:bCs/>
          <w:b/>
        </w:rPr>
        <w:t xml:space="preserve">Data Fragmentation:</w:t>
      </w:r>
      <w:r>
        <w:t xml:space="preserve">: Inability to share images with specialists in other departments or hospitals quickly.</w:t>
      </w:r>
    </w:p>
    <w:p>
      <w:pPr>
        <w:numPr>
          <w:ilvl w:val="0"/>
          <w:numId w:val="1001"/>
        </w:numPr>
        <w:pStyle w:val="Compact"/>
      </w:pPr>
      <w:r>
        <w:rPr>
          <w:bCs/>
          <w:b/>
        </w:rPr>
        <w:t xml:space="preserve">Risk of Loss:</w:t>
      </w:r>
      <w:r>
        <w:t xml:space="preserve">: Physical films can be misplaced, damaged, or degraded over time.</w:t>
      </w:r>
    </w:p>
    <w:p>
      <w:pPr>
        <w:pStyle w:val="FirstParagraph"/>
      </w:pPr>
      <w:r>
        <w:t xml:space="preserve">Without a unified digital strategy, the potential of advanced AI-assisted diagnostics remains untapped for radiologists in this region.</w:t>
      </w:r>
    </w:p>
    <w:bookmarkEnd w:id="23"/>
    <w:bookmarkStart w:id="24" w:name="strategic-intervention-and-solution"/>
    <w:p>
      <w:pPr>
        <w:pStyle w:val="Heading2"/>
      </w:pPr>
      <w:r>
        <w:t xml:space="preserve">4. Strategic Intervention and Solution</w:t>
      </w:r>
    </w:p>
    <w:p>
      <w:pPr>
        <w:pStyle w:val="FirstParagraph"/>
      </w:pPr>
      <w:r>
        <w:t xml:space="preserve">To address these challenges, a comprehensive pilot project was launched in a major public hospital in Algeria, Algiers. The intervention focused on three pillars:</w:t>
      </w:r>
    </w:p>
    <w:p>
      <w:pPr>
        <w:pStyle w:val="BodyText"/>
      </w:pPr>
      <w:r>
        <w:rPr>
          <w:bCs/>
          <w:b/>
        </w:rPr>
        <w:t xml:space="preserve">A. Implementation of PACS (Picture Archiving and Communication System):</w:t>
      </w:r>
      <w:r>
        <w:t xml:space="preserve"> </w:t>
      </w:r>
      <w:r>
        <w:t xml:space="preserve">Replacing film with cloud-based storage allowed images to be accessed instantly by any authorized</w:t>
      </w:r>
      <w:r>
        <w:t xml:space="preserve"> </w:t>
      </w:r>
      <w:r>
        <w:rPr>
          <w:bCs/>
          <w:b/>
        </w:rPr>
        <w:t xml:space="preserve">Radiologist</w:t>
      </w:r>
      <w:r>
        <w:t xml:space="preserve">. This eliminated the need for physical transport of films between departments.</w:t>
      </w:r>
    </w:p>
    <w:p>
      <w:pPr>
        <w:pStyle w:val="BodyText"/>
      </w:pPr>
      <w:r>
        <w:rPr>
          <w:bCs/>
          <w:b/>
        </w:rPr>
        <w:t xml:space="preserve">B. Tele-radiology Networks:</w:t>
      </w:r>
      <w:r>
        <w:t xml:space="preserve"> </w:t>
      </w:r>
      <w:r>
        <w:t xml:space="preserve">Connecting radiologists in Algiers with specialists in rural areas of Algeria. This allows a senior radiologist to provide second opinions on complex cases remotely, improving diagnostic accuracy across the region.</w:t>
      </w:r>
    </w:p>
    <w:p>
      <w:pPr>
        <w:pStyle w:val="BodyText"/>
      </w:pPr>
      <w:r>
        <w:rPr>
          <w:bCs/>
          <w:b/>
        </w:rPr>
        <w:t xml:space="preserve">C. Continuous Professional Development:</w:t>
      </w:r>
      <w:r>
        <w:t xml:space="preserve"> </w:t>
      </w:r>
      <w:r>
        <w:t xml:space="preserve">Training programs were established to upskill existing staff in Algeria, Algiers, on new software interfaces and AI-integration tools. This ensures that the</w:t>
      </w:r>
      <w:r>
        <w:t xml:space="preserve"> </w:t>
      </w:r>
      <w:r>
        <w:rPr>
          <w:bCs/>
          <w:b/>
        </w:rPr>
        <w:t xml:space="preserve">Radiologist</w:t>
      </w:r>
      <w:r>
        <w:t xml:space="preserve"> </w:t>
      </w:r>
      <w:r>
        <w:t xml:space="preserve">remains at the center of technological advancement rather than being replaced by it.</w:t>
      </w:r>
    </w:p>
    <w:bookmarkEnd w:id="24"/>
    <w:bookmarkStart w:id="25" w:name="X6c2122baf97186da9850e4d7835d7ed36e90f9c"/>
    <w:p>
      <w:pPr>
        <w:pStyle w:val="Heading2"/>
      </w:pPr>
      <w:r>
        <w:t xml:space="preserve">5. Implementation Challenges Specific to Algeria, Algiers</w:t>
      </w:r>
    </w:p>
    <w:p>
      <w:pPr>
        <w:pStyle w:val="FirstParagraph"/>
      </w:pPr>
      <w:r>
        <w:t xml:space="preserve">Infrastructure Stability:</w:t>
      </w:r>
      <w:r>
        <w:t xml:space="preserve">The reliability of electricity and high-speed internet in older hospital buildings in central Algiers required significant upgrades, including the installation of backup servers and local caching systems to ensure uninterrupted service for radiologists.</w:t>
      </w:r>
    </w:p>
    <w:p>
      <w:pPr>
        <w:pStyle w:val="BodyText"/>
      </w:pPr>
      <w:r>
        <w:t xml:space="preserve">Cultural Adaptation:</w:t>
      </w:r>
      <w:r>
        <w:t xml:space="preserve">Changing the workflow habits of senior staff accustomed to film viewing required careful change management. Emphasizing that technology supports rather than replaces their expertise was crucial for adoption by the</w:t>
      </w:r>
      <w:r>
        <w:t xml:space="preserve"> </w:t>
      </w:r>
      <w:r>
        <w:rPr>
          <w:bCs/>
          <w:b/>
        </w:rPr>
        <w:t xml:space="preserve">Radiologist</w:t>
      </w:r>
      <w:r>
        <w:t xml:space="preserve"> </w:t>
      </w:r>
      <w:r>
        <w:t xml:space="preserve">workforce.</w:t>
      </w:r>
    </w:p>
    <w:p>
      <w:pPr>
        <w:pStyle w:val="BodyText"/>
      </w:pPr>
      <w:r>
        <w:t xml:space="preserve">Regulatory Compliance:</w:t>
      </w:r>
      <w:r>
        <w:t xml:space="preserve">Data privacy laws in Algeria were updated to accommodate digital health records. Ensuring that the PACS system complied with national regulations regarding patient data protection was a strict requirement for deployment in Algiers.</w:t>
      </w:r>
    </w:p>
    <w:bookmarkEnd w:id="25"/>
    <w:bookmarkStart w:id="26" w:name="results-and-impact-analysis"/>
    <w:p>
      <w:pPr>
        <w:pStyle w:val="Heading2"/>
      </w:pPr>
      <w:r>
        <w:t xml:space="preserve">6. Results and Impact Analysis</w:t>
      </w:r>
    </w:p>
    <w:p>
      <w:pPr>
        <w:pStyle w:val="FirstParagraph"/>
      </w:pPr>
      <w:r>
        <w:t xml:space="preserve">Six months post-implementation, the data showed significant improvements:</w:t>
      </w:r>
    </w:p>
    <w:p>
      <w:pPr>
        <w:numPr>
          <w:ilvl w:val="0"/>
          <w:numId w:val="1002"/>
        </w:numPr>
        <w:pStyle w:val="Compact"/>
      </w:pPr>
      <w:r>
        <w:rPr>
          <w:bCs/>
          <w:b/>
        </w:rPr>
        <w:t xml:space="preserve">Faster Turnaround Time (TAT):</w:t>
      </w:r>
      <w:r>
        <w:t xml:space="preserve">Average report delivery time dropped from 4 hours to 45 minutes for emergency cases, a critical improvement for stroke and trauma patients in Algiers.</w:t>
      </w:r>
    </w:p>
    <w:p>
      <w:pPr>
        <w:numPr>
          <w:ilvl w:val="0"/>
          <w:numId w:val="1002"/>
        </w:numPr>
        <w:pStyle w:val="Compact"/>
      </w:pPr>
      <w:r>
        <w:rPr>
          <w:bCs/>
          <w:b/>
        </w:rPr>
        <w:t xml:space="preserve">Radiologist Satisfaction:</w:t>
      </w:r>
      <w:r>
        <w:t xml:space="preserve">Surveys indicated that radiologists felt more empowered by the new tools, citing easier access to patient history and previous imaging studies as key benefits.</w:t>
      </w:r>
    </w:p>
    <w:p>
      <w:pPr>
        <w:numPr>
          <w:ilvl w:val="0"/>
          <w:numId w:val="1002"/>
        </w:numPr>
        <w:pStyle w:val="Compact"/>
      </w:pPr>
      <w:r>
        <w:rPr>
          <w:bCs/>
          <w:b/>
        </w:rPr>
        <w:t xml:space="preserve">Cost Reduction:</w:t>
      </w:r>
      <w:r>
        <w:t xml:space="preserve">The hospital saved significantly on film, chemicals, and physical storage space.</w:t>
      </w:r>
    </w:p>
    <w:bookmarkEnd w:id="26"/>
    <w:bookmarkStart w:id="27" w:name="conclusion-and-future-outlook"/>
    <w:p>
      <w:pPr>
        <w:pStyle w:val="Heading2"/>
      </w:pPr>
      <w:r>
        <w:t xml:space="preserve">7. Conclusion and Future Outlook</w:t>
      </w:r>
    </w:p>
    <w:p>
      <w:pPr>
        <w:pStyle w:val="FirstParagraph"/>
      </w:pPr>
      <w:r>
        <w:t xml:space="preserve">This case study demonstrates that the integration of digital technologies in radiology departments is not just an IT upgrade but a fundamental clinical necessity. For the healthcare system in Algeria, Algiers, empowering the</w:t>
      </w:r>
      <w:r>
        <w:t xml:space="preserve"> </w:t>
      </w:r>
      <w:r>
        <w:rPr>
          <w:bCs/>
          <w:b/>
        </w:rPr>
        <w:t xml:space="preserve">Radiologist</w:t>
      </w:r>
      <w:r>
        <w:t xml:space="preserve"> </w:t>
      </w:r>
      <w:r>
        <w:t xml:space="preserve">with modern tools leads to better patient care and operational efficiency.</w:t>
      </w:r>
    </w:p>
    <w:p>
      <w:pPr>
        <w:pStyle w:val="BodyText"/>
      </w:pPr>
      <w:r>
        <w:t xml:space="preserve">The future lies in deeper integration of Artificial Intelligence to assist radiologists in detecting anomalies such as tumors or fractures earlier. By continuing to invest in infrastructure and human capital, Algeria can set a benchmark for digital healthcare transformation across North Africa.</w:t>
      </w:r>
    </w:p>
    <w:p>
      <w:pPr>
        <w:pStyle w:val="BodyText"/>
      </w:pPr>
      <w:r>
        <w:rPr>
          <w:bCs/>
          <w:b/>
        </w:rPr>
        <w:t xml:space="preserve">Recommendation:</w:t>
      </w:r>
      <w:r>
        <w:t xml:space="preserve"> </w:t>
      </w:r>
      <w:r>
        <w:t xml:space="preserve">Policymakers should continue to subsidize the acquisition of modern imaging hardware and ensure stable internet connectivity for all public hospitals in Algiers to fully realize the potential of tele-radiology and AI-assisted diagnostics for every radiologist in the country.</w:t>
      </w:r>
    </w:p>
    <w:bookmarkEnd w:id="27"/>
    <w:bookmarkStart w:id="28" w:name="references"/>
    <w:p>
      <w:pPr>
        <w:pStyle w:val="Heading2"/>
      </w:pPr>
      <w:r>
        <w:t xml:space="preserve">8. References</w:t>
      </w:r>
    </w:p>
    <w:p>
      <w:pPr>
        <w:pStyle w:val="FirstParagraph"/>
      </w:pPr>
      <w:r>
        <w:rPr>
          <w:iCs/>
          <w:i/>
        </w:rPr>
        <w:t xml:space="preserve">Note: This document is a simulated case study based on general trends in North African healthcare modernization.</w:t>
      </w:r>
    </w:p>
    <w:p>
      <w:pPr>
        <w:numPr>
          <w:ilvl w:val="0"/>
          <w:numId w:val="1003"/>
        </w:numPr>
        <w:pStyle w:val="Compact"/>
      </w:pPr>
      <w:r>
        <w:t xml:space="preserve">National Strategy for Digital Health, Algeria.</w:t>
      </w:r>
    </w:p>
    <w:p>
      <w:pPr>
        <w:numPr>
          <w:ilvl w:val="0"/>
          <w:numId w:val="1003"/>
        </w:numPr>
        <w:pStyle w:val="Compact"/>
      </w:pPr>
      <w:r>
        <w:t xml:space="preserve">World Health Organization Reports on Healthcare Infrastructure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Optimizing Radiology Services in Algeria, Algiers</dc:title>
  <dc:creator/>
  <cp:keywords/>
  <dcterms:created xsi:type="dcterms:W3CDTF">2026-07-29T07:29:32Z</dcterms:created>
  <dcterms:modified xsi:type="dcterms:W3CDTF">2026-07-29T07:29:32Z</dcterms:modified>
</cp:coreProperties>
</file>

<file path=docProps/custom.xml><?xml version="1.0" encoding="utf-8"?>
<Properties xmlns="http://schemas.openxmlformats.org/officeDocument/2006/custom-properties" xmlns:vt="http://schemas.openxmlformats.org/officeDocument/2006/docPropsVTypes"/>
</file>