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Netherlands</w:t>
      </w:r>
      <w:r>
        <w:t xml:space="preserve"> </w:t>
      </w:r>
      <w:r>
        <w:t xml:space="preserve">Amsterdam</w:t>
      </w:r>
    </w:p>
    <w:bookmarkStart w:id="27" w:name="X9d76a1606ee0ea81764bb0951e7b144ec0d3c22"/>
    <w:p>
      <w:pPr>
        <w:pStyle w:val="Heading1"/>
      </w:pPr>
      <w:r>
        <w:t xml:space="preserve">Case Study: The Role and Evolution of the Radiologist in Netherlands Amsterdam</w:t>
      </w:r>
    </w:p>
    <w:p>
      <w:pPr>
        <w:pStyle w:val="FirstParagraph"/>
      </w:pPr>
      <w:r>
        <w:rPr>
          <w:bCs/>
          <w:b/>
        </w:rPr>
        <w:t xml:space="preserve">Date:</w:t>
      </w:r>
      <w:r>
        <w:t xml:space="preserve"> </w:t>
      </w:r>
      <w:r>
        <w:t xml:space="preserve">October 2023</w:t>
      </w:r>
      <w:r>
        <w:br/>
      </w:r>
      <w:r>
        <w:rPr>
          <w:bCs/>
          <w:b/>
        </w:rPr>
        <w:t xml:space="preserve">Location:</w:t>
      </w:r>
      <w:r>
        <w:t xml:space="preserve">Netherlands, Amsterdam</w:t>
      </w:r>
      <w:r>
        <w:br/>
      </w:r>
      <w:r>
        <w:rPr>
          <w:bCs/>
          <w:b/>
        </w:rPr>
        <w:t xml:space="preserve">Subject Focus:</w:t>
      </w:r>
      <w:r>
        <w:t xml:space="preserve">The Radiologist</w:t>
      </w:r>
    </w:p>
    <w:bookmarkStart w:id="20" w:name="X87b0a4e7acdfc32108ae98c8f646bb2366f7ec3"/>
    <w:p>
      <w:pPr>
        <w:pStyle w:val="Heading2"/>
      </w:pPr>
      <w:r>
        <w:t xml:space="preserve">Introduction to the Dutch Healthcare Context in Amsterdam</w:t>
      </w:r>
    </w:p>
    <w:p>
      <w:pPr>
        <w:pStyle w:val="FirstParagraph"/>
      </w:pPr>
      <w:r>
        <w:t xml:space="preserve">In the heart of Europe, within the bustling metropolis of</w:t>
      </w:r>
      <w:r>
        <w:t xml:space="preserve"> </w:t>
      </w:r>
      <w:hyperlink w:anchor="Xa39a3ee5e6b4b0d3255bfef95601890afd80709">
        <w:r>
          <w:rPr>
            <w:rStyle w:val="Hyperlink"/>
          </w:rPr>
          <w:t xml:space="preserve">Netherlands Amsterdam</w:t>
        </w:r>
      </w:hyperlink>
      <w:r>
        <w:t xml:space="preserve">, the healthcare system stands as one of the most sophisticated and patient-centric models in the world. At the core of this advanced medical infrastructure lies a specialized profession that bridges clinical diagnosis with technological innovation: The Radiologist. This case study explores how The Radiologist operates within</w:t>
      </w:r>
      <w:r>
        <w:t xml:space="preserve"> </w:t>
      </w:r>
      <w:hyperlink w:anchor="Xa39a3ee5e6b4b0d3255bfef95601890afd80709">
        <w:r>
          <w:rPr>
            <w:rStyle w:val="Hyperlink"/>
          </w:rPr>
          <w:t xml:space="preserve">Netherlands Amsterdam</w:t>
        </w:r>
      </w:hyperlink>
      <w:r>
        <w:t xml:space="preserve">, analyzing their critical role in patient care, their integration into multidisciplinary teams, and the unique challenges they face within the Dutch healthcare framework.</w:t>
      </w:r>
    </w:p>
    <w:p>
      <w:pPr>
        <w:pStyle w:val="BodyText"/>
      </w:pPr>
      <w:r>
        <w:t xml:space="preserve">The city of Amsterdam serves as a microcosm for the broader trends in European medicine. With high population density, an aging demographic, and a strong emphasis on preventive care driven by government policy (</w:t>
      </w:r>
      <w:hyperlink w:anchor="Xa39a3ee5e6b4b0d3255bfef95601890afd80709">
        <w:r>
          <w:rPr>
            <w:rStyle w:val="Hyperlink"/>
          </w:rPr>
          <w:t xml:space="preserve">Netherlands Amsterdam</w:t>
        </w:r>
      </w:hyperlink>
      <w:r>
        <w:t xml:space="preserve">), The Radiologist has evolved from being merely image interpreters to becoming integral clinical decision-makers. This document delves into the specific dynamics of this role.</w:t>
      </w:r>
    </w:p>
    <w:bookmarkEnd w:id="20"/>
    <w:bookmarkStart w:id="21" w:name="Xb4228ba0aff6cb2ffb184f82647929cdd5deb3a"/>
    <w:p>
      <w:pPr>
        <w:pStyle w:val="Heading2"/>
      </w:pPr>
      <w:r>
        <w:t xml:space="preserve">Defining the Role of The Radiologist in</w:t>
      </w:r>
      <w:r>
        <w:t xml:space="preserve"> </w:t>
      </w:r>
      <w:hyperlink w:anchor="Xa39a3ee5e6b4b0d3255bfef95601890afd80709">
        <w:r>
          <w:rPr>
            <w:rStyle w:val="Hyperlink"/>
          </w:rPr>
          <w:t xml:space="preserve">Netherlands Amsterdam</w:t>
        </w:r>
      </w:hyperlink>
    </w:p>
    <w:p>
      <w:pPr>
        <w:pStyle w:val="FirstParagraph"/>
      </w:pPr>
      <w:r>
        <w:t xml:space="preserve">The Radiologist is no longer a distant specialist who only provides reports. In</w:t>
      </w:r>
      <w:r>
        <w:t xml:space="preserve"> </w:t>
      </w:r>
      <w:hyperlink w:anchor="Xa39a3ee5e6b4b0d3255bfef95601890afd80709">
        <w:r>
          <w:rPr>
            <w:rStyle w:val="Hyperlink"/>
          </w:rPr>
          <w:t xml:space="preserve">Netherlands Amsterdam</w:t>
        </w:r>
      </w:hyperlink>
      <w:r>
        <w:t xml:space="preserve">, particularly within major institutions like the Academic Medical Center (Amsterdam UMC) and the VU University Medical Center, The Radiologist acts as a consultant radiologist, interventionalist, and data analyst simultaneously.</w:t>
      </w:r>
    </w:p>
    <w:p>
      <w:pPr>
        <w:pStyle w:val="BodyText"/>
      </w:pPr>
      <w:r>
        <w:t xml:space="preserve">Key responsibilities include:</w:t>
      </w:r>
    </w:p>
    <w:p>
      <w:pPr>
        <w:numPr>
          <w:ilvl w:val="0"/>
          <w:numId w:val="1001"/>
        </w:numPr>
        <w:pStyle w:val="Compact"/>
      </w:pPr>
      <w:r>
        <w:rPr>
          <w:bCs/>
          <w:b/>
        </w:rPr>
        <w:t xml:space="preserve">Diagnostics:</w:t>
      </w:r>
      <w:r>
        <w:t xml:space="preserve"> </w:t>
      </w:r>
      <w:r>
        <w:t xml:space="preserve">Interpreting complex imaging modalities such as MRI, CT scans, Ultrasound, and X-rays. In</w:t>
      </w:r>
      <w:r>
        <w:t xml:space="preserve"> </w:t>
      </w:r>
      <w:hyperlink w:anchor="Xa39a3ee5e6b4b0d3255bfef95601890afd80709">
        <w:r>
          <w:rPr>
            <w:rStyle w:val="Hyperlink"/>
          </w:rPr>
          <w:t xml:space="preserve">Netherlands Amsterdam</w:t>
        </w:r>
      </w:hyperlink>
      <w:r>
        <w:t xml:space="preserve">, where precision medicine is a priority, The Radiologist must ensure diagnostic accuracy to guide surgical or therapeutic interventions.</w:t>
      </w:r>
    </w:p>
    <w:p>
      <w:pPr>
        <w:numPr>
          <w:ilvl w:val="0"/>
          <w:numId w:val="1001"/>
        </w:numPr>
        <w:pStyle w:val="Compact"/>
      </w:pPr>
      <w:r>
        <w:rPr>
          <w:bCs/>
          <w:b/>
        </w:rPr>
        <w:t xml:space="preserve">Interventional Procedures:</w:t>
      </w:r>
      <w:r>
        <w:t xml:space="preserve"> </w:t>
      </w:r>
      <w:r>
        <w:t xml:space="preserve">Modern The Radiologist in</w:t>
      </w:r>
      <w:r>
        <w:t xml:space="preserve"> </w:t>
      </w:r>
      <w:hyperlink w:anchor="Xa39a3ee5e6b4b0d3255bfef95601890afd80709">
        <w:r>
          <w:rPr>
            <w:rStyle w:val="Hyperlink"/>
          </w:rPr>
          <w:t xml:space="preserve">Netherlands Amsterdam</w:t>
        </w:r>
      </w:hyperlink>
      <w:r>
        <w:t xml:space="preserve"> </w:t>
      </w:r>
      <w:r>
        <w:t xml:space="preserve">frequently performs minimally invasive procedures, such as biopsies and angioplasties, reducing the need for open surgery.</w:t>
      </w:r>
    </w:p>
    <w:p>
      <w:pPr>
        <w:numPr>
          <w:ilvl w:val="0"/>
          <w:numId w:val="1001"/>
        </w:numPr>
        <w:pStyle w:val="Compact"/>
      </w:pPr>
      <w:r>
        <w:rPr>
          <w:bCs/>
          <w:b/>
        </w:rPr>
        <w:t xml:space="preserve">Multidisciplinary Collaboration:</w:t>
      </w:r>
      <w:r>
        <w:t xml:space="preserve">The Radiologist participates actively in tumor boards and clinical meetings. In Amsterdam’s renowned oncology centers, The Radiologist provides crucial data that determines treatment pathways for cancer patients.</w:t>
      </w:r>
    </w:p>
    <w:bookmarkEnd w:id="21"/>
    <w:bookmarkStart w:id="22" w:name="X3e700469edec73881a93a1f9f4b451873b5bd52"/>
    <w:p>
      <w:pPr>
        <w:pStyle w:val="Heading2"/>
      </w:pPr>
      <w:r>
        <w:t xml:space="preserve">Technological Integration and AI Adoption</w:t>
      </w:r>
    </w:p>
    <w:p>
      <w:pPr>
        <w:pStyle w:val="FirstParagraph"/>
      </w:pPr>
      <w:hyperlink w:anchor="Xa39a3ee5e6b4b0d3255bfef95601890afd80709">
        <w:r>
          <w:rPr>
            <w:rStyle w:val="Hyperlink"/>
          </w:rPr>
          <w:t xml:space="preserve">Netherlands Amsterdam</w:t>
        </w:r>
      </w:hyperlink>
      <w:r>
        <w:t xml:space="preserve"> </w:t>
      </w:r>
      <w:r>
        <w:t xml:space="preserve">is recognized as a hub for health-tech innovation. Consequently, The Radiologist here is at the forefront of adopting Artificial Intelligence (AI). This case study highlights how AI tools are used to triage critical findings, such as detecting pulmonary embolisms or intracranial hemorrhages rapidly.</w:t>
      </w:r>
    </w:p>
    <w:p>
      <w:pPr>
        <w:pStyle w:val="BodyText"/>
      </w:pPr>
      <w:r>
        <w:t xml:space="preserve">However, the integration of technology brings unique challenges. The Radiologist must maintain clinical vigilance while leveraging automated systems. In</w:t>
      </w:r>
      <w:r>
        <w:t xml:space="preserve"> </w:t>
      </w:r>
      <w:hyperlink w:anchor="Xa39a3ee5e6b4b0d3255bfef95601890afd80709">
        <w:r>
          <w:rPr>
            <w:rStyle w:val="Hyperlink"/>
          </w:rPr>
          <w:t xml:space="preserve">Netherlands Amsterdam</w:t>
        </w:r>
      </w:hyperlink>
      <w:r>
        <w:t xml:space="preserve">, there is a strong ethical framework guiding this adoption, ensuring that human oversight remains paramount. The Radiologist is trained to validate AI outputs rather than blindly accept them, fostering a hybrid model of intelligence.</w:t>
      </w:r>
    </w:p>
    <w:p>
      <w:pPr>
        <w:pStyle w:val="BodyText"/>
      </w:pPr>
      <w:r>
        <w:t xml:space="preserve">Furthermore, digital health records in</w:t>
      </w:r>
      <w:r>
        <w:t xml:space="preserve"> </w:t>
      </w:r>
      <w:hyperlink w:anchor="Xa39a3ee5e6b4b0d3255bfef95601890afd80709">
        <w:r>
          <w:rPr>
            <w:rStyle w:val="Hyperlink"/>
          </w:rPr>
          <w:t xml:space="preserve">Netherlands Amsterdam</w:t>
        </w:r>
      </w:hyperlink>
      <w:r>
        <w:t xml:space="preserve"> </w:t>
      </w:r>
      <w:r>
        <w:t xml:space="preserve">are highly integrated. The Radiologist accesses patient histories instantly via the Electronic Patient Record (EPR), allowing for longitudinal analysis of disease progression. This connectivity enhances the quality of care but also increases the volume of data The Radiologist must process daily.</w:t>
      </w:r>
    </w:p>
    <w:bookmarkEnd w:id="22"/>
    <w:bookmarkStart w:id="23" w:name="X6e8942d98aea43745fc6dd3c44a8234ef049612"/>
    <w:p>
      <w:pPr>
        <w:pStyle w:val="Heading2"/>
      </w:pPr>
      <w:r>
        <w:t xml:space="preserve">Challenges Faced by The Radiologist in</w:t>
      </w:r>
      <w:r>
        <w:t xml:space="preserve"> </w:t>
      </w:r>
      <w:hyperlink w:anchor="Xa39a3ee5e6b4b0d3255bfef95601890afd80709">
        <w:r>
          <w:rPr>
            <w:rStyle w:val="Hyperlink"/>
          </w:rPr>
          <w:t xml:space="preserve">Netherlands Amsterdam</w:t>
        </w:r>
      </w:hyperlink>
    </w:p>
    <w:p>
      <w:pPr>
        <w:pStyle w:val="FirstParagraph"/>
      </w:pPr>
      <w:r>
        <w:t xml:space="preserve">Despite advancements, The Radiologist in</w:t>
      </w:r>
      <w:r>
        <w:t xml:space="preserve"> </w:t>
      </w:r>
      <w:hyperlink w:anchor="Xa39a3ee5e6b4b0d3255bfef95601890afd80709">
        <w:r>
          <w:rPr>
            <w:rStyle w:val="Hyperlink"/>
          </w:rPr>
          <w:t xml:space="preserve">Netherlands Amsterdam</w:t>
        </w:r>
      </w:hyperlink>
      <w:r>
        <w:t xml:space="preserve"> </w:t>
      </w:r>
      <w:r>
        <w:t xml:space="preserve">faces significant pressure. Key challenges include:</w:t>
      </w:r>
    </w:p>
    <w:p>
      <w:pPr>
        <w:numPr>
          <w:ilvl w:val="0"/>
          <w:numId w:val="1002"/>
        </w:numPr>
        <w:pStyle w:val="Compact"/>
      </w:pPr>
      <w:r>
        <w:rPr>
          <w:bCs/>
          <w:b/>
        </w:rPr>
        <w:t xml:space="preserve">Rising Workload:</w:t>
      </w:r>
      <w:r>
        <w:t xml:space="preserve">The aging population in the Netherlands has led to an increased demand for imaging services. In</w:t>
      </w:r>
      <w:r>
        <w:t xml:space="preserve"> </w:t>
      </w:r>
      <w:hyperlink w:anchor="Xa39a3ee5e6b4b0d3255bfef95601890afd80709">
        <w:r>
          <w:rPr>
            <w:rStyle w:val="Hyperlink"/>
          </w:rPr>
          <w:t xml:space="preserve">Netherlands Amsterdam</w:t>
        </w:r>
      </w:hyperlink>
      <w:r>
        <w:t xml:space="preserve">, waiting times for non-urgent scans can be long, placing stress on The Radiologist to prioritize cases efficiently.</w:t>
      </w:r>
    </w:p>
    <w:p>
      <w:pPr>
        <w:numPr>
          <w:ilvl w:val="0"/>
          <w:numId w:val="1002"/>
        </w:numPr>
        <w:pStyle w:val="Compact"/>
      </w:pPr>
      <w:r>
        <w:rPr>
          <w:bCs/>
          <w:b/>
        </w:rPr>
        <w:t xml:space="preserve">Burnout and Well-being:</w:t>
      </w:r>
      <w:r>
        <w:t xml:space="preserve">High cognitive load and the pressure of diagnostic errors contribute to burnout rates among medical specialists. In response, institutions in</w:t>
      </w:r>
      <w:r>
        <w:t xml:space="preserve"> </w:t>
      </w:r>
      <w:hyperlink w:anchor="Xa39a3ee5e6b4b0d3255bfef95601890afd80709">
        <w:r>
          <w:rPr>
            <w:rStyle w:val="Hyperlink"/>
          </w:rPr>
          <w:t xml:space="preserve">Netherlands Amsterdam</w:t>
        </w:r>
      </w:hyperlink>
      <w:r>
        <w:t xml:space="preserve"> </w:t>
      </w:r>
      <w:r>
        <w:t xml:space="preserve">are implementing structured peer review systems for The Radiologist, providing immediate feedback and support.</w:t>
      </w:r>
    </w:p>
    <w:p>
      <w:pPr>
        <w:numPr>
          <w:ilvl w:val="0"/>
          <w:numId w:val="1002"/>
        </w:numPr>
        <w:pStyle w:val="Compact"/>
      </w:pPr>
      <w:r>
        <w:rPr>
          <w:bCs/>
          <w:b/>
        </w:rPr>
        <w:t xml:space="preserve">Talent Shortage:</w:t>
      </w:r>
      <w:r>
        <w:t xml:space="preserve">There is a competitive market for skilled radiologists.</w:t>
      </w:r>
      <w:r>
        <w:t xml:space="preserve"> </w:t>
      </w:r>
      <w:hyperlink w:anchor="Xa39a3ee5e6b4b0d3255bfef95601890afd80709">
        <w:r>
          <w:rPr>
            <w:rStyle w:val="Hyperlink"/>
          </w:rPr>
          <w:t xml:space="preserve">Netherlands Amsterdam</w:t>
        </w:r>
      </w:hyperlink>
      <w:r>
        <w:t xml:space="preserve"> </w:t>
      </w:r>
      <w:r>
        <w:t xml:space="preserve">competes not only with other Dutch cities but also internationally to attract top talent. Retention strategies include flexible working hours and continuous professional development opportunities for The Radiologist.</w:t>
      </w:r>
    </w:p>
    <w:bookmarkEnd w:id="23"/>
    <w:bookmarkStart w:id="24" w:name="Xb5572d6ccf04658a4573b68b10df44823d54c95"/>
    <w:p>
      <w:pPr>
        <w:pStyle w:val="Heading2"/>
      </w:pPr>
      <w:r>
        <w:t xml:space="preserve">Case Example: Oncology Imaging in</w:t>
      </w:r>
      <w:r>
        <w:t xml:space="preserve"> </w:t>
      </w:r>
      <w:hyperlink w:anchor="Xa39a3ee5e6b4b0d3255bfef95601890afd80709">
        <w:r>
          <w:rPr>
            <w:rStyle w:val="Hyperlink"/>
          </w:rPr>
          <w:t xml:space="preserve">Netherlands Amsterdam</w:t>
        </w:r>
      </w:hyperlink>
    </w:p>
    <w:p>
      <w:pPr>
        <w:pStyle w:val="FirstParagraph"/>
      </w:pPr>
      <w:r>
        <w:t xml:space="preserve">To illustrate the practical application of The Radiologist’s role, consider a hypothetical yet representative case study involving a patient with suspected pancreatic cancer in</w:t>
      </w:r>
      <w:r>
        <w:t xml:space="preserve"> </w:t>
      </w:r>
      <w:hyperlink w:anchor="Xa39a3ee5e6b4b0d3255bfef95601890afd80709">
        <w:r>
          <w:rPr>
            <w:rStyle w:val="Hyperlink"/>
          </w:rPr>
          <w:t xml:space="preserve">Netherlands Amsterdam</w:t>
        </w:r>
      </w:hyperlink>
      <w:r>
        <w:t xml:space="preserve">.</w:t>
      </w:r>
    </w:p>
    <w:p>
      <w:pPr>
        <w:pStyle w:val="BodyText"/>
      </w:pPr>
      <w:r>
        <w:rPr>
          <w:bCs/>
          <w:b/>
        </w:rPr>
        <w:t xml:space="preserve">The Scenario:</w:t>
      </w:r>
      <w:r>
        <w:t xml:space="preserve"> </w:t>
      </w:r>
      <w:r>
        <w:t xml:space="preserve">A 58-year-old patient presents with abdominal pain. Primary care physicians refer them for imaging.</w:t>
      </w:r>
    </w:p>
    <w:p>
      <w:pPr>
        <w:pStyle w:val="BodyText"/>
      </w:pPr>
      <w:r>
        <w:rPr>
          <w:bCs/>
          <w:b/>
        </w:rPr>
        <w:t xml:space="preserve">The Radiologist’s Intervention:</w:t>
      </w:r>
      <w:r>
        <w:t xml:space="preserve"> </w:t>
      </w:r>
      <w:r>
        <w:t xml:space="preserve">The Radiologist in</w:t>
      </w:r>
      <w:r>
        <w:t xml:space="preserve"> </w:t>
      </w:r>
      <w:hyperlink w:anchor="Xa39a3ee5e6b4b0d3255bfef95601890afd80709">
        <w:r>
          <w:rPr>
            <w:rStyle w:val="Hyperlink"/>
          </w:rPr>
          <w:t xml:space="preserve">Netherlands Amsterdam</w:t>
        </w:r>
      </w:hyperlink>
      <w:r>
        <w:t xml:space="preserve"> </w:t>
      </w:r>
      <w:r>
        <w:t xml:space="preserve">orders a multiphase CT scan and MRI. Utilizing advanced software, The Radiologist maps the tumor’s proximity to blood vessels with sub-millimeter precision. This detailed assessment is vital for surgical planning.</w:t>
      </w:r>
    </w:p>
    <w:p>
      <w:pPr>
        <w:pStyle w:val="BodyText"/>
      </w:pPr>
      <w:r>
        <w:rPr>
          <w:bCs/>
          <w:b/>
        </w:rPr>
        <w:t xml:space="preserve">Multidisciplinary Discussion:</w:t>
      </w:r>
      <w:r>
        <w:t xml:space="preserve">The Radiologist presents these findings in a multidisciplinary team meeting alongside surgeons, oncologists, and pathologists. Based on The Radiologist’s report suggesting resectability, the surgical team plans an operation. If The Radiologist had identified vascular invasion requiring neoadjuvant therapy instead, the treatment plan would have shifted entirely.</w:t>
      </w:r>
    </w:p>
    <w:p>
      <w:pPr>
        <w:pStyle w:val="BodyText"/>
      </w:pPr>
      <w:r>
        <w:t xml:space="preserve">This example underscores that in</w:t>
      </w:r>
      <w:r>
        <w:t xml:space="preserve"> </w:t>
      </w:r>
      <w:hyperlink w:anchor="Xa39a3ee5e6b4b0d3255bfef95601890afd80709">
        <w:r>
          <w:rPr>
            <w:rStyle w:val="Hyperlink"/>
          </w:rPr>
          <w:t xml:space="preserve">Netherlands Amsterdam</w:t>
        </w:r>
      </w:hyperlink>
      <w:r>
        <w:t xml:space="preserve">, The Radiologist is not just a reporter of images but a key architect of the patient’s treatment journey.</w:t>
      </w:r>
    </w:p>
    <w:bookmarkEnd w:id="24"/>
    <w:bookmarkStart w:id="25" w:name="Xa329b274519bc31c8bd25f2e14d564938ebe08a"/>
    <w:p>
      <w:pPr>
        <w:pStyle w:val="Heading2"/>
      </w:pPr>
      <w:r>
        <w:t xml:space="preserve">Future Outlook for The Radiologist in</w:t>
      </w:r>
      <w:r>
        <w:t xml:space="preserve"> </w:t>
      </w:r>
      <w:hyperlink w:anchor="Xa39a3ee5e6b4b0d3255bfef95601890afd80709">
        <w:r>
          <w:rPr>
            <w:rStyle w:val="Hyperlink"/>
          </w:rPr>
          <w:t xml:space="preserve">Netherlands Amsterdam</w:t>
        </w:r>
      </w:hyperlink>
    </w:p>
    <w:p>
      <w:pPr>
        <w:pStyle w:val="FirstParagraph"/>
      </w:pPr>
      <w:r>
        <w:t xml:space="preserve">Looking ahead, the role of The Radiologist in</w:t>
      </w:r>
      <w:r>
        <w:t xml:space="preserve"> </w:t>
      </w:r>
      <w:hyperlink w:anchor="Xa39a3ee5e6b4b0d3255bfef95601890afd80709">
        <w:r>
          <w:rPr>
            <w:rStyle w:val="Hyperlink"/>
          </w:rPr>
          <w:t xml:space="preserve">Netherlands Amsterdam</w:t>
        </w:r>
      </w:hyperlink>
      <w:r>
        <w:t xml:space="preserve"> </w:t>
      </w:r>
      <w:r>
        <w:t xml:space="preserve">will continue to expand. Tele-radiology is growing, allowing remote interpretation services that can alleviate local shortages. Additionally, the push for personalized medicine means The Radiologist will increasingly rely on radiomics—extracting quantitative data from images to predict disease behavior.</w:t>
      </w:r>
    </w:p>
    <w:p>
      <w:pPr>
        <w:pStyle w:val="BodyText"/>
      </w:pPr>
      <w:r>
        <w:t xml:space="preserve">Educational programs in</w:t>
      </w:r>
      <w:r>
        <w:t xml:space="preserve"> </w:t>
      </w:r>
      <w:hyperlink w:anchor="Xa39a3ee5e6b4b0d3255bfef95601890afd80709">
        <w:r>
          <w:rPr>
            <w:rStyle w:val="Hyperlink"/>
          </w:rPr>
          <w:t xml:space="preserve">Netherlands Amsterdam</w:t>
        </w:r>
      </w:hyperlink>
      <w:r>
        <w:t xml:space="preserve"> </w:t>
      </w:r>
      <w:r>
        <w:t xml:space="preserve">are adapting by incorporating more training in data science and AI literacy for aspiring Radiologists. This ensures that the next generation of specialists is well-equipped to handle the digital transformation of healthcare.</w:t>
      </w:r>
    </w:p>
    <w:bookmarkEnd w:id="25"/>
    <w:bookmarkStart w:id="26" w:name="conclusion"/>
    <w:p>
      <w:pPr>
        <w:pStyle w:val="Heading2"/>
      </w:pPr>
      <w:r>
        <w:t xml:space="preserve">Conclusion</w:t>
      </w:r>
    </w:p>
    <w:p>
      <w:pPr>
        <w:pStyle w:val="FirstParagraph"/>
      </w:pPr>
      <w:r>
        <w:t xml:space="preserve">In summary, The Radiologist in</w:t>
      </w:r>
      <w:r>
        <w:t xml:space="preserve"> </w:t>
      </w:r>
      <w:hyperlink w:anchor="Xa39a3ee5e6b4b0d3255bfef95601890afd80709">
        <w:r>
          <w:rPr>
            <w:rStyle w:val="Hyperlink"/>
          </w:rPr>
          <w:t xml:space="preserve">Netherlands Amsterdam</w:t>
        </w:r>
      </w:hyperlink>
      <w:r>
        <w:t xml:space="preserve"> </w:t>
      </w:r>
      <w:r>
        <w:t xml:space="preserve">plays a pivotal role in maintaining the high standards of Dutch healthcare. By combining technical expertise with collaborative clinical practice and embracing technological innovation, The Radiologist ensures accurate diagnoses and effective treatment plans. As</w:t>
      </w:r>
      <w:r>
        <w:t xml:space="preserve"> </w:t>
      </w:r>
      <w:hyperlink w:anchor="Xa39a3ee5e6b4b0d3255bfef95601890afd80709">
        <w:r>
          <w:rPr>
            <w:rStyle w:val="Hyperlink"/>
          </w:rPr>
          <w:t xml:space="preserve">Netherlands Amsterdam</w:t>
        </w:r>
      </w:hyperlink>
      <w:r>
        <w:t xml:space="preserve"> </w:t>
      </w:r>
      <w:r>
        <w:t xml:space="preserve">continues to lead in medical innovation, The Radiologist will remain at the forefront, adapting to new challenges while prioritizing patient outcomes.</w:t>
      </w:r>
    </w:p>
    <w:p>
      <w:pPr>
        <w:pStyle w:val="BodyText"/>
      </w:pPr>
      <w:r>
        <w:t xml:space="preserve">This case study demonstrates that the value of The Radiologist extends far beyond reading films; it is about integrating complex data into actionable clinical insights within a highly organized and technologically advanced healthcare system in</w:t>
      </w:r>
      <w:r>
        <w:t xml:space="preserve"> </w:t>
      </w:r>
      <w:hyperlink w:anchor="Xa39a3ee5e6b4b0d3255bfef95601890afd80709">
        <w:r>
          <w:rPr>
            <w:rStyle w:val="Hyperlink"/>
          </w:rPr>
          <w:t xml:space="preserve">Netherlands Amsterdam</w:t>
        </w:r>
      </w:hyperlink>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Radiologist in Netherlands Amsterdam</dc:title>
  <dc:creator/>
  <dc:language>en</dc:language>
  <cp:keywords/>
  <dcterms:created xsi:type="dcterms:W3CDTF">2026-07-29T17:11:21Z</dcterms:created>
  <dcterms:modified xsi:type="dcterms:W3CDTF">2026-07-29T17:11:21Z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