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Nigeria</w:t>
      </w:r>
      <w:r>
        <w:t xml:space="preserve"> </w:t>
      </w:r>
      <w:r>
        <w:t xml:space="preserve">Lagos</w:t>
      </w:r>
    </w:p>
    <w:bookmarkStart w:id="32" w:name="Xc530015a1fd2f425640a56482cab5c2e6bf9d66"/>
    <w:p>
      <w:pPr>
        <w:pStyle w:val="Heading1"/>
      </w:pPr>
      <w:r>
        <w:t xml:space="preserve">Case Study: The Critical Role of the Radiologist in Nigeria Lagos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Optimizing Diagnostic Pathways for the Radiologist within the Healthcare Infrastructure of Nigeria Lagos</w:t>
      </w:r>
      <w:r>
        <w:br/>
      </w:r>
    </w:p>
    <w:p>
      <w:pPr>
        <w:pStyle w:val="BodyText"/>
      </w:pPr>
      <w:r>
        <w:t xml:space="preserve">Location Focus: Lagos, Nigeria</w:t>
      </w:r>
    </w:p>
    <w:bookmarkStart w:id="20" w:name="executive-summary"/>
    <w:p>
      <w:pPr>
        <w:pStyle w:val="Heading2"/>
      </w:pPr>
      <w:r>
        <w:t xml:space="preserve">1. Executive Summary</w:t>
      </w:r>
    </w:p>
    <w:p>
      <w:pPr>
        <w:pStyle w:val="FirstParagraph"/>
      </w:pPr>
      <w:r>
        <w:t xml:space="preserve">In the bustling metropolis of Nigeria Lagos, one of the most densely populated cities in Africa, the healthcare system faces unique and formidable challenges. At the heart of modern diagnostic medicine lies a critical professional: the Radiologist. This case study explores how a dedicated radiologist navigates the complex medical landscape in Nigeria Lagos. By examining specific operational hurdles, technological constraints, and cultural dynamics, we highlight how this specialist not only interprets images but also serves as a pivotal decision-maker for patient outcomes in one of Africa’s most dynamic urban centers.</w:t>
      </w:r>
    </w:p>
    <w:bookmarkEnd w:id="20"/>
    <w:bookmarkStart w:id="21" w:name="X98bb4ba83df8fcc4ef76bd70b3832df8d570a75"/>
    <w:p>
      <w:pPr>
        <w:pStyle w:val="Heading2"/>
      </w:pPr>
      <w:r>
        <w:t xml:space="preserve">2. Background: The Healthcare Context in Nigeria Lagos</w:t>
      </w:r>
    </w:p>
    <w:p>
      <w:pPr>
        <w:pStyle w:val="FirstParagraph"/>
      </w:pPr>
      <w:r>
        <w:t xml:space="preserve">Nigeria Lagos serves as the commercial hub of Nigeria, attracting patients from across West Africa seeking specialized care. However, this influx places immense pressure on existing medical infrastructure. While private hospitals in upscale areas like Ikoyi and Victoria Island offer state-of-the-art facilities, public institutions and smaller clinics often struggle with resource allocation. In this environment, the</w:t>
      </w:r>
      <w:r>
        <w:t xml:space="preserve"> </w:t>
      </w:r>
      <w:r>
        <w:rPr>
          <w:bCs/>
          <w:b/>
        </w:rPr>
        <w:t xml:space="preserve">radiologist</w:t>
      </w:r>
      <w:r>
        <w:t xml:space="preserve"> </w:t>
      </w:r>
      <w:r>
        <w:t xml:space="preserve">is not merely a consultant but often the first line of defense against misdiagnosis. The demand for imaging services—ranging from basic X-rays to advanced MRI and CT scans—is skyrocketing, yet the number of qualified specialists remains disproportionately low compared to population density.</w:t>
      </w:r>
    </w:p>
    <w:p>
      <w:pPr>
        <w:pStyle w:val="BodyText"/>
      </w:pPr>
      <w:r>
        <w:rPr>
          <w:bCs/>
          <w:b/>
        </w:rPr>
        <w:t xml:space="preserve">Key Statistic:</w:t>
      </w:r>
      <w:r>
        <w:t xml:space="preserve"> </w:t>
      </w:r>
      <w:r>
        <w:t xml:space="preserve">In Nigeria Lagos, the ratio of radiologists to patients is significantly lower than international standards. This scarcity means that every single case handled by a radiologist carries higher stakes and broader implications for hospital efficiency.</w:t>
      </w:r>
    </w:p>
    <w:bookmarkEnd w:id="21"/>
    <w:bookmarkStart w:id="24" w:name="profile-the-radiologists-daily-reality"/>
    <w:p>
      <w:pPr>
        <w:pStyle w:val="Heading2"/>
      </w:pPr>
      <w:r>
        <w:t xml:space="preserve">3. Profile: The Radiologist’s Daily Reality</w:t>
      </w:r>
    </w:p>
    <w:p>
      <w:pPr>
        <w:pStyle w:val="FirstParagraph"/>
      </w:pPr>
      <w:r>
        <w:t xml:space="preserve">To understand the impact of the radiologist in this region, we must look at their daily operational reality. A typical day for a radiologist in Nigeria Lagos involves managing high-volume workloads while ensuring accuracy amidst potential technological interruptions.</w:t>
      </w:r>
    </w:p>
    <w:bookmarkStart w:id="22" w:name="diagnostic-diversity"/>
    <w:p>
      <w:pPr>
        <w:pStyle w:val="Heading3"/>
      </w:pPr>
      <w:r>
        <w:t xml:space="preserve">3.1 Diagnostic Diversity</w:t>
      </w:r>
    </w:p>
    <w:p>
      <w:pPr>
        <w:pStyle w:val="FirstParagraph"/>
      </w:pPr>
      <w:r>
        <w:t xml:space="preserve">The scope of practice for a radiologist in this context is vast. Unlike in developed nations where subspecialization is common, the radiologist in Nigeria Lagos often acts as a generalist who must be proficient across multiple modalities. This includes:</w:t>
      </w:r>
    </w:p>
    <w:p>
      <w:pPr>
        <w:numPr>
          <w:ilvl w:val="0"/>
          <w:numId w:val="1001"/>
        </w:numPr>
        <w:pStyle w:val="Compact"/>
      </w:pPr>
      <w:r>
        <w:rPr>
          <w:bCs/>
          <w:b/>
        </w:rPr>
        <w:t xml:space="preserve">Radiography (X-ray):</w:t>
      </w:r>
      <w:r>
        <w:t xml:space="preserve"> </w:t>
      </w:r>
      <w:r>
        <w:t xml:space="preserve">Used extensively for trauma cases resulting from road accidents, a significant public health issue in Lagos.</w:t>
      </w:r>
    </w:p>
    <w:p>
      <w:pPr>
        <w:numPr>
          <w:ilvl w:val="0"/>
          <w:numId w:val="1001"/>
        </w:numPr>
        <w:pStyle w:val="Compact"/>
      </w:pPr>
      <w:r>
        <w:t xml:space="preserve">Mammography: Critical for the early detection of breast cancer, which is prevalent among women in the region.</w:t>
      </w:r>
    </w:p>
    <w:p>
      <w:pPr>
        <w:numPr>
          <w:ilvl w:val="0"/>
          <w:numId w:val="1001"/>
        </w:numPr>
        <w:pStyle w:val="Compact"/>
      </w:pPr>
      <w:r>
        <w:rPr>
          <w:bCs/>
          <w:b/>
        </w:rPr>
        <w:t xml:space="preserve">Ultrasound: The primary tool for prenatal care and abdominal assessments due to its cost-effectiveness and accessibility.</w:t>
      </w:r>
    </w:p>
    <w:p>
      <w:pPr>
        <w:numPr>
          <w:ilvl w:val="0"/>
          <w:numId w:val="1001"/>
        </w:numPr>
        <w:pStyle w:val="Compact"/>
      </w:pPr>
      <w:r>
        <w:t xml:space="preserve">CT Scans: Reserved for complex neurological and oncological cases, often requiring referral from smaller clinics to major centers in Lagos.</w:t>
      </w:r>
    </w:p>
    <w:bookmarkEnd w:id="22"/>
    <w:bookmarkStart w:id="23" w:name="Xd3ba7b644e53075be42796a6e69258b3eb44e5c"/>
    <w:p>
      <w:pPr>
        <w:pStyle w:val="Heading3"/>
      </w:pPr>
      <w:r>
        <w:t xml:space="preserve">3.2 The Burden of Malaria and Infectious Diseases</w:t>
      </w:r>
    </w:p>
    <w:p>
      <w:pPr>
        <w:pStyle w:val="FirstParagraph"/>
      </w:pPr>
      <w:r>
        <w:t xml:space="preserve">A unique aspect of the radiologist’s role in Nigeria Lagos is the frequent need to differentiate between infectious diseases and other pathologies. For instance, distinguishing between tuberculous meningitis and fungal infections via neuroimaging requires expert interpretation skills that go beyond standard textbook knowledge. The radiologist must integrate clinical history with imaging findings to guide treatment effectively.</w:t>
      </w:r>
    </w:p>
    <w:bookmarkEnd w:id="23"/>
    <w:bookmarkEnd w:id="24"/>
    <w:bookmarkStart w:id="28" w:name="X4a954371189abd11621bbb7ac4889d011943202"/>
    <w:p>
      <w:pPr>
        <w:pStyle w:val="Heading2"/>
      </w:pPr>
      <w:r>
        <w:t xml:space="preserve">4. Challenges Faced by the Radiologist in Nigeria Lagos</w:t>
      </w:r>
    </w:p>
    <w:p>
      <w:pPr>
        <w:pStyle w:val="FirstParagraph"/>
      </w:pPr>
      <w:r>
        <w:t xml:space="preserve">The professional life of a radiologist in this region is defined by resilience against several structural barriers.</w:t>
      </w:r>
    </w:p>
    <w:bookmarkStart w:id="25" w:name="infrastructure-and-power-stability"/>
    <w:p>
      <w:pPr>
        <w:pStyle w:val="Heading3"/>
      </w:pPr>
      <w:r>
        <w:t xml:space="preserve">4.1 Infrastructure and Power Stability</w:t>
      </w:r>
    </w:p>
    <w:p>
      <w:pPr>
        <w:pStyle w:val="FirstParagraph"/>
      </w:pPr>
      <w:r>
        <w:t xml:space="preserve">Maintaining the integrity of diagnostic equipment is a constant battle. Despite improvements in grid power, fluctuations remain common. The radiologist must often coordinate with biomedical engineers to ensure that MRI machines and CT scanners are not damaged by voltage spikes. In some instances, imaging sessions may be interrupted by generator failures, leading to patient anxiety and delayed diagnoses.</w:t>
      </w:r>
    </w:p>
    <w:bookmarkEnd w:id="25"/>
    <w:bookmarkStart w:id="26" w:name="data-management-and-connectivity"/>
    <w:p>
      <w:pPr>
        <w:pStyle w:val="Heading3"/>
      </w:pPr>
      <w:r>
        <w:t xml:space="preserve">4.2 Data Management and Connectivity</w:t>
      </w:r>
    </w:p>
    <w:p>
      <w:pPr>
        <w:pStyle w:val="FirstParagraph"/>
      </w:pPr>
      <w:r>
        <w:t xml:space="preserve">The transition to Picture Archiving and Communication Systems (PACS) is underway in Nigeria Lagos, but internet connectivity issues can hinder the seamless transfer of digital images between primary care clinics in mainland Lagos and specialist centers on the island. This fragmentation affects the efficiency with which a radiologist can access prior patient records, potentially leading to redundant testing or delayed intervention.</w:t>
      </w:r>
    </w:p>
    <w:bookmarkEnd w:id="26"/>
    <w:bookmarkStart w:id="27" w:name="brain-drain-japa-syndrome"/>
    <w:p>
      <w:pPr>
        <w:pStyle w:val="Heading3"/>
      </w:pPr>
      <w:r>
        <w:t xml:space="preserve">4.3 Brain Drain (Japa Syndrome)</w:t>
      </w:r>
    </w:p>
    <w:p>
      <w:pPr>
        <w:pStyle w:val="FirstParagraph"/>
      </w:pPr>
      <w:r>
        <w:t xml:space="preserve">A significant concern for healthcare providers in Nigeria Lagos is the emigration of skilled medical professionals. The radiologist often works with understaffed teams due to colleagues leaving for better opportunities abroad. This creates a knowledge gap and places immense pressure on remaining staff to maintain high standards of care without adequate peer support or mentorship.</w:t>
      </w:r>
    </w:p>
    <w:bookmarkEnd w:id="27"/>
    <w:bookmarkEnd w:id="28"/>
    <w:bookmarkStart w:id="29" w:name="impact-on-patient-outcomes"/>
    <w:p>
      <w:pPr>
        <w:pStyle w:val="Heading2"/>
      </w:pPr>
      <w:r>
        <w:t xml:space="preserve">5. Impact on Patient Outcomes</w:t>
      </w:r>
    </w:p>
    <w:p>
      <w:pPr>
        <w:pStyle w:val="FirstParagraph"/>
      </w:pPr>
      <w:r>
        <w:t xml:space="preserve">The competence of the radiologist directly influences survival rates and quality of life for patients in Nigeria Lagos. In oncology, early detection through skilled interpretation of mammograms and CT scans allows for timely chemotherapy or surgical referral. In trauma cases, rapid assessment by a radiologist can determine whether a patient requires immediate surgery to control internal bleeding.</w:t>
      </w:r>
    </w:p>
    <w:p>
      <w:pPr>
        <w:pStyle w:val="BodyText"/>
      </w:pPr>
      <w:r>
        <w:t xml:space="preserve">Furthermore, the radiologist plays a crucial educational role. By providing detailed reports that explain findings in accessible language, they empower referring physicians and patients to make informed decisions about their health journeys within the complex healthcare system of Lagos.</w:t>
      </w:r>
    </w:p>
    <w:bookmarkEnd w:id="29"/>
    <w:bookmarkStart w:id="30" w:name="recommendations-for-improvement"/>
    <w:p>
      <w:pPr>
        <w:pStyle w:val="Heading2"/>
      </w:pPr>
      <w:r>
        <w:t xml:space="preserve">6. Recommendations for Improvement</w:t>
      </w:r>
    </w:p>
    <w:p>
      <w:pPr>
        <w:pStyle w:val="FirstParagraph"/>
      </w:pPr>
      <w:r>
        <w:t xml:space="preserve">To strengthen the position of the radiologist in Nigeria Lagos, several strategic interventions are recommended:</w:t>
      </w:r>
    </w:p>
    <w:p>
      <w:pPr>
        <w:numPr>
          <w:ilvl w:val="0"/>
          <w:numId w:val="1002"/>
        </w:numPr>
        <w:pStyle w:val="Compact"/>
      </w:pPr>
      <w:r>
        <w:t xml:space="preserve">Techonology Investment: Governments and private institutions must invest in robust power backup solutions (solar/inverter systems) specifically designed for sensitive imaging equipment.</w:t>
      </w:r>
    </w:p>
    <w:p>
      <w:pPr>
        <w:numPr>
          <w:ilvl w:val="0"/>
          <w:numId w:val="1002"/>
        </w:numPr>
        <w:pStyle w:val="Compact"/>
      </w:pPr>
      <w:r>
        <w:rPr>
          <w:bCs/>
          <w:b/>
        </w:rPr>
        <w:t xml:space="preserve">Rural-Urban Connectivity: Implementing tele-radiology networks can allow radiologists based in central Lagos hubs to interpret scans from remote clinics, expanding reach and reducing patient travel times.</w:t>
      </w:r>
    </w:p>
    <w:p>
      <w:pPr>
        <w:numPr>
          <w:ilvl w:val="0"/>
          <w:numId w:val="1002"/>
        </w:numPr>
        <w:pStyle w:val="Compact"/>
      </w:pPr>
      <w:r>
        <w:t xml:space="preserve">Training and Retention: Creating specialized fellowship programs within Nigeria Lagos can help retain talent by offering continuous professional development opportunities without the need to leave the country.</w:t>
      </w:r>
    </w:p>
    <w:bookmarkEnd w:id="30"/>
    <w:bookmarkStart w:id="31" w:name="conclusion"/>
    <w:p>
      <w:pPr>
        <w:pStyle w:val="Heading2"/>
      </w:pPr>
      <w:r>
        <w:t xml:space="preserve">7. Conclusion</w:t>
      </w:r>
    </w:p>
    <w:p>
      <w:pPr>
        <w:pStyle w:val="FirstParagraph"/>
      </w:pPr>
      <w:r>
        <w:t xml:space="preserve">The case of the radiologist in Nigeria Lagos illustrates both the fragility and the strength of emerging healthcare systems. Despite facing infrastructural deficits, brain drain, and high patient volumes, these specialists remain indispensable. They are not just interpreters of images but architects of diagnosis in a city that never sleeps. Enhancing support for this profession is not merely a medical necessity but an economic imperative for Lagos to sustain its role as the commercial heart of West Africa. By addressing the specific needs of the radiologist, stakeholders can ensure that accurate, timely diagnoses become accessible to all who need them.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Nigeria Lagos</dc:title>
  <dc:creator/>
  <dc:language>en</dc:language>
  <cp:keywords/>
  <dcterms:created xsi:type="dcterms:W3CDTF">2026-07-29T14:15:48Z</dcterms:created>
  <dcterms:modified xsi:type="dcterms:W3CDTF">2026-07-29T14:15:48Z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