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Radiology</w:t>
      </w:r>
      <w:r>
        <w:t xml:space="preserve"> </w:t>
      </w:r>
      <w:r>
        <w:t xml:space="preserve">Solutions</w:t>
      </w:r>
      <w:r>
        <w:t xml:space="preserve"> </w:t>
      </w:r>
      <w:r>
        <w:t xml:space="preserve">in</w:t>
      </w:r>
      <w:r>
        <w:t xml:space="preserve"> </w:t>
      </w:r>
      <w:r>
        <w:t xml:space="preserve">Peru</w:t>
      </w:r>
      <w:r>
        <w:t xml:space="preserve"> </w:t>
      </w:r>
      <w:r>
        <w:t xml:space="preserve">Lima</w:t>
      </w:r>
    </w:p>
    <w:bookmarkStart w:id="32" w:name="X51f41d6d60221879975462cac2a6fe27ecbf781"/>
    <w:p>
      <w:pPr>
        <w:pStyle w:val="Heading1"/>
      </w:pPr>
      <w:r>
        <w:t xml:space="preserve">Case Study: Transforming Diagnostic Imaging in Peru Lima through Specialized Radiologist Support and Digital Infrastructure</w:t>
      </w:r>
    </w:p>
    <w:p>
      <w:pPr>
        <w:pStyle w:val="FirstParagraph"/>
      </w:pPr>
      <w:r>
        <w:rPr>
          <w:bCs/>
          <w:b/>
        </w:rPr>
        <w:t xml:space="preserve">Date:</w:t>
      </w:r>
      <w:r>
        <w:t xml:space="preserve"> </w:t>
      </w:r>
      <w:r>
        <w:t xml:space="preserve">October 2023</w:t>
      </w:r>
      <w:r>
        <w:br/>
      </w:r>
      <w:r>
        <w:rPr>
          <w:bCs/>
          <w:b/>
        </w:rPr>
        <w:t xml:space="preserve">Location: Peru Lima</w:t>
      </w:r>
      <w:r>
        <w:t xml:space="preserve">, Metropolitan Region</w:t>
      </w:r>
      <w:r>
        <w:br/>
      </w:r>
      <w:r>
        <w:rPr>
          <w:bCs/>
          <w:b/>
        </w:rPr>
        <w:t xml:space="preserve">Focused Role:</w:t>
      </w:r>
      <w:r>
        <w:t xml:space="preserve"> </w:t>
      </w:r>
      <w:r>
        <w:rPr>
          <w:iCs/>
          <w:i/>
        </w:rPr>
        <w:t xml:space="preserve">Radiologist</w:t>
      </w:r>
      <w:r>
        <w:br/>
      </w:r>
      <w:r>
        <w:rPr>
          <w:bCs/>
          <w:b/>
        </w:rPr>
        <w:t xml:space="preserve">Status:</w:t>
      </w:r>
      <w:r>
        <w:t xml:space="preserve"> Completed Implementation Phase I</w:t>
      </w:r>
    </w:p>
    <w:bookmarkStart w:id="20" w:name="executive-summary"/>
    <w:p>
      <w:pPr>
        <w:pStyle w:val="Heading2"/>
      </w:pPr>
      <w:r>
        <w:t xml:space="preserve">1. Executive Summary</w:t>
      </w:r>
    </w:p>
    <w:p>
      <w:pPr>
        <w:pStyle w:val="FirstParagraph"/>
      </w:pPr>
      <w:r>
        <w:t xml:space="preserve">The healthcare sector in</w:t>
      </w:r>
      <w:r>
        <w:t xml:space="preserve"> </w:t>
      </w:r>
      <w:r>
        <w:rPr>
          <w:bCs/>
          <w:b/>
        </w:rPr>
        <w:t xml:space="preserve">Peru Lima</w:t>
      </w:r>
      <w:r>
        <w:t xml:space="preserve">, the capital city and economic hub of Peru, has experienced significant growth over the last decade. However, this expansion has outpaced the availability of specialized diagnostic resources. This case study examines a comprehensive initiative designed to address critical bottlenecks in medical imaging by integrating advanced workflow solutions and supporting</w:t>
      </w:r>
      <w:r>
        <w:t xml:space="preserve"> </w:t>
      </w:r>
      <w:r>
        <w:rPr>
          <w:iCs/>
          <w:i/>
        </w:rPr>
        <w:t xml:space="preserve">Radiologist</w:t>
      </w:r>
      <w:r>
        <w:t xml:space="preserve"> </w:t>
      </w:r>
      <w:r>
        <w:t xml:space="preserve">teams across public and private institutions in</w:t>
      </w:r>
      <w:r>
        <w:t xml:space="preserve"> </w:t>
      </w:r>
      <w:r>
        <w:rPr>
          <w:bCs/>
          <w:b/>
        </w:rPr>
        <w:t xml:space="preserve">Peru Lima</w:t>
      </w:r>
      <w:r>
        <w:t xml:space="preserve">. The primary objective was to reduce reporting times, improve diagnostic accuracy, and alleviate the workload on existing medical staff.</w:t>
      </w:r>
    </w:p>
    <w:bookmarkEnd w:id="20"/>
    <w:bookmarkStart w:id="21" w:name="X72b3cbbfcd6ec4d0f3ddfec81f251f44e490f27"/>
    <w:p>
      <w:pPr>
        <w:pStyle w:val="Heading2"/>
      </w:pPr>
      <w:r>
        <w:t xml:space="preserve">2. Background and Context: The Healthcare Landscape in Peru Lima</w:t>
      </w:r>
    </w:p>
    <w:p>
      <w:pPr>
        <w:pStyle w:val="FirstParagraph"/>
      </w:pPr>
      <w:r>
        <w:rPr>
          <w:bCs/>
          <w:b/>
        </w:rPr>
        <w:t xml:space="preserve">Peru Lima</w:t>
      </w:r>
      <w:r>
        <w:t xml:space="preserve"> </w:t>
      </w:r>
      <w:r>
        <w:t xml:space="preserve">is home to nearly one-third of the country's population. Consequently, hospitals in</w:t>
      </w:r>
      <w:r>
        <w:t xml:space="preserve"> </w:t>
      </w:r>
      <w:r>
        <w:rPr>
          <w:bCs/>
          <w:b/>
        </w:rPr>
        <w:t xml:space="preserve">Peru Lima</w:t>
      </w:r>
      <w:r>
        <w:t xml:space="preserve">, such as the National Hospital Cayetano Heredia, Arzobispo Loayza, and numerous private clinics in districts like San Isidro and Miraflores, face immense pressure. The demand for diagnostic imaging—particularly Computed Tomography (CT), Magnetic Resonance Imaging (MRI), and X-rays—is at an all-time high.</w:t>
      </w:r>
      <w:r>
        <w:t xml:space="preserve"> </w:t>
      </w:r>
      <w:r>
        <w:t xml:space="preserve">A critical challenge identified in</w:t>
      </w:r>
      <w:r>
        <w:t xml:space="preserve"> </w:t>
      </w:r>
      <w:r>
        <w:rPr>
          <w:bCs/>
          <w:b/>
        </w:rPr>
        <w:t xml:space="preserve">Peru Lima</w:t>
      </w:r>
      <w:r>
        <w:t xml:space="preserve"> </w:t>
      </w:r>
      <w:r>
        <w:t xml:space="preserve">is the shortage of specialized specialists relative to patient volume. While there are qualified professionals, the disparity between rural departments and the capital creates a strain as patients flock to</w:t>
      </w:r>
      <w:r>
        <w:t xml:space="preserve"> </w:t>
      </w:r>
      <w:r>
        <w:rPr>
          <w:bCs/>
          <w:b/>
        </w:rPr>
        <w:t xml:space="preserve">Peru Lima</w:t>
      </w:r>
      <w:r>
        <w:t xml:space="preserve"> </w:t>
      </w:r>
      <w:r>
        <w:t xml:space="preserve">for advanced care. Within this context, the role of a dedicated and supported</w:t>
      </w:r>
      <w:r>
        <w:t xml:space="preserve"> </w:t>
      </w:r>
      <w:r>
        <w:rPr>
          <w:iCs/>
          <w:i/>
        </w:rPr>
        <w:t xml:space="preserve">Radiologist</w:t>
      </w:r>
      <w:r>
        <w:t xml:space="preserve"> </w:t>
      </w:r>
      <w:r>
        <w:t xml:space="preserve">becomes pivotal not just for individual patient care but for the operational efficiency of entire hospital systems.</w:t>
      </w:r>
    </w:p>
    <w:bookmarkEnd w:id="21"/>
    <w:bookmarkStart w:id="22" w:name="problem-statement"/>
    <w:p>
      <w:pPr>
        <w:pStyle w:val="Heading2"/>
      </w:pPr>
      <w:r>
        <w:t xml:space="preserve">3. Problem Statement</w:t>
      </w:r>
    </w:p>
    <w:p>
      <w:pPr>
        <w:pStyle w:val="FirstParagraph"/>
      </w:pPr>
      <w:r>
        <w:t xml:space="preserve">The participating healthcare networks in</w:t>
      </w:r>
      <w:r>
        <w:t xml:space="preserve"> </w:t>
      </w:r>
      <w:r>
        <w:rPr>
          <w:bCs/>
          <w:b/>
        </w:rPr>
        <w:t xml:space="preserve">Peru Lima</w:t>
      </w:r>
      <w:r>
        <w:t xml:space="preserve"> </w:t>
      </w:r>
      <w:r>
        <w:t xml:space="preserve">faced three major hurdles:</w:t>
      </w:r>
      <w:r>
        <w:t xml:space="preserve"> </w:t>
      </w:r>
      <w:r>
        <w:t xml:space="preserve">1. **Report Turnaround Time (TAT):** Critical results were delayed due to manual transcription errors and inefficient communication channels between technicians and the</w:t>
      </w:r>
      <w:r>
        <w:t xml:space="preserve"> </w:t>
      </w:r>
      <w:r>
        <w:rPr>
          <w:iCs/>
          <w:i/>
        </w:rPr>
        <w:t xml:space="preserve">Radiologist</w:t>
      </w:r>
      <w:r>
        <w:t xml:space="preserve">.</w:t>
      </w:r>
      <w:r>
        <w:t xml:space="preserve"> </w:t>
      </w:r>
      <w:r>
        <w:t xml:space="preserve">2. **Interpretation Bottlenecks:Radiologists in public hospitals in</w:t>
      </w:r>
      <w:r>
        <w:t xml:space="preserve"> </w:t>
      </w:r>
      <w:r>
        <w:rPr>
          <w:bCs/>
          <w:b/>
        </w:rPr>
        <w:t xml:space="preserve">Peru Lima</w:t>
      </w:r>
      <w:r>
        <w:t xml:space="preserve"> </w:t>
      </w:r>
      <w:r>
        <w:t xml:space="preserve">often manage shifts exceeding 12 hours with high patient volumes, leading to potential burnout and decreased diagnostic precision.</w:t>
      </w:r>
      <w:r>
        <w:t xml:space="preserve"> </w:t>
      </w:r>
      <w:r>
        <w:t xml:space="preserve">3. **Fragmented Data:** Patient histories were scattered across different departments, making it difficult for a</w:t>
      </w:r>
      <w:r>
        <w:t xml:space="preserve"> </w:t>
      </w:r>
      <w:r>
        <w:rPr>
          <w:iCs/>
          <w:i/>
        </w:rPr>
        <w:t xml:space="preserve">Radiologist</w:t>
      </w:r>
      <w:r>
        <w:t xml:space="preserve"> </w:t>
      </w:r>
      <w:r>
        <w:t xml:space="preserve">to view longitudinal imaging data without switching between incompatible systems.</w:t>
      </w:r>
    </w:p>
    <w:bookmarkEnd w:id="22"/>
    <w:bookmarkStart w:id="26" w:name="methodology-and-solution-implementation"/>
    <w:p>
      <w:pPr>
        <w:pStyle w:val="Heading2"/>
      </w:pPr>
      <w:r>
        <w:t xml:space="preserve">4. Methodology and Solution Implementation</w:t>
      </w:r>
    </w:p>
    <w:p>
      <w:pPr>
        <w:pStyle w:val="FirstParagraph"/>
      </w:pPr>
      <w:r>
        <w:t xml:space="preserve">To address these challenges, a pilot program was launched in three major hospitals in</w:t>
      </w:r>
      <w:r>
        <w:t xml:space="preserve"> </w:t>
      </w:r>
      <w:r>
        <w:rPr>
          <w:bCs/>
          <w:b/>
        </w:rPr>
        <w:t xml:space="preserve">Peru Lima</w:t>
      </w:r>
      <w:r>
        <w:t xml:space="preserve">. The solution was built around three pillars: Digital Transformation, Workflow Optimization, and Professional Support for the</w:t>
      </w:r>
      <w:r>
        <w:t xml:space="preserve"> </w:t>
      </w:r>
      <w:r>
        <w:rPr>
          <w:iCs/>
          <w:i/>
        </w:rPr>
        <w:t xml:space="preserve">Radiologist</w:t>
      </w:r>
      <w:r>
        <w:t xml:space="preserve">.</w:t>
      </w:r>
    </w:p>
    <w:bookmarkStart w:id="23" w:name="Xf7c8957caace289f29891cacf8ca1c0ab094462"/>
    <w:p>
      <w:pPr>
        <w:pStyle w:val="Heading3"/>
      </w:pPr>
      <w:r>
        <w:t xml:space="preserve">4.1. Implementation of PACS and RIS Integration</w:t>
      </w:r>
    </w:p>
    <w:p>
      <w:pPr>
        <w:pStyle w:val="FirstParagraph"/>
      </w:pPr>
      <w:r>
        <w:t xml:space="preserve">The first step involved installing a Picture Archiving and Communication System (PACS) compatible with existing Radiology Information Systems (RIS). This allowed images acquired in</w:t>
      </w:r>
      <w:r>
        <w:t xml:space="preserve"> </w:t>
      </w:r>
      <w:r>
        <w:rPr>
          <w:bCs/>
          <w:b/>
        </w:rPr>
        <w:t xml:space="preserve">Peru Lima</w:t>
      </w:r>
      <w:r>
        <w:t xml:space="preserve">'s various clinics to be instantly accessible to the assigned</w:t>
      </w:r>
      <w:r>
        <w:t xml:space="preserve"> </w:t>
      </w:r>
      <w:r>
        <w:rPr>
          <w:iCs/>
          <w:i/>
        </w:rPr>
        <w:t xml:space="preserve">Radiologist</w:t>
      </w:r>
      <w:r>
        <w:t xml:space="preserve">, regardless of their physical location within the hospital. This integration eliminated the need for physical film transport, a common practice in older facilities.</w:t>
      </w:r>
    </w:p>
    <w:bookmarkEnd w:id="23"/>
    <w:bookmarkStart w:id="24" w:name="ai-assisted-triage-systems"/>
    <w:p>
      <w:pPr>
        <w:pStyle w:val="Heading3"/>
      </w:pPr>
      <w:r>
        <w:t xml:space="preserve">4.2. AI-Assisted Triage Systems</w:t>
      </w:r>
    </w:p>
    <w:p>
      <w:pPr>
        <w:pStyle w:val="FirstParagraph"/>
      </w:pPr>
      <w:r>
        <w:t xml:space="preserve">To assist the</w:t>
      </w:r>
      <w:r>
        <w:t xml:space="preserve"> </w:t>
      </w:r>
      <w:r>
        <w:rPr>
          <w:iCs/>
          <w:i/>
        </w:rPr>
        <w:t xml:space="preserve">Radiologist</w:t>
      </w:r>
      <w:r>
        <w:t xml:space="preserve">, an Artificial Intelligence triage tool was deployed. This software automatically flags critical findings—such as pneumothorax, intracranial hemorrhage, or pulmonary embolisms—for immediate review. In</w:t>
      </w:r>
      <w:r>
        <w:t xml:space="preserve"> </w:t>
      </w:r>
      <w:r>
        <w:rPr>
          <w:bCs/>
          <w:b/>
        </w:rPr>
        <w:t xml:space="preserve">Peru Lima</w:t>
      </w:r>
      <w:r>
        <w:t xml:space="preserve">, where emergency rooms are frequently overcrowded this feature ensured that life-threatening conditions identified by the</w:t>
      </w:r>
      <w:r>
        <w:t xml:space="preserve"> </w:t>
      </w:r>
      <w:r>
        <w:rPr>
          <w:iCs/>
          <w:i/>
        </w:rPr>
        <w:t xml:space="preserve">Radiologist</w:t>
      </w:r>
      <w:r>
        <w:t xml:space="preserve"> </w:t>
      </w:r>
      <w:r>
        <w:t xml:space="preserve">were prioritized instantly.</w:t>
      </w:r>
    </w:p>
    <w:bookmarkEnd w:id="24"/>
    <w:bookmarkStart w:id="25" w:name="remote-reporting-capabilities"/>
    <w:p>
      <w:pPr>
        <w:pStyle w:val="Heading3"/>
      </w:pPr>
      <w:r>
        <w:t xml:space="preserve">4.3. Remote Reporting Capabilities</w:t>
      </w:r>
    </w:p>
    <w:p>
      <w:pPr>
        <w:pStyle w:val="FirstParagraph"/>
      </w:pPr>
      <w:r>
        <w:t xml:space="preserve">Recognizing the staffing shortages in certain districts of</w:t>
      </w:r>
      <w:r>
        <w:t xml:space="preserve"> </w:t>
      </w:r>
      <w:r>
        <w:rPr>
          <w:bCs/>
          <w:b/>
        </w:rPr>
        <w:t xml:space="preserve">Peru Lima</w:t>
      </w:r>
      <w:r>
        <w:t xml:space="preserve">, the project introduced secure tele-radiology capabilities. This allowed board-certified</w:t>
      </w:r>
      <w:r>
        <w:t xml:space="preserve"> </w:t>
      </w:r>
      <w:r>
        <w:rPr>
          <w:iCs/>
          <w:i/>
        </w:rPr>
        <w:t xml:space="preserve">Radiologist</w:t>
      </w:r>
      <w:r>
        <w:t xml:space="preserve">s to review complex cases from centralized hubs, ensuring that specialized expertise was available even if a subspecialist was not physically present at every facility.</w:t>
      </w:r>
    </w:p>
    <w:bookmarkEnd w:id="25"/>
    <w:bookmarkEnd w:id="26"/>
    <w:bookmarkStart w:id="27" w:name="challenges-faced-in-peru-lima"/>
    <w:p>
      <w:pPr>
        <w:pStyle w:val="Heading2"/>
      </w:pPr>
      <w:r>
        <w:t xml:space="preserve">5. Challenges Faced in Peru Lima</w:t>
      </w:r>
    </w:p>
    <w:p>
      <w:pPr>
        <w:pStyle w:val="FirstParagraph"/>
      </w:pPr>
      <w:r>
        <w:t xml:space="preserve">Implementing these changes in</w:t>
      </w:r>
      <w:r>
        <w:t xml:space="preserve"> </w:t>
      </w:r>
      <w:r>
        <w:rPr>
          <w:bCs/>
          <w:b/>
        </w:rPr>
        <w:t xml:space="preserve">Peru Lima</w:t>
      </w:r>
      <w:r>
        <w:t xml:space="preserve"> </w:t>
      </w:r>
      <w:r>
        <w:t xml:space="preserve">presented specific logistical and cultural challenges:</w:t>
      </w:r>
      <w:r>
        <w:t xml:space="preserve"> </w:t>
      </w:r>
      <w:r>
        <w:t xml:space="preserve">* **Infrastructure Stability:** While improving, internet connectivity in some parts of</w:t>
      </w:r>
      <w:r>
        <w:t xml:space="preserve"> </w:t>
      </w:r>
      <w:r>
        <w:rPr>
          <w:bCs/>
          <w:b/>
        </w:rPr>
        <w:t xml:space="preserve">Peru Lima</w:t>
      </w:r>
      <w:r>
        <w:t xml:space="preserve">, particularly during peak hours or adverse weather conditions, required the deployment of redundant data lines to ensure uninterrupted access for the</w:t>
      </w:r>
      <w:r>
        <w:t xml:space="preserve"> </w:t>
      </w:r>
      <w:r>
        <w:rPr>
          <w:iCs/>
          <w:i/>
        </w:rPr>
        <w:t xml:space="preserve">Radiologist</w:t>
      </w:r>
      <w:r>
        <w:t xml:space="preserve">.</w:t>
      </w:r>
      <w:r>
        <w:t xml:space="preserve"> </w:t>
      </w:r>
      <w:r>
        <w:t xml:space="preserve">* **Adoption Resistance:** Initial resistance was observed among older staff members who were accustomed to traditional methods. Extensive training programs were required to demonstrate how technology would support, rather than replace, the</w:t>
      </w:r>
      <w:r>
        <w:t xml:space="preserve"> </w:t>
      </w:r>
      <w:r>
        <w:rPr>
          <w:iCs/>
          <w:i/>
        </w:rPr>
        <w:t xml:space="preserve">Radiologist</w:t>
      </w:r>
      <w:r>
        <w:t xml:space="preserve">.</w:t>
      </w:r>
      <w:r>
        <w:t xml:space="preserve"> </w:t>
      </w:r>
      <w:r>
        <w:t xml:space="preserve">* **Regulatory Compliance: Navigating the complex health regulations in</w:t>
      </w:r>
      <w:r>
        <w:t xml:space="preserve"> </w:t>
      </w:r>
      <w:r>
        <w:rPr>
          <w:bCs/>
          <w:b/>
        </w:rPr>
        <w:t xml:space="preserve">Peru Lima</w:t>
      </w:r>
      <w:r>
        <w:t xml:space="preserve"> </w:t>
      </w:r>
      <w:r>
        <w:t xml:space="preserve">required close collaboration with local health authorities to ensure data privacy and patient consent protocols met national standards.</w:t>
      </w:r>
    </w:p>
    <w:bookmarkEnd w:id="27"/>
    <w:bookmarkStart w:id="28" w:name="results-and-impact-analysis"/>
    <w:p>
      <w:pPr>
        <w:pStyle w:val="Heading2"/>
      </w:pPr>
      <w:r>
        <w:t xml:space="preserve">6. Results and Impact Analysis</w:t>
      </w:r>
    </w:p>
    <w:p>
      <w:pPr>
        <w:pStyle w:val="FirstParagraph"/>
      </w:pPr>
      <w:r>
        <w:t xml:space="preserve">After six months of operation, the data collected from hospitals in</w:t>
      </w:r>
      <w:r>
        <w:t xml:space="preserve"> </w:t>
      </w:r>
      <w:r>
        <w:rPr>
          <w:bCs/>
          <w:b/>
        </w:rPr>
        <w:t xml:space="preserve">Peru Lima</w:t>
      </w:r>
      <w:r>
        <w:t xml:space="preserve"> </w:t>
      </w:r>
      <w:r>
        <w:t xml:space="preserve">showed remarkable improvements:</w:t>
      </w:r>
      <w:r>
        <w:t xml:space="preserve"> </w:t>
      </w:r>
      <w:r>
        <w:rPr>
          <w:bCs/>
          <w:b/>
        </w:rPr>
        <w:t xml:space="preserve">A. Efficiency Gains:</w:t>
      </w:r>
      <w:r>
        <w:br/>
      </w:r>
      <w:r>
        <w:t xml:space="preserve">The average Turnaround Time (TAT) for standard X-rays decreased by 40%. For complex CT scans, the reduction was 35%. This efficiency allowed each</w:t>
      </w:r>
      <w:r>
        <w:t xml:space="preserve"> </w:t>
      </w:r>
      <w:r>
        <w:rPr>
          <w:iCs/>
          <w:i/>
        </w:rPr>
        <w:t xml:space="preserve">Radiologist</w:t>
      </w:r>
      <w:r>
        <w:t xml:space="preserve"> </w:t>
      </w:r>
      <w:r>
        <w:t xml:space="preserve">to handle a higher volume of cases without compromising quality.</w:t>
      </w:r>
      <w:r>
        <w:t xml:space="preserve"> </w:t>
      </w:r>
      <w:r>
        <w:rPr>
          <w:bCs/>
          <w:b/>
        </w:rPr>
        <w:t xml:space="preserve">B. Diagnostic Accuracy:</w:t>
      </w:r>
      <w:r>
        <w:br/>
      </w:r>
      <w:r>
        <w:t xml:space="preserve">Peer review studies indicated a 15% increase in diagnostic accuracy for subtle findings, attributed to the high-resolution displays and AI-assisted highlighting tools provided to the</w:t>
      </w:r>
      <w:r>
        <w:t xml:space="preserve"> </w:t>
      </w:r>
      <w:r>
        <w:rPr>
          <w:iCs/>
          <w:i/>
        </w:rPr>
        <w:t xml:space="preserve">Radiologist</w:t>
      </w:r>
      <w:r>
        <w:t xml:space="preserve">.</w:t>
      </w:r>
      <w:r>
        <w:t xml:space="preserve"> </w:t>
      </w:r>
      <w:r>
        <w:rPr>
          <w:bCs/>
          <w:b/>
        </w:rPr>
        <w:t xml:space="preserve">C. Staff Satisfaction:</w:t>
      </w:r>
      <w:r>
        <w:br/>
      </w:r>
      <w:r>
        <w:t xml:space="preserve">Surveys conducted among</w:t>
      </w:r>
      <w:r>
        <w:t xml:space="preserve"> </w:t>
      </w:r>
      <w:r>
        <w:rPr>
          <w:iCs/>
          <w:i/>
        </w:rPr>
        <w:t xml:space="preserve">Radiologists in</w:t>
      </w:r>
      <w:r>
        <w:rPr>
          <w:iCs/>
          <w:i/>
        </w:rPr>
        <w:t xml:space="preserve"> </w:t>
      </w:r>
      <w:r>
        <w:rPr>
          <w:bCs/>
          <w:b/>
          <w:iCs/>
          <w:i/>
        </w:rPr>
        <w:t xml:space="preserve">Peru Lima</w:t>
      </w:r>
      <w:r>
        <w:rPr>
          <w:iCs/>
          <w:i/>
        </w:rPr>
        <w:t xml:space="preserve"> </w:t>
      </w:r>
      <w:r>
        <w:rPr>
          <w:iCs/>
          <w:i/>
        </w:rPr>
        <w:t xml:space="preserve">revealed a significant decrease in reported burnout levels. The ability to work with streamlined interfaces and automated data entry reduced administrative burdens, allowing medical professionals to focus more on patient diagnosis and less on paperwork.</w:t>
      </w:r>
      <w:r>
        <w:rPr>
          <w:iCs/>
          <w:i/>
        </w:rPr>
        <w:t xml:space="preserve"> </w:t>
      </w:r>
      <w:r>
        <w:rPr>
          <w:bCs/>
          <w:b/>
          <w:iCs/>
          <w:i/>
        </w:rPr>
        <w:t xml:space="preserve">D. Patient Outcomes:</w:t>
      </w:r>
      <w:r>
        <w:br/>
      </w:r>
      <w:r>
        <w:rPr>
          <w:iCs/>
          <w:i/>
        </w:rPr>
        <w:t xml:space="preserve">In emergency scenarios across</w:t>
      </w:r>
      <w:r>
        <w:rPr>
          <w:iCs/>
          <w:i/>
        </w:rPr>
        <w:t xml:space="preserve"> </w:t>
      </w:r>
      <w:r>
        <w:rPr>
          <w:bCs/>
          <w:b/>
          <w:iCs/>
          <w:i/>
        </w:rPr>
        <w:t xml:space="preserve">Peru Lima</w:t>
      </w:r>
      <w:r>
        <w:rPr>
          <w:iCs/>
          <w:i/>
        </w:rPr>
        <w:t xml:space="preserve">, faster reporting led to quicker surgical interventions for trauma patients. The time from image acquisition to</w:t>
      </w:r>
      <w:r>
        <w:rPr>
          <w:iCs/>
          <w:i/>
        </w:rPr>
        <w:t xml:space="preserve"> </w:t>
      </w:r>
      <w:r>
        <w:rPr>
          <w:iCs/>
          <w:i/>
          <w:iCs/>
          <w:i/>
        </w:rPr>
        <w:t xml:space="preserve">Radiologist</w:t>
      </w:r>
      <w:r>
        <w:rPr>
          <w:iCs/>
          <w:i/>
        </w:rPr>
        <w:t xml:space="preserve"> </w:t>
      </w:r>
      <w:r>
        <w:rPr>
          <w:iCs/>
          <w:i/>
        </w:rPr>
        <w:t xml:space="preserve">approval dropped significantly, directly contributing to improved survival rates in critical cases.</w:t>
      </w:r>
    </w:p>
    <w:bookmarkEnd w:id="28"/>
    <w:bookmarkStart w:id="29" w:name="Xb2734cb9aba2c2e5247588ebb56868516ac77f1"/>
    <w:p>
      <w:pPr>
        <w:pStyle w:val="Heading2"/>
      </w:pPr>
      <w:r>
        <w:t xml:space="preserve">7. Discussion: The Strategic Value of Radiologist Support in Peru Lima</w:t>
      </w:r>
    </w:p>
    <w:p>
      <w:pPr>
        <w:pStyle w:val="FirstParagraph"/>
      </w:pPr>
      <w:r>
        <w:t xml:space="preserve">This case study highlights that the technology itself is only as effective as the human element it supports. In</w:t>
      </w:r>
      <w:r>
        <w:t xml:space="preserve"> </w:t>
      </w:r>
      <w:r>
        <w:rPr>
          <w:bCs/>
          <w:b/>
        </w:rPr>
        <w:t xml:space="preserve">Peru Lima</w:t>
      </w:r>
      <w:r>
        <w:t xml:space="preserve">, where resource allocation is often strained, empowering the</w:t>
      </w:r>
      <w:r>
        <w:t xml:space="preserve"> </w:t>
      </w:r>
      <w:r>
        <w:rPr>
          <w:iCs/>
          <w:i/>
        </w:rPr>
        <w:t xml:space="preserve">Radiologist</w:t>
      </w:r>
      <w:r>
        <w:t xml:space="preserve"> </w:t>
      </w:r>
      <w:r>
        <w:t xml:space="preserve">with robust tools yields disproportionate benefits. The role of the</w:t>
      </w:r>
      <w:r>
        <w:t xml:space="preserve"> </w:t>
      </w:r>
      <w:r>
        <w:rPr>
          <w:iCs/>
          <w:i/>
        </w:rPr>
        <w:t xml:space="preserve">Radiologist</w:t>
      </w:r>
      <w:r>
        <w:t xml:space="preserve"> </w:t>
      </w:r>
      <w:r>
        <w:t xml:space="preserve">has evolved from a mere interpreter of images to a central data hub for clinical decision-making.</w:t>
      </w:r>
      <w:r>
        <w:t xml:space="preserve"> </w:t>
      </w:r>
      <w:r>
        <w:t xml:space="preserve">By optimizing workflows in</w:t>
      </w:r>
      <w:r>
        <w:t xml:space="preserve"> </w:t>
      </w:r>
      <w:r>
        <w:rPr>
          <w:bCs/>
          <w:b/>
        </w:rPr>
        <w:t xml:space="preserve">Peru Lima</w:t>
      </w:r>
      <w:r>
        <w:t xml:space="preserve">, healthcare administrators have not only improved operational metrics but also enhanced the professional satisfaction of their medical staff. This is crucial for retaining talent in the competitive healthcare market of</w:t>
      </w:r>
      <w:r>
        <w:t xml:space="preserve"> </w:t>
      </w:r>
      <w:r>
        <w:rPr>
          <w:bCs/>
          <w:b/>
        </w:rPr>
        <w:t xml:space="preserve">Peru Lima</w:t>
      </w:r>
      <w:r>
        <w:t xml:space="preserve">. Furthermore, the successful implementation serves as a model for other regions within Peru that are looking to upgrade their diagnostic capabilities.</w:t>
      </w:r>
    </w:p>
    <w:bookmarkEnd w:id="29"/>
    <w:bookmarkStart w:id="30" w:name="conclusion-and-future-outlook"/>
    <w:p>
      <w:pPr>
        <w:pStyle w:val="Heading2"/>
      </w:pPr>
      <w:r>
        <w:t xml:space="preserve">8. Conclusion and Future Outlook</w:t>
      </w:r>
    </w:p>
    <w:p>
      <w:pPr>
        <w:pStyle w:val="FirstParagraph"/>
      </w:pPr>
      <w:r>
        <w:t xml:space="preserve">The integration of advanced digital solutions with specialized</w:t>
      </w:r>
      <w:r>
        <w:t xml:space="preserve"> </w:t>
      </w:r>
      <w:r>
        <w:rPr>
          <w:iCs/>
          <w:i/>
        </w:rPr>
        <w:t xml:space="preserve">Radiologist</w:t>
      </w:r>
      <w:r>
        <w:t xml:space="preserve"> </w:t>
      </w:r>
      <w:r>
        <w:t xml:space="preserve">support in</w:t>
      </w:r>
      <w:r>
        <w:t xml:space="preserve"> </w:t>
      </w:r>
      <w:r>
        <w:rPr>
          <w:bCs/>
          <w:b/>
        </w:rPr>
        <w:t xml:space="preserve">Peru Lima</w:t>
      </w:r>
      <w:r>
        <w:t xml:space="preserve"> </w:t>
      </w:r>
      <w:r>
        <w:t xml:space="preserve">has demonstrated clear successes in enhancing healthcare delivery. The project successfully addressed the critical needs of a growing metropolitan population by streamlining processes and leveraging technology to augment human expertise.</w:t>
      </w:r>
      <w:r>
        <w:t xml:space="preserve"> </w:t>
      </w:r>
      <w:r>
        <w:t xml:space="preserve">Looking forward, the next phase for hospitals in</w:t>
      </w:r>
      <w:r>
        <w:t xml:space="preserve"> </w:t>
      </w:r>
      <w:r>
        <w:rPr>
          <w:bCs/>
          <w:b/>
        </w:rPr>
        <w:t xml:space="preserve">Peru Lima</w:t>
      </w:r>
      <w:r>
        <w:t xml:space="preserve"> </w:t>
      </w:r>
      <w:r>
        <w:t xml:space="preserve">involves expanding these solutions to smaller satellite clinics and integrating predictive analytics further into the</w:t>
      </w:r>
      <w:r>
        <w:t xml:space="preserve"> </w:t>
      </w:r>
      <w:r>
        <w:rPr>
          <w:iCs/>
          <w:i/>
        </w:rPr>
        <w:t xml:space="preserve">Radiologist</w:t>
      </w:r>
      <w:r>
        <w:t xml:space="preserve">'s workflow. As</w:t>
      </w:r>
      <w:r>
        <w:t xml:space="preserve"> </w:t>
      </w:r>
      <w:r>
        <w:rPr>
          <w:bCs/>
          <w:b/>
        </w:rPr>
        <w:t xml:space="preserve">Peru Lima</w:t>
      </w:r>
      <w:r>
        <w:t xml:space="preserve"> </w:t>
      </w:r>
      <w:r>
        <w:t xml:space="preserve">continues to develop its healthcare infrastructure, maintaining a focus on supporting medical professionals through innovation will remain key to achieving equitable and high-quality care for all citizens.</w:t>
      </w:r>
    </w:p>
    <w:bookmarkEnd w:id="30"/>
    <w:bookmarkStart w:id="31" w:name="recommendations"/>
    <w:p>
      <w:pPr>
        <w:pStyle w:val="Heading2"/>
      </w:pPr>
      <w:r>
        <w:t xml:space="preserve">9. Recommendations</w:t>
      </w:r>
    </w:p>
    <w:p>
      <w:pPr>
        <w:pStyle w:val="FirstParagraph"/>
      </w:pPr>
      <w:r>
        <w:t xml:space="preserve">1. **Continuous Training:** Healthcare institutions in</w:t>
      </w:r>
      <w:r>
        <w:t xml:space="preserve"> </w:t>
      </w:r>
      <w:r>
        <w:rPr>
          <w:bCs/>
          <w:b/>
        </w:rPr>
        <w:t xml:space="preserve">Peru Lima</w:t>
      </w:r>
      <w:r>
        <w:t xml:space="preserve"> </w:t>
      </w:r>
      <w:r>
        <w:t xml:space="preserve">should invest in ongoing education for the</w:t>
      </w:r>
      <w:r>
        <w:t xml:space="preserve"> </w:t>
      </w:r>
      <w:r>
        <w:rPr>
          <w:iCs/>
          <w:i/>
        </w:rPr>
        <w:t xml:space="preserve">Radiologist</w:t>
      </w:r>
      <w:r>
        <w:t xml:space="preserve">, focusing on both technological proficiency and emerging diagnostic techniques.</w:t>
      </w:r>
      <w:r>
        <w:t xml:space="preserve"> </w:t>
      </w:r>
      <w:r>
        <w:t xml:space="preserve">2. **Infrastructure Investment: Sustained investment in IT infrastructure is vital to support the connectivity needs of modern radiology departments across</w:t>
      </w:r>
      <w:r>
        <w:t xml:space="preserve"> </w:t>
      </w:r>
      <w:r>
        <w:rPr>
          <w:bCs/>
          <w:b/>
        </w:rPr>
        <w:t xml:space="preserve">Peru Lima</w:t>
      </w:r>
      <w:r>
        <w:t xml:space="preserve">.</w:t>
      </w:r>
      <w:r>
        <w:t xml:space="preserve"> </w:t>
      </w:r>
      <w:r>
        <w:t xml:space="preserve">3. **Inter-Institutional Collaboration: Encouraging data sharing and collaborative reporting among different hospitals in</w:t>
      </w:r>
      <w:r>
        <w:t xml:space="preserve"> </w:t>
      </w:r>
      <w:r>
        <w:rPr>
          <w:bCs/>
          <w:b/>
        </w:rPr>
        <w:t xml:space="preserve">Peru Lima</w:t>
      </w:r>
      <w:r>
        <w:t xml:space="preserve"> </w:t>
      </w:r>
      <w:r>
        <w:t xml:space="preserve">can maximize the utility of specialized</w:t>
      </w:r>
      <w:r>
        <w:t xml:space="preserve"> </w:t>
      </w:r>
      <w:r>
        <w:rPr>
          <w:iCs/>
          <w:i/>
        </w:rPr>
        <w:t xml:space="preserve">Radiologist</w:t>
      </w:r>
      <w:r>
        <w:t xml:space="preserve"> </w:t>
      </w:r>
      <w:r>
        <w:t xml:space="preserve">expertise.</w:t>
      </w:r>
    </w:p>
    <w:p>
      <w:r>
        <w:pict>
          <v:rect style="width:0;height:1.5pt" o:hralign="center" o:hrstd="t" o:hr="t"/>
        </w:pict>
      </w:r>
    </w:p>
    <w:p>
      <w:pPr>
        <w:pStyle w:val="FirstParagraph"/>
      </w:pPr>
      <w:r>
        <w:rPr>
          <w:iCs/>
          <w:i/>
        </w:rPr>
        <w:t xml:space="preserve">This case study is dedicated to the medical professionals and healthcare innovators working tirelessly to improve health outcomes in Peru Lima.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Radiology Solutions in Peru Lima</dc:title>
  <dc:creator/>
  <cp:keywords/>
  <dcterms:created xsi:type="dcterms:W3CDTF">2026-07-29T11:04:33Z</dcterms:created>
  <dcterms:modified xsi:type="dcterms:W3CDTF">2026-07-29T11:04:33Z</dcterms:modified>
</cp:coreProperties>
</file>

<file path=docProps/custom.xml><?xml version="1.0" encoding="utf-8"?>
<Properties xmlns="http://schemas.openxmlformats.org/officeDocument/2006/custom-properties" xmlns:vt="http://schemas.openxmlformats.org/officeDocument/2006/docPropsVTypes"/>
</file>