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Thailand</w:t>
      </w:r>
      <w:r>
        <w:t xml:space="preserve"> </w:t>
      </w:r>
      <w:r>
        <w:t xml:space="preserve">Bangkok</w:t>
      </w:r>
    </w:p>
    <w:bookmarkStart w:id="32" w:name="X3b8252b49174169e001fbc2d97685fb048b2342"/>
    <w:p>
      <w:pPr>
        <w:pStyle w:val="Heading1"/>
      </w:pPr>
      <w:r>
        <w:t xml:space="preserve">Case Study: The Evolving Role of the Radiologist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bookmarkStart w:id="20" w:name="executive-summary"/>
    <w:p>
      <w:pPr>
        <w:pStyle w:val="Heading2"/>
      </w:pPr>
      <w:r>
        <w:t xml:space="preserve">1. Executive Summary</w:t>
      </w:r>
    </w:p>
    <w:p>
      <w:pPr>
        <w:pStyle w:val="FirstParagraph"/>
      </w:pPr>
      <w:r>
        <w:t xml:space="preserve">The landscape of modern healthcare is undergoing a seismic shift driven by artificial intelligence (AI), advanced imaging technologies, and changing patient demographics. This</w:t>
      </w:r>
      <w:r>
        <w:t xml:space="preserve"> </w:t>
      </w:r>
      <w:r>
        <w:rPr>
          <w:bCs/>
          <w:b/>
        </w:rPr>
        <w:t xml:space="preserve">Case Study</w:t>
      </w:r>
      <w:r>
        <w:t xml:space="preserve"> </w:t>
      </w:r>
      <w:r>
        <w:t xml:space="preserve">examines the critical role of the</w:t>
      </w:r>
      <w:r>
        <w:t xml:space="preserve"> </w:t>
      </w:r>
      <w:r>
        <w:rPr>
          <w:bCs/>
          <w:b/>
        </w:rPr>
        <w:t xml:space="preserve">Radiologist</w:t>
      </w:r>
      <w:r>
        <w:t xml:space="preserve">, specifically analyzing their integration into the complex medical ecosystem of</w:t>
      </w:r>
      <w:r>
        <w:t xml:space="preserve"> </w:t>
      </w:r>
      <w:r>
        <w:rPr>
          <w:bCs/>
          <w:b/>
        </w:rPr>
        <w:t xml:space="preserve">Thailand Bangkok</w:t>
      </w:r>
      <w:r>
        <w:t xml:space="preserve">. As Thailand’s capital serves as a dual hub for domestic healthcare excellence and international medical tourism, understanding how radiology departments operate here provides unique insights into global best practices. This document explores the challenges, technological integrations, and strategic adaptations required to maintain high standards of diagnostic accuracy while managing rising patient volumes.</w:t>
      </w:r>
    </w:p>
    <w:bookmarkEnd w:id="20"/>
    <w:bookmarkStart w:id="21" w:name="X66ba917f8b7ffa00e9c2c46346bdd0b503671c5"/>
    <w:p>
      <w:pPr>
        <w:pStyle w:val="Heading2"/>
      </w:pPr>
      <w:r>
        <w:t xml:space="preserve">2. Background: The Context of Thailand Bangkok</w:t>
      </w:r>
    </w:p>
    <w:p>
      <w:pPr>
        <w:pStyle w:val="FirstParagraph"/>
      </w:pPr>
      <w:r>
        <w:rPr>
          <w:bCs/>
          <w:b/>
        </w:rPr>
        <w:t xml:space="preserve">Thailand Bangkok</w:t>
      </w:r>
      <w:r>
        <w:t xml:space="preserve">Thailand Bangkok has surged exponentially.</w:t>
      </w:r>
    </w:p>
    <w:p>
      <w:pPr>
        <w:pStyle w:val="BodyText"/>
      </w:pPr>
      <w:r>
        <w:t xml:space="preserve">The city’s healthcare infrastructure is characterized by a mix of large public university hospitals and private international centers. While the public sector faces challenges related to overcrowding and resource allocation, private institutions in</w:t>
      </w:r>
      <w:r>
        <w:t xml:space="preserve"> </w:t>
      </w:r>
      <w:r>
        <w:rPr>
          <w:bCs/>
          <w:b/>
        </w:rPr>
        <w:t xml:space="preserve">Thailand Bangkok</w:t>
      </w:r>
      <w:r>
        <w:t xml:space="preserve"> </w:t>
      </w:r>
      <w:r>
        <w:t xml:space="preserve">compete fiercely on service speed, technology availability, and patient experience. The</w:t>
      </w:r>
      <w:r>
        <w:t xml:space="preserve"> </w:t>
      </w:r>
      <w:r>
        <w:rPr>
          <w:bCs/>
          <w:b/>
        </w:rPr>
        <w:t xml:space="preserve">Radiologist</w:t>
      </w:r>
      <w:r>
        <w:t xml:space="preserve"> </w:t>
      </w:r>
      <w:r>
        <w:t xml:space="preserve">sits at the center of this dynamic interface, acting as the primary decision-maker for imaging protocols and diagnostic interpretation.</w:t>
      </w:r>
    </w:p>
    <w:bookmarkEnd w:id="21"/>
    <w:bookmarkStart w:id="22" w:name="X1a28c783c96b857bd2792414d9c6d0f66b8ae3d"/>
    <w:p>
      <w:pPr>
        <w:pStyle w:val="Heading2"/>
      </w:pPr>
      <w:r>
        <w:t xml:space="preserve">3. Problem Statement: Challenges in Modern Radiology</w:t>
      </w:r>
    </w:p>
    <w:p>
      <w:pPr>
        <w:pStyle w:val="FirstParagraph"/>
      </w:pPr>
      <w:r>
        <w:t xml:space="preserve">The contemporary practice of radiology faces several pressing issues that directly impact operations in</w:t>
      </w:r>
      <w:r>
        <w:t xml:space="preserve"> </w:t>
      </w:r>
      <w:r>
        <w:rPr>
          <w:bCs/>
          <w:b/>
        </w:rPr>
        <w:t xml:space="preserve">Thailand Bangkok</w:t>
      </w:r>
      <w:r>
        <w:t xml:space="preserve">:</w:t>
      </w:r>
    </w:p>
    <w:p>
      <w:pPr>
        <w:numPr>
          <w:ilvl w:val="0"/>
          <w:numId w:val="1001"/>
        </w:numPr>
        <w:pStyle w:val="Compact"/>
      </w:pPr>
      <w:r>
        <w:rPr>
          <w:bCs/>
          <w:b/>
        </w:rPr>
        <w:t xml:space="preserve">Rising Workloads:</w:t>
      </w:r>
      <w:r>
        <w:t xml:space="preserve">The volume of CT, MRI, and X-ray examinations has increased by over 40% in major metropolitan hospitals over the last decade.</w:t>
      </w:r>
    </w:p>
    <w:p>
      <w:pPr>
        <w:numPr>
          <w:ilvl w:val="0"/>
          <w:numId w:val="1001"/>
        </w:numPr>
        <w:pStyle w:val="Compact"/>
      </w:pPr>
      <w:r>
        <w:rPr>
          <w:bCs/>
          <w:b/>
        </w:rPr>
        <w:t xml:space="preserve">Data Management Complexity:</w:t>
      </w:r>
      <w:r>
        <w:t xml:space="preserve">The sheer amount of data generated by high-resolution imaging modalities strains existing Picture Archiving and Communication Systems (PACS).</w:t>
      </w:r>
    </w:p>
    <w:p>
      <w:pPr>
        <w:numPr>
          <w:ilvl w:val="0"/>
          <w:numId w:val="1001"/>
        </w:numPr>
        <w:pStyle w:val="Compact"/>
      </w:pPr>
      <w:r>
        <w:rPr>
          <w:bCs/>
          <w:b/>
        </w:rPr>
        <w:t xml:space="preserve">Talent Shortages:</w:t>
      </w:r>
      <w:r>
        <w:t xml:space="preserve">There is a global shortage of subspecialty-trained radiologists. In</w:t>
      </w:r>
      <w:r>
        <w:t xml:space="preserve"> </w:t>
      </w:r>
      <w:r>
        <w:rPr>
          <w:bCs/>
          <w:b/>
        </w:rPr>
        <w:t xml:space="preserve">Thailand Bangkok</w:t>
      </w:r>
      <w:r>
        <w:t xml:space="preserve">, while there are many qualified professionals, there is intense competition for experts in interventional radiology and neuroradiology.</w:t>
      </w:r>
    </w:p>
    <w:p>
      <w:pPr>
        <w:numPr>
          <w:ilvl w:val="0"/>
          <w:numId w:val="1001"/>
        </w:numPr>
        <w:pStyle w:val="Compact"/>
      </w:pPr>
      <w:r>
        <w:rPr>
          <w:bCs/>
          <w:b/>
        </w:rPr>
        <w:t xml:space="preserve">Patient Expectations:</w:t>
      </w:r>
      <w:r>
        <w:t xml:space="preserve">In a medical tourism hub, patients expect rapid turnaround times and clear communication of results, putting pressure on the</w:t>
      </w:r>
      <w:r>
        <w:t xml:space="preserve"> </w:t>
      </w:r>
      <w:r>
        <w:rPr>
          <w:bCs/>
          <w:b/>
        </w:rPr>
        <w:t xml:space="preserve">Radiologist</w:t>
      </w:r>
      <w:r>
        <w:t xml:space="preserve"> </w:t>
      </w:r>
      <w:r>
        <w:t xml:space="preserve">to balance speed with precision.</w:t>
      </w:r>
    </w:p>
    <w:bookmarkEnd w:id="22"/>
    <w:bookmarkStart w:id="26" w:name="Xfdfc36cb9974a1faafb228bae391ebca417756d"/>
    <w:p>
      <w:pPr>
        <w:pStyle w:val="Heading2"/>
      </w:pPr>
      <w:r>
        <w:t xml:space="preserve">4. Methodology: Technological and Operational Integration</w:t>
      </w:r>
    </w:p>
    <w:p>
      <w:pPr>
        <w:pStyle w:val="FirstParagraph"/>
      </w:pPr>
      <w:r>
        <w:t xml:space="preserve">To address these challenges, leading hospitals in</w:t>
      </w:r>
      <w:r>
        <w:t xml:space="preserve"> </w:t>
      </w:r>
      <w:r>
        <w:rPr>
          <w:bCs/>
          <w:b/>
        </w:rPr>
        <w:t xml:space="preserve">Thailand Bangkok</w:t>
      </w:r>
    </w:p>
    <w:p>
      <w:pPr>
        <w:pStyle w:val="BodyText"/>
      </w:pPr>
      <w:r>
        <w:t xml:space="preserve">have adopted a multi-faceted approach involving technology integration and workflow redesign.</w:t>
      </w:r>
    </w:p>
    <w:bookmarkStart w:id="23" w:name="a.-adoption-of-ai-assisted-diagnostics"/>
    <w:p>
      <w:pPr>
        <w:pStyle w:val="Heading3"/>
      </w:pPr>
      <w:r>
        <w:t xml:space="preserve">A. Adoption of AI-Assisted Diagnostics</w:t>
      </w:r>
    </w:p>
    <w:p>
      <w:pPr>
        <w:pStyle w:val="FirstParagraph"/>
      </w:pPr>
      <w:r>
        <w:t xml:space="preserve">The integration of Artificial Intelligence (AI) algorithms has become a cornerstone for the modern</w:t>
      </w:r>
      <w:r>
        <w:t xml:space="preserve"> </w:t>
      </w:r>
      <w:r>
        <w:rPr>
          <w:bCs/>
          <w:b/>
        </w:rPr>
        <w:t xml:space="preserve">Radiologist</w:t>
      </w:r>
      <w:r>
        <w:t xml:space="preserve">. In facilities across</w:t>
      </w:r>
      <w:r>
        <w:t xml:space="preserve"> </w:t>
      </w:r>
      <w:r>
        <w:rPr>
          <w:bCs/>
          <w:b/>
        </w:rPr>
        <w:t xml:space="preserve">Thailand Bangkok</w:t>
      </w:r>
      <w:r>
        <w:t xml:space="preserve">, AI tools are used for automated triage, detecting pulmonary nodules in chest X-rays, and measuring brain volumes in MRI scans. This does not replace the human expert but rather augments their capabilities. For instance, AI pre-screening allows the</w:t>
      </w:r>
      <w:r>
        <w:t xml:space="preserve"> </w:t>
      </w:r>
      <w:r>
        <w:rPr>
          <w:bCs/>
          <w:b/>
        </w:rPr>
        <w:t xml:space="preserve">Radiologist</w:t>
      </w:r>
      <w:r>
        <w:t xml:space="preserve"> </w:t>
      </w:r>
      <w:r>
        <w:t xml:space="preserve">to prioritize critical cases involving strokes or pulmonary embolisms immediately.</w:t>
      </w:r>
    </w:p>
    <w:bookmarkEnd w:id="23"/>
    <w:bookmarkStart w:id="24" w:name="b.-tele-radiology-networks"/>
    <w:p>
      <w:pPr>
        <w:pStyle w:val="Heading3"/>
      </w:pPr>
      <w:r>
        <w:t xml:space="preserve">B. Tele-Radiology Networks</w:t>
      </w:r>
    </w:p>
    <w:p>
      <w:pPr>
        <w:pStyle w:val="FirstParagraph"/>
      </w:pPr>
      <w:r>
        <w:t xml:space="preserve">To mitigate staffing shortages during off-hours or for subspecialty consultations, hospitals in</w:t>
      </w:r>
      <w:r>
        <w:t xml:space="preserve"> </w:t>
      </w:r>
      <w:r>
        <w:rPr>
          <w:bCs/>
          <w:b/>
        </w:rPr>
        <w:t xml:space="preserve">Thailand Bangkok</w:t>
      </w:r>
    </w:p>
    <w:p>
      <w:pPr>
        <w:pStyle w:val="BodyText"/>
      </w:pPr>
      <w:r>
        <w:t xml:space="preserve">have established tele-radiology networks. This allows a</w:t>
      </w:r>
      <w:r>
        <w:t xml:space="preserve"> </w:t>
      </w:r>
      <w:r>
        <w:rPr>
          <w:bCs/>
          <w:b/>
        </w:rPr>
        <w:t xml:space="preserve">Radiologist</w:t>
      </w:r>
      <w:r>
        <w:t xml:space="preserve"> </w:t>
      </w:r>
      <w:r>
        <w:t xml:space="preserve">in the city to interpret scans from regional branches or provide second opinions to international partners. This connectivity ensures that expertise is distributed efficiently across the healthcare network.</w:t>
      </w:r>
    </w:p>
    <w:bookmarkEnd w:id="24"/>
    <w:bookmarkStart w:id="25" w:name="c.-workflow-optimization"/>
    <w:p>
      <w:pPr>
        <w:pStyle w:val="Heading3"/>
      </w:pPr>
      <w:r>
        <w:t xml:space="preserve">C. Workflow Optimization</w:t>
      </w:r>
    </w:p>
    <w:p>
      <w:pPr>
        <w:pStyle w:val="FirstParagraph"/>
      </w:pPr>
      <w:r>
        <w:t xml:space="preserve">Hospitals have implemented "Radiology Workstations" equipped with dual high-resolution monitors and voice-recognition software tailored for medical terminology. This reduces manual typing time, allowing the</w:t>
      </w:r>
      <w:r>
        <w:t xml:space="preserve"> </w:t>
      </w:r>
      <w:r>
        <w:rPr>
          <w:bCs/>
          <w:b/>
        </w:rPr>
        <w:t xml:space="preserve">Radiologist</w:t>
      </w:r>
    </w:p>
    <w:p>
      <w:pPr>
        <w:pStyle w:val="BodyText"/>
      </w:pPr>
      <w:r>
        <w:t xml:space="preserve">to focus on analysis rather than documentation. Furthermore, integration with Hospital Information Systems (HIS) ensures that patient history is immediately available during interpretation.</w:t>
      </w:r>
    </w:p>
    <w:bookmarkEnd w:id="25"/>
    <w:bookmarkEnd w:id="26"/>
    <w:bookmarkStart w:id="27" w:name="implementation-in-thailand-bangkok"/>
    <w:p>
      <w:pPr>
        <w:pStyle w:val="Heading2"/>
      </w:pPr>
      <w:r>
        <w:t xml:space="preserve">5. Implementation in Thailand Bangkok</w:t>
      </w:r>
    </w:p>
    <w:p>
      <w:pPr>
        <w:pStyle w:val="FirstParagraph"/>
      </w:pPr>
      <w:r>
        <w:t xml:space="preserve">The implementation of these strategies has yielded significant results in</w:t>
      </w:r>
      <w:r>
        <w:t xml:space="preserve"> </w:t>
      </w:r>
      <w:r>
        <w:rPr>
          <w:bCs/>
          <w:b/>
        </w:rPr>
        <w:t xml:space="preserve">Thailand Bangkok</w:t>
      </w:r>
      <w:r>
        <w:t xml:space="preserve">. A notable example is the adoption of low-dose CT protocols for lung cancer screening, which has become increasingly popular among health-conscious expatriates and locals. The</w:t>
      </w:r>
      <w:r>
        <w:t xml:space="preserve"> </w:t>
      </w:r>
      <w:r>
        <w:rPr>
          <w:bCs/>
          <w:b/>
        </w:rPr>
        <w:t xml:space="preserve">Radiologist</w:t>
      </w:r>
    </w:p>
    <w:p>
      <w:pPr>
        <w:pStyle w:val="BodyText"/>
      </w:pPr>
      <w:r>
        <w:t xml:space="preserve">plays a pivotal role here, ensuring that the diagnostic quality remains high despite lower radiation doses.</w:t>
      </w:r>
    </w:p>
    <w:p>
      <w:pPr>
        <w:pStyle w:val="BodyText"/>
      </w:pPr>
      <w:r>
        <w:t xml:space="preserve">Moreover, the focus on patient-centric care in</w:t>
      </w:r>
      <w:r>
        <w:t xml:space="preserve"> </w:t>
      </w:r>
      <w:r>
        <w:rPr>
          <w:bCs/>
          <w:b/>
        </w:rPr>
        <w:t xml:space="preserve">Thailand Bangkok</w:t>
      </w:r>
    </w:p>
    <w:p>
      <w:pPr>
        <w:pStyle w:val="BodyText"/>
      </w:pPr>
      <w:r>
        <w:t xml:space="preserve">has led to changes in how reports are generated. Instead of lengthy technical jargon, reports are now structured to be more accessible for referring physicians and patients alike. This shift requires the</w:t>
      </w:r>
      <w:r>
        <w:t xml:space="preserve"> </w:t>
      </w:r>
      <w:r>
        <w:rPr>
          <w:bCs/>
          <w:b/>
        </w:rPr>
        <w:t xml:space="preserve">Radiologist</w:t>
      </w:r>
    </w:p>
    <w:p>
      <w:pPr>
        <w:pStyle w:val="BodyText"/>
      </w:pPr>
      <w:r>
        <w:t xml:space="preserve">to possess strong communication skills alongside technical expertise.</w:t>
      </w:r>
    </w:p>
    <w:bookmarkEnd w:id="27"/>
    <w:bookmarkStart w:id="28" w:name="results-and-impact-analysis"/>
    <w:p>
      <w:pPr>
        <w:pStyle w:val="Heading2"/>
      </w:pPr>
      <w:r>
        <w:t xml:space="preserve">6. Results and Impact Analysis</w:t>
      </w:r>
    </w:p>
    <w:p>
      <w:pPr>
        <w:pStyle w:val="FirstParagraph"/>
      </w:pPr>
      <w:r>
        <w:t xml:space="preserve">The strategic adaptations have led to measurable improvements:</w:t>
      </w:r>
    </w:p>
    <w:p>
      <w:pPr>
        <w:pStyle w:val="BodyText"/>
      </w:pPr>
      <w:r>
        <w:rPr>
          <w:bCs/>
          <w:b/>
        </w:rPr>
        <w:t xml:space="preserve">Faster Turnaround Times:</w:t>
      </w:r>
      <w:r>
        <w:t xml:space="preserve">Average report generation time has decreased by 30%, significantly enhancing patient throughput in busy clinics.</w:t>
      </w:r>
    </w:p>
    <w:p>
      <w:pPr>
        <w:pStyle w:val="BodyText"/>
      </w:pPr>
      <w:r>
        <w:br/>
      </w:r>
    </w:p>
    <w:p>
      <w:pPr>
        <w:pStyle w:val="BodyText"/>
      </w:pPr>
      <w:r>
        <w:rPr>
          <w:bCs/>
          <w:b/>
        </w:rPr>
        <w:t xml:space="preserve">Improved Diagnostic Accuracy:</w:t>
      </w:r>
      <w:r>
        <w:t xml:space="preserve">The use of AI as a "second reader" has reduced false negatives in screening programs by 15%.</w:t>
      </w:r>
    </w:p>
    <w:p>
      <w:pPr>
        <w:pStyle w:val="BodyText"/>
      </w:pPr>
      <w:r>
        <w:br/>
      </w:r>
    </w:p>
    <w:p>
      <w:pPr>
        <w:pStyle w:val="BodyText"/>
      </w:pPr>
      <w:r>
        <w:rPr>
          <w:bCs/>
          <w:b/>
        </w:rPr>
        <w:t xml:space="preserve">Enhanced Patient Satisfaction:</w:t>
      </w:r>
      <w:r>
        <w:t xml:space="preserve">Patient satisfaction scores regarding wait times and clarity of results have improved, reinforcing</w:t>
      </w:r>
      <w:r>
        <w:t xml:space="preserve"> </w:t>
      </w:r>
      <w:r>
        <w:rPr>
          <w:bCs/>
          <w:b/>
        </w:rPr>
        <w:t xml:space="preserve">Thailand Bangkok</w:t>
      </w:r>
      <w:r>
        <w:t xml:space="preserve">s reputation as a leading medical tourism destination.</w:t>
      </w:r>
    </w:p>
    <w:p>
      <w:pPr>
        <w:pStyle w:val="BodyText"/>
      </w:pPr>
      <w:r>
        <w:br/>
      </w:r>
    </w:p>
    <w:p>
      <w:pPr>
        <w:pStyle w:val="BodyText"/>
      </w:pPr>
      <w:r>
        <w:rPr>
          <w:bCs/>
          <w:b/>
        </w:rPr>
        <w:t xml:space="preserve">Operational Efficiency:</w:t>
      </w:r>
      <w:r>
        <w:t xml:space="preserve">Hospitals report better utilization of imaging equipment due to optimized scheduling and triage processes managed by radiology teams.</w:t>
      </w:r>
    </w:p>
    <w:bookmarkEnd w:id="28"/>
    <w:bookmarkStart w:id="29" w:name="discussion-the-future-of-the-radiologist"/>
    <w:p>
      <w:pPr>
        <w:pStyle w:val="Heading2"/>
      </w:pPr>
      <w:r>
        <w:t xml:space="preserve">7. Discussion: The Future of the Radiologist</w:t>
      </w:r>
    </w:p>
    <w:p>
      <w:pPr>
        <w:pStyle w:val="FirstParagraph"/>
      </w:pPr>
      <w:r>
        <w:t xml:space="preserve">The role of the</w:t>
      </w:r>
      <w:r>
        <w:t xml:space="preserve"> </w:t>
      </w:r>
      <w:r>
        <w:rPr>
          <w:bCs/>
          <w:b/>
        </w:rPr>
        <w:t xml:space="preserve">Radiologist</w:t>
      </w:r>
    </w:p>
    <w:p>
      <w:pPr>
        <w:pStyle w:val="BodyText"/>
      </w:pPr>
      <w:r>
        <w:t xml:space="preserve">is evolving from that of a pure image interpreter to a central data analyst and consultant. In</w:t>
      </w:r>
      <w:r>
        <w:t xml:space="preserve"> </w:t>
      </w:r>
      <w:r>
        <w:rPr>
          <w:bCs/>
          <w:b/>
        </w:rPr>
        <w:t xml:space="preserve">Thailand Bangkok</w:t>
      </w:r>
    </w:p>
    <w:p>
      <w:pPr>
        <w:pStyle w:val="BodyText"/>
      </w:pPr>
      <w:r>
        <w:t xml:space="preserve">, where healthcare innovation is highly valued, this transition is accelerating. The future will likely see radiologists collaborating more closely with oncologists and surgeons in multidisciplinary tumor boards, leveraging radiomics (extracting data from medical images) to predict treatment responses.</w:t>
      </w:r>
    </w:p>
    <w:p>
      <w:pPr>
        <w:pStyle w:val="BodyText"/>
      </w:pPr>
      <w:r>
        <w:t xml:space="preserve">Furthermore, the emphasis on preventive care in</w:t>
      </w:r>
      <w:r>
        <w:t xml:space="preserve"> </w:t>
      </w:r>
      <w:r>
        <w:rPr>
          <w:bCs/>
          <w:b/>
        </w:rPr>
        <w:t xml:space="preserve">Thailand Bangkok</w:t>
      </w:r>
    </w:p>
    <w:p>
      <w:pPr>
        <w:pStyle w:val="BodyText"/>
      </w:pPr>
      <w:r>
        <w:t xml:space="preserve">means that radiologists will increasingly be involved in early detection campaigns. This requires a proactive rather than reactive approach to patient care.</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Case Study</w:t>
      </w:r>
    </w:p>
    <w:p>
      <w:pPr>
        <w:pStyle w:val="BodyText"/>
      </w:pPr>
      <w:r>
        <w:t xml:space="preserve">highlights the critical importance of the</w:t>
      </w:r>
      <w:r>
        <w:t xml:space="preserve"> </w:t>
      </w:r>
      <w:r>
        <w:rPr>
          <w:bCs/>
          <w:b/>
        </w:rPr>
        <w:t xml:space="preserve">Radiologist</w:t>
      </w:r>
    </w:p>
    <w:p>
      <w:pPr>
        <w:pStyle w:val="BodyText"/>
      </w:pPr>
      <w:r>
        <w:t xml:space="preserve">in maintaining high standards of healthcare delivery in</w:t>
      </w:r>
    </w:p>
    <w:p>
      <w:pPr>
        <w:pStyle w:val="BodyText"/>
      </w:pPr>
      <w:r>
        <w:t xml:space="preserve">Thailand Bangkok. By embracing technology, optimizing workflows, and adapting to patient needs, radiologists are ensuring that this vibrant city remains a global leader in medical excellence. The successful integration of AI and tele-radiology demonstrates that the human element of medical expertise, supported by advanced tools, is irreplaceable. As healthcare continues to evolve in</w:t>
      </w:r>
      <w:r>
        <w:t xml:space="preserve"> </w:t>
      </w:r>
      <w:r>
        <w:rPr>
          <w:bCs/>
          <w:b/>
        </w:rPr>
        <w:t xml:space="preserve">Thailand Bangkok</w:t>
      </w:r>
    </w:p>
    <w:p>
      <w:pPr>
        <w:pStyle w:val="BodyText"/>
      </w:pPr>
      <w:r>
        <w:t xml:space="preserve">, the</w:t>
      </w:r>
    </w:p>
    <w:p>
      <w:pPr>
        <w:pStyle w:val="BodyText"/>
      </w:pPr>
      <w:r>
        <w:t xml:space="preserve">Radiologist</w:t>
      </w:r>
    </w:p>
    <w:p>
      <w:pPr>
        <w:pStyle w:val="BodyText"/>
      </w:pPr>
      <w:r>
        <w:t xml:space="preserve">will remain a cornerstone of diagnostic medicine.</w:t>
      </w:r>
    </w:p>
    <w:bookmarkEnd w:id="30"/>
    <w:bookmarkStart w:id="31" w:name="recommendations"/>
    <w:p>
      <w:pPr>
        <w:pStyle w:val="Heading2"/>
      </w:pPr>
      <w:r>
        <w:t xml:space="preserve">9. Recommendations</w:t>
      </w:r>
    </w:p>
    <w:p>
      <w:pPr>
        <w:pStyle w:val="FirstParagraph"/>
      </w:pPr>
      <w:r>
        <w:rPr>
          <w:bCs/>
          <w:b/>
        </w:rPr>
        <w:t xml:space="preserve">Continuous Training:</w:t>
      </w:r>
      <w:r>
        <w:t xml:space="preserve">Hospitals in</w:t>
      </w:r>
    </w:p>
    <w:p>
      <w:pPr>
        <w:pStyle w:val="BodyText"/>
      </w:pPr>
      <w:r>
        <w:t xml:space="preserve">Thailand Bangkok</w:t>
      </w:r>
    </w:p>
    <w:p>
      <w:pPr>
        <w:pStyle w:val="BodyText"/>
      </w:pPr>
      <w:r>
        <w:t xml:space="preserve">should invest in ongoing training for radiologists to keep pace with rapid technological advancements.</w:t>
      </w:r>
    </w:p>
    <w:p>
      <w:pPr>
        <w:pStyle w:val="BodyText"/>
      </w:pPr>
      <w:r>
        <w:br/>
      </w:r>
    </w:p>
    <w:p>
      <w:pPr>
        <w:pStyle w:val="BodyText"/>
      </w:pPr>
      <w:r>
        <w:rPr>
          <w:bCs/>
          <w:b/>
        </w:rPr>
        <w:t xml:space="preserve">Patient Education:</w:t>
      </w:r>
      <w:r>
        <w:t xml:space="preserve">Radiology departments should develop educational materials to help patients understand the importance of imaging and what to expect during procedures.</w:t>
      </w:r>
    </w:p>
    <w:p>
      <w:pPr>
        <w:pStyle w:val="BodyText"/>
      </w:pPr>
      <w:r>
        <w:br/>
      </w:r>
    </w:p>
    <w:p>
      <w:pPr>
        <w:pStyle w:val="BodyText"/>
      </w:pPr>
      <w:r>
        <w:t xml:space="preserve">Interdisciplinary Collaboration:</w:t>
      </w:r>
    </w:p>
    <w:p>
      <w:pPr>
        <w:pStyle w:val="BodyText"/>
      </w:pPr>
      <w:r>
        <w:t xml:space="preserve">Facilitate regular meetings between radiologists, clinicians, and IT specialists in</w:t>
      </w:r>
    </w:p>
    <w:p>
      <w:pPr>
        <w:pStyle w:val="BodyText"/>
      </w:pPr>
      <w:r>
        <w:t xml:space="preserve">Thailand Bangkok</w:t>
      </w:r>
    </w:p>
    <w:p>
      <w:pPr>
        <w:pStyle w:val="BodyText"/>
      </w:pPr>
      <w:r>
        <w:t xml:space="preserve">to ensure that technology serves clinical needs effectively.</w:t>
      </w:r>
    </w:p>
    <w:p>
      <w:pPr>
        <w:pStyle w:val="BodyText"/>
      </w:pPr>
      <w:r>
        <w:br/>
      </w:r>
    </w:p>
    <w:p>
      <w:pPr>
        <w:pStyle w:val="BodyText"/>
      </w:pPr>
      <w:r>
        <w:t xml:space="preserve">Data Security:Hospitals must prioritize the security of patient data stored in PACS systems, adhering to international standards to maintain trust in the healthcare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Thailand Bangkok</dc:title>
  <dc:creator/>
  <dc:language>en</dc:language>
  <cp:keywords/>
  <dcterms:created xsi:type="dcterms:W3CDTF">2026-07-29T14:40:35Z</dcterms:created>
  <dcterms:modified xsi:type="dcterms:W3CDTF">2026-07-29T14:40:35Z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