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97c5225f39c5c20d2a06d05c0550aa4e74711f3"/>
    <w:p>
      <w:pPr>
        <w:pStyle w:val="Heading1"/>
      </w:pPr>
      <w:r>
        <w:t xml:space="preserve">A Comprehensive Case Study: The Radiologist in the Healthcare Ecosystem of United Kingdom London</w:t>
      </w:r>
    </w:p>
    <w:p>
      <w:pPr>
        <w:pStyle w:val="FirstParagraph"/>
      </w:pPr>
      <w:r>
        <w:rPr>
          <w:iCs/>
          <w:i/>
          <w:bCs/>
          <w:b/>
        </w:rPr>
        <w:t xml:space="preserve">Note:</w:t>
      </w:r>
      <w:r>
        <w:t xml:space="preserve"> </w:t>
      </w:r>
      <w:r>
        <w:t xml:space="preserve">This document serves as a detailed case study exploring the operational, clinical, and strategic importance of a</w:t>
      </w:r>
      <w:r>
        <w:t xml:space="preserve"> </w:t>
      </w:r>
      <w:r>
        <w:rPr>
          <w:bCs/>
          <w:b/>
        </w:rPr>
        <w:t xml:space="preserve">Radiologist</w:t>
      </w:r>
      <w:r>
        <w:t xml:space="preserve"> </w:t>
      </w:r>
      <w:r>
        <w:t xml:space="preserve">within the specific geographical and regulatory context of</w:t>
      </w:r>
      <w:r>
        <w:t xml:space="preserve"> </w:t>
      </w:r>
      <w:r>
        <w:rPr>
          <w:bCs/>
          <w:b/>
        </w:rPr>
        <w:t xml:space="preserve">United Kingdom London</w:t>
      </w:r>
      <w:r>
        <w:t xml:space="preserve">. The analysis highlights how this specialized medical professional integrates into one of the busiest healthcare systems in Europe.</w:t>
      </w:r>
    </w:p>
    <w:bookmarkStart w:id="20" w:name="executive-summary"/>
    <w:p>
      <w:pPr>
        <w:pStyle w:val="Heading2"/>
      </w:pPr>
      <w:r>
        <w:t xml:space="preserve">1. Executive Summary</w:t>
      </w:r>
    </w:p>
    <w:p>
      <w:pPr>
        <w:pStyle w:val="FirstParagraph"/>
      </w:pPr>
      <w:r>
        <w:t xml:space="preserve">In the bustling metropolis of</w:t>
      </w:r>
      <w:r>
        <w:t xml:space="preserve"> </w:t>
      </w:r>
      <w:r>
        <w:rPr>
          <w:bCs/>
          <w:b/>
        </w:rPr>
        <w:t xml:space="preserve">United Kingdom London</w:t>
      </w:r>
      <w:r>
        <w:t xml:space="preserve">, the healthcare infrastructure is under immense pressure due to high population density, diverse patient demographics, and complex urban health challenges. At the heart of modern diagnostic medicine lies the</w:t>
      </w:r>
      <w:r>
        <w:t xml:space="preserve"> </w:t>
      </w:r>
      <w:r>
        <w:rPr>
          <w:bCs/>
          <w:b/>
        </w:rPr>
        <w:t xml:space="preserve">Radiologist</w:t>
      </w:r>
      <w:r>
        <w:t xml:space="preserve">. This case study examines how a senior consultant radiologist operates within a major NHS teaching hospital in Central London. The objective is to illustrate the critical role this professional plays in diagnosis, treatment planning, and interdisciplinary collaboration, thereby ensuring high standards of patient care in</w:t>
      </w:r>
      <w:r>
        <w:t xml:space="preserve"> </w:t>
      </w:r>
      <w:r>
        <w:rPr>
          <w:bCs/>
          <w:b/>
        </w:rPr>
        <w:t xml:space="preserve">United Kingdom London</w:t>
      </w:r>
      <w:r>
        <w:t xml:space="preserve">.</w:t>
      </w:r>
      <w:r>
        <w:t xml:space="preserve"> </w:t>
      </w:r>
      <w:r>
        <w:t xml:space="preserve">The scenario involves "St. Jude’s Central Hospital," a large tertiary care center serving diverse communities across</w:t>
      </w:r>
      <w:r>
        <w:t xml:space="preserve"> </w:t>
      </w:r>
      <w:r>
        <w:rPr>
          <w:bCs/>
          <w:b/>
        </w:rPr>
        <w:t xml:space="preserve">United Kingdom London</w:t>
      </w:r>
      <w:r>
        <w:t xml:space="preserve">. The focus is on Dr. Elena Thorne, a Consultant Radiologist with fifteen years of experience, specializing in neuroradiology and oncological imaging. Her daily workflow and strategic contributions provide insight into the broader challenges and successes of radiological practice in this region.</w:t>
      </w:r>
    </w:p>
    <w:bookmarkEnd w:id="20"/>
    <w:bookmarkStart w:id="21" w:name="professional-context-the-radiologist"/>
    <w:p>
      <w:pPr>
        <w:pStyle w:val="Heading2"/>
      </w:pPr>
      <w:r>
        <w:t xml:space="preserve">2. Professional Context: The Radiologist</w:t>
      </w:r>
    </w:p>
    <w:p>
      <w:pPr>
        <w:pStyle w:val="FirstParagraph"/>
      </w:pPr>
      <w:r>
        <w:t xml:space="preserve">A</w:t>
      </w:r>
      <w:r>
        <w:t xml:space="preserve"> </w:t>
      </w:r>
      <w:r>
        <w:rPr>
          <w:bCs/>
          <w:b/>
        </w:rPr>
        <w:t xml:space="preserve">Radiologist</w:t>
      </w:r>
      <w:r>
        <w:t xml:space="preserve"> </w:t>
      </w:r>
      <w:r>
        <w:t xml:space="preserve">is a medical doctor who specializes in diagnosing and treating diseases using medical imaging technologies such as X-rays, CT scans, MRI, ultrasound, and nuclear medicine. In the context of</w:t>
      </w:r>
      <w:r>
        <w:t xml:space="preserve"> </w:t>
      </w:r>
      <w:r>
        <w:rPr>
          <w:bCs/>
          <w:b/>
        </w:rPr>
        <w:t xml:space="preserve">United Kingdom London</w:t>
      </w:r>
      <w:r>
        <w:t xml:space="preserve">, the role extends beyond simple image interpretation. The modern radiologist acts as a consultant physician to referring clinicians, often participating directly in multidisciplinary teams (MDTs).</w:t>
      </w:r>
      <w:r>
        <w:t xml:space="preserve"> </w:t>
      </w:r>
      <w:r>
        <w:t xml:space="preserve">Dr. Thorne’s expertise allows her to detect subtle anomalies that other physicians might miss. In</w:t>
      </w:r>
      <w:r>
        <w:t xml:space="preserve"> </w:t>
      </w:r>
      <w:r>
        <w:rPr>
          <w:bCs/>
          <w:b/>
        </w:rPr>
        <w:t xml:space="preserve">United Kingdom London</w:t>
      </w:r>
      <w:r>
        <w:t xml:space="preserve">, where patient volumes are exceptionally high, the efficiency and accuracy of a</w:t>
      </w:r>
      <w:r>
        <w:t xml:space="preserve"> </w:t>
      </w:r>
      <w:r>
        <w:rPr>
          <w:bCs/>
          <w:b/>
        </w:rPr>
        <w:t xml:space="preserve">Radiologist</w:t>
      </w:r>
      <w:r>
        <w:t xml:space="preserve"> </w:t>
      </w:r>
      <w:r>
        <w:t xml:space="preserve">are paramount. A delay or error in radiological reporting can have cascading effects on patient outcomes, waiting lists, and treatment pathways across the city's healthcare network.</w:t>
      </w:r>
    </w:p>
    <w:bookmarkEnd w:id="21"/>
    <w:bookmarkStart w:id="24" w:name="X31872d47470525a28e6fc6e092189c8964f51ba"/>
    <w:p>
      <w:pPr>
        <w:pStyle w:val="Heading2"/>
      </w:pPr>
      <w:r>
        <w:t xml:space="preserve">3. Operational Challenges in United Kingdom London</w:t>
      </w:r>
    </w:p>
    <w:p>
      <w:pPr>
        <w:pStyle w:val="FirstParagraph"/>
      </w:pPr>
      <w:r>
        <w:t xml:space="preserve">Operating as a</w:t>
      </w:r>
      <w:r>
        <w:t xml:space="preserve"> </w:t>
      </w:r>
      <w:r>
        <w:rPr>
          <w:bCs/>
          <w:b/>
        </w:rPr>
        <w:t xml:space="preserve">Radiologist</w:t>
      </w:r>
      <w:r>
        <w:t xml:space="preserve"> </w:t>
      </w:r>
      <w:r>
        <w:t xml:space="preserve">in</w:t>
      </w:r>
      <w:r>
        <w:t xml:space="preserve"> </w:t>
      </w:r>
      <w:r>
        <w:rPr>
          <w:bCs/>
          <w:b/>
        </w:rPr>
        <w:t xml:space="preserve">United Kingdom London</w:t>
      </w:r>
      <w:r>
        <w:t xml:space="preserve">3.1 High Patient Volume and Workload Pressure</w:t>
      </w:r>
    </w:p>
    <w:p>
      <w:pPr>
        <w:pStyle w:val="BodyText"/>
      </w:pPr>
      <w:r>
        <w:br/>
      </w:r>
      <w:r>
        <w:t xml:space="preserve">The sheer volume of patients seeking care in</w:t>
      </w:r>
      <w:r>
        <w:t xml:space="preserve"> </w:t>
      </w:r>
      <w:r>
        <w:rPr>
          <w:bCs/>
          <w:b/>
        </w:rPr>
        <w:t xml:space="preserve">United Kingdom London</w:t>
      </w:r>
      <w:r>
        <w:t xml:space="preserve">, particularly during winter peaks when respiratory illnesses surge, places significant strain on imaging departments. A</w:t>
      </w:r>
      <w:r>
        <w:t xml:space="preserve"> </w:t>
      </w:r>
      <w:r>
        <w:rPr>
          <w:bCs/>
          <w:b/>
        </w:rPr>
        <w:t xml:space="preserve">Radiologist</w:t>
      </w:r>
      <w:r>
        <w:t xml:space="preserve"> </w:t>
      </w:r>
      <w:r>
        <w:t xml:space="preserve">like Dr. Thorne may review hundreds of studies daily. The pressure to provide rapid turnaround times for emergency cases, such as suspected strokes or trauma injuries, requires exceptional focus and resilience.</w:t>
      </w:r>
      <w:r>
        <w:br/>
      </w:r>
      <w:r>
        <w:br/>
      </w:r>
    </w:p>
    <w:bookmarkStart w:id="22" w:name="technological-integration-and-innovation"/>
    <w:p>
      <w:pPr>
        <w:pStyle w:val="Heading3"/>
      </w:pPr>
      <w:r>
        <w:t xml:space="preserve">3.2 Technological Integration and Innovation</w:t>
      </w:r>
    </w:p>
    <w:p>
      <w:pPr>
        <w:pStyle w:val="FirstParagraph"/>
      </w:pPr>
      <w:r>
        <w:br/>
      </w:r>
      <w:r>
        <w:t xml:space="preserve">Hospitals in</w:t>
      </w:r>
      <w:r>
        <w:t xml:space="preserve"> </w:t>
      </w:r>
      <w:r>
        <w:rPr>
          <w:bCs/>
          <w:b/>
        </w:rPr>
        <w:t xml:space="preserve">United Kingdom London</w:t>
      </w:r>
      <w:r>
        <w:t xml:space="preserve"> </w:t>
      </w:r>
      <w:r>
        <w:t xml:space="preserve">are increasingly adopting Artificial Intelligence (AI) tools to assist radiologists. For a</w:t>
      </w:r>
      <w:r>
        <w:t xml:space="preserve"> </w:t>
      </w:r>
      <w:r>
        <w:rPr>
          <w:bCs/>
          <w:b/>
        </w:rPr>
        <w:t xml:space="preserve">Radiologist</w:t>
      </w:r>
      <w:r>
        <w:t xml:space="preserve">, adapting to these digital tools is essential. AI can flag potential abnormalities, allowing the radiologist to prioritize critical cases. However, maintaining clinical oversight remains the primary responsibility of the</w:t>
      </w:r>
      <w:r>
        <w:t xml:space="preserve"> </w:t>
      </w:r>
      <w:r>
        <w:rPr>
          <w:bCs/>
          <w:b/>
        </w:rPr>
        <w:t xml:space="preserve">Radiologist</w:t>
      </w:r>
      <w:r>
        <w:t xml:space="preserve">, who must validate algorithmic suggestions against their own expert judgment.</w:t>
      </w:r>
      <w:r>
        <w:br/>
      </w:r>
      <w:r>
        <w:br/>
      </w:r>
    </w:p>
    <w:bookmarkEnd w:id="22"/>
    <w:bookmarkStart w:id="23" w:name="diverse-patient-demographics"/>
    <w:p>
      <w:pPr>
        <w:pStyle w:val="Heading3"/>
      </w:pPr>
      <w:r>
        <w:t xml:space="preserve">3.3 Diverse Patient Demographics</w:t>
      </w:r>
    </w:p>
    <w:p>
      <w:pPr>
        <w:pStyle w:val="FirstParagraph"/>
      </w:pPr>
      <w:r>
        <w:br/>
      </w:r>
      <w:r>
        <w:t xml:space="preserve">The population of</w:t>
      </w:r>
      <w:r>
        <w:t xml:space="preserve"> </w:t>
      </w:r>
      <w:r>
        <w:rPr>
          <w:bCs/>
          <w:b/>
        </w:rPr>
        <w:t xml:space="preserve">United Kingdom London</w:t>
      </w:r>
      <w:r>
        <w:t xml:space="preserve"> </w:t>
      </w:r>
      <w:r>
        <w:t xml:space="preserve">is culturally and linguistically diverse. A</w:t>
      </w:r>
      <w:r>
        <w:t xml:space="preserve"> </w:t>
      </w:r>
      <w:r>
        <w:rPr>
          <w:bCs/>
          <w:b/>
        </w:rPr>
        <w:t xml:space="preserve">Radiologist</w:t>
      </w:r>
      <w:r>
        <w:t xml:space="preserve"> </w:t>
      </w:r>
      <w:r>
        <w:t xml:space="preserve">must communicate complex findings clearly to referring doctors from various specialties, many of whom may be international medical graduates themselves. Clear, concise reporting in English is vital to ensure that treatment plans in</w:t>
      </w:r>
      <w:r>
        <w:t xml:space="preserve"> </w:t>
      </w:r>
      <w:r>
        <w:rPr>
          <w:bCs/>
          <w:b/>
        </w:rPr>
        <w:t xml:space="preserve">United Kingdom London</w:t>
      </w:r>
      <w:r>
        <w:t xml:space="preserve">'s hospitals are executed correctly.</w:t>
      </w:r>
      <w:r>
        <w:br/>
      </w:r>
      <w:r>
        <w:br/>
      </w:r>
    </w:p>
    <w:bookmarkEnd w:id="23"/>
    <w:bookmarkEnd w:id="24"/>
    <w:bookmarkStart w:id="25" w:name="case-scenario-the-acute-stroke-protocol"/>
    <w:p>
      <w:pPr>
        <w:pStyle w:val="Heading2"/>
      </w:pPr>
      <w:r>
        <w:t xml:space="preserve">4. Case Scenario: The Acute Stroke Protocol</w:t>
      </w:r>
    </w:p>
    <w:p>
      <w:pPr>
        <w:pStyle w:val="FirstParagraph"/>
      </w:pPr>
      <w:r>
        <w:br/>
      </w:r>
      <w:r>
        <w:t xml:space="preserve">To illustrate the critical function of a</w:t>
      </w:r>
      <w:r>
        <w:t xml:space="preserve"> </w:t>
      </w:r>
      <w:r>
        <w:rPr>
          <w:bCs/>
          <w:b/>
        </w:rPr>
        <w:t xml:space="preserve">Radiologist</w:t>
      </w:r>
      <w:r>
        <w:t xml:space="preserve">, consider a typical high-stakes scenario involving an acute stroke patient admitted to A&amp;E in Central London.</w:t>
      </w:r>
      <w:r>
        <w:br/>
      </w:r>
      <w:r>
        <w:br/>
      </w:r>
      <w:r>
        <w:t xml:space="preserve">A 65-year-old male presents with sudden onset weakness on his right side and slurred speech. Time is brain; every minute counts to restore blood flow. The primary care physician orders an urgent non-contrast CT head, followed potentially by a CT Angiography (CTA).</w:t>
      </w:r>
      <w:r>
        <w:br/>
      </w:r>
      <w:r>
        <w:br/>
      </w:r>
      <w:r>
        <w:t xml:space="preserve">Dr. Thorne, the on-call</w:t>
      </w:r>
      <w:r>
        <w:t xml:space="preserve"> </w:t>
      </w:r>
      <w:r>
        <w:rPr>
          <w:bCs/>
          <w:b/>
        </w:rPr>
        <w:t xml:space="preserve">Radiologist</w:t>
      </w:r>
      <w:r>
        <w:t xml:space="preserve">, receives the images digitally via the hospital’s PACS (Picture Archiving and Communication System) within minutes. Her role involves:</w:t>
      </w:r>
      <w:r>
        <w:br/>
      </w:r>
    </w:p>
    <w:p>
      <w:pPr>
        <w:numPr>
          <w:ilvl w:val="0"/>
          <w:numId w:val="1001"/>
        </w:numPr>
        <w:pStyle w:val="Compact"/>
      </w:pPr>
      <w:r>
        <w:rPr>
          <w:bCs/>
          <w:b/>
        </w:rPr>
        <w:t xml:space="preserve">Rapid Assessment:</w:t>
      </w:r>
      <w:r>
        <w:t xml:space="preserve"> </w:t>
      </w:r>
      <w:r>
        <w:t xml:space="preserve">She immediately screens for intracranial hemorrhage to rule out bleeding strokes.</w:t>
      </w:r>
    </w:p>
    <w:p>
      <w:pPr>
        <w:numPr>
          <w:ilvl w:val="0"/>
          <w:numId w:val="1001"/>
        </w:numPr>
        <w:pStyle w:val="Compact"/>
      </w:pPr>
      <w:r>
        <w:t xml:space="preserve">Vessel Occlusion Detection: If no bleed is found, she proceeds to analyze the CTA images for large vessel occlusions, a key determinant for mechanical thrombectomy eligibility.</w:t>
      </w:r>
    </w:p>
    <w:p>
      <w:pPr>
        <w:pStyle w:val="FirstParagraph"/>
      </w:pPr>
      <w:r>
        <w:t xml:space="preserve">This decision-making process by the</w:t>
      </w:r>
      <w:r>
        <w:t xml:space="preserve"> </w:t>
      </w:r>
      <w:r>
        <w:rPr>
          <w:bCs/>
          <w:b/>
        </w:rPr>
        <w:t xml:space="preserve">Radiologist</w:t>
      </w:r>
      <w:r>
        <w:t xml:space="preserve"> </w:t>
      </w:r>
      <w:r>
        <w:t xml:space="preserve">directly influences whether the patient receives intravenous thrombolysis or undergoes mechanical clot removal. In</w:t>
      </w:r>
      <w:r>
        <w:t xml:space="preserve"> </w:t>
      </w:r>
      <w:r>
        <w:rPr>
          <w:bCs/>
          <w:b/>
        </w:rPr>
        <w:t xml:space="preserve">United Kingdom London</w:t>
      </w:r>
      <w:r>
        <w:t xml:space="preserve">, where stroke units are strategically located, this radiological triage ensures that patients are routed to the appropriate specialized care quickly.</w:t>
      </w:r>
      <w:r>
        <w:br/>
      </w:r>
      <w:r>
        <w:br/>
      </w:r>
    </w:p>
    <w:bookmarkEnd w:id="25"/>
    <w:bookmarkStart w:id="26" w:name="Xf945f2cf492e543ffe287ffac6681db9fc76c12"/>
    <w:p>
      <w:pPr>
        <w:pStyle w:val="Heading2"/>
      </w:pPr>
      <w:r>
        <w:t xml:space="preserve">5. Interdisciplinary Collaboration and Leadership</w:t>
      </w:r>
    </w:p>
    <w:p>
      <w:pPr>
        <w:pStyle w:val="FirstParagraph"/>
      </w:pPr>
      <w:r>
        <w:br/>
      </w:r>
      <w:r>
        <w:t xml:space="preserve">The role of a</w:t>
      </w:r>
      <w:r>
        <w:t xml:space="preserve"> </w:t>
      </w:r>
      <w:r>
        <w:rPr>
          <w:bCs/>
          <w:b/>
        </w:rPr>
        <w:t xml:space="preserve">Radiologist</w:t>
      </w:r>
      <w:r>
        <w:t xml:space="preserve"> </w:t>
      </w:r>
      <w:r>
        <w:t xml:space="preserve">is not isolated. In the ecosystem of</w:t>
      </w:r>
      <w:r>
        <w:t xml:space="preserve"> </w:t>
      </w:r>
      <w:r>
        <w:rPr>
          <w:bCs/>
          <w:b/>
        </w:rPr>
        <w:t xml:space="preserve">United Kingdom London</w:t>
      </w:r>
      <w:r>
        <w:t xml:space="preserve">, radiologists are integral members of multidisciplinary team meetings (MDTs). For oncology patients, for instance, Dr. Thorne presents imaging findings to surgeons, medical oncologists, and radiotherapists.</w:t>
      </w:r>
      <w:r>
        <w:br/>
      </w:r>
      <w:r>
        <w:br/>
      </w:r>
      <w:r>
        <w:t xml:space="preserve">In these meetings within hospitals across</w:t>
      </w:r>
      <w:r>
        <w:t xml:space="preserve"> </w:t>
      </w:r>
      <w:r>
        <w:rPr>
          <w:bCs/>
          <w:b/>
        </w:rPr>
        <w:t xml:space="preserve">United Kingdom London</w:t>
      </w:r>
      <w:r>
        <w:t xml:space="preserve">, the</w:t>
      </w:r>
      <w:r>
        <w:t xml:space="preserve"> </w:t>
      </w:r>
      <w:r>
        <w:rPr>
          <w:bCs/>
          <w:b/>
        </w:rPr>
        <w:t xml:space="preserve">Radiologist</w:t>
      </w:r>
      <w:r>
        <w:t xml:space="preserve"> </w:t>
      </w:r>
      <w:r>
        <w:t xml:space="preserve">provides the anatomical roadmap that guides surgical resection or radiation targeting. Her ability to synthesize imaging data with clinical history ensures that the treatment plan is tailored to the individual patient. This collaborative model enhances patient safety and improves survival rates, a key performance indicator for healthcare providers in</w:t>
      </w:r>
      <w:r>
        <w:t xml:space="preserve"> </w:t>
      </w:r>
      <w:r>
        <w:rPr>
          <w:bCs/>
          <w:b/>
        </w:rPr>
        <w:t xml:space="preserve">United Kingdom London</w:t>
      </w:r>
      <w:r>
        <w:t xml:space="preserve">.</w:t>
      </w:r>
      <w:r>
        <w:br/>
      </w:r>
      <w:r>
        <w:br/>
      </w:r>
    </w:p>
    <w:bookmarkEnd w:id="26"/>
    <w:bookmarkStart w:id="27" w:name="educational-and-research-contributions"/>
    <w:p>
      <w:pPr>
        <w:pStyle w:val="Heading2"/>
      </w:pPr>
      <w:r>
        <w:t xml:space="preserve">6. Educational and Research Contributions</w:t>
      </w:r>
    </w:p>
    <w:p>
      <w:pPr>
        <w:pStyle w:val="FirstParagraph"/>
      </w:pPr>
      <w:r>
        <w:br/>
      </w:r>
      <w:r>
        <w:t xml:space="preserve">Major hospitals in</w:t>
      </w:r>
      <w:r>
        <w:t xml:space="preserve"> </w:t>
      </w:r>
      <w:r>
        <w:rPr>
          <w:bCs/>
          <w:b/>
        </w:rPr>
        <w:t xml:space="preserve">United Kingdom London</w:t>
      </w:r>
      <w:r>
        <w:t xml:space="preserve"> </w:t>
      </w:r>
      <w:r>
        <w:t xml:space="preserve">are teaching institutions affiliated with universities such as Imperial College or UCL. Consequently, a senior</w:t>
      </w:r>
      <w:r>
        <w:t xml:space="preserve"> </w:t>
      </w:r>
      <w:r>
        <w:rPr>
          <w:bCs/>
          <w:b/>
        </w:rPr>
        <w:t xml:space="preserve">Radiologist</w:t>
      </w:r>
      <w:r>
        <w:t xml:space="preserve"> </w:t>
      </w:r>
      <w:r>
        <w:t xml:space="preserve">like Dr. Thorne also bears the responsibility of training junior doctors, radiology registrars, and medical students.</w:t>
      </w:r>
      <w:r>
        <w:br/>
      </w:r>
      <w:r>
        <w:br/>
      </w:r>
      <w:r>
        <w:t xml:space="preserve">This educational aspect ensures the sustainability of the specialty in</w:t>
      </w:r>
      <w:r>
        <w:t xml:space="preserve"> </w:t>
      </w:r>
      <w:r>
        <w:rPr>
          <w:bCs/>
          <w:b/>
        </w:rPr>
        <w:t xml:space="preserve">United Kingdom London</w:t>
      </w:r>
      <w:r>
        <w:t xml:space="preserve">. By mentoring the next generation, she helps maintain high diagnostic standards. Furthermore, participation in clinical research allows radiologists to contribute to global knowledge bases while improving local practices in</w:t>
      </w:r>
      <w:r>
        <w:t xml:space="preserve"> </w:t>
      </w:r>
      <w:r>
        <w:rPr>
          <w:bCs/>
          <w:b/>
        </w:rPr>
        <w:t xml:space="preserve">United Kingdom London</w:t>
      </w:r>
      <w:r>
        <w:t xml:space="preserve">, such as developing protocols for pediatric imaging that reduce radiation exposure.</w:t>
      </w:r>
      <w:r>
        <w:br/>
      </w:r>
      <w:r>
        <w:br/>
      </w:r>
    </w:p>
    <w:bookmarkEnd w:id="27"/>
    <w:bookmarkStart w:id="28" w:name="conclusion"/>
    <w:p>
      <w:pPr>
        <w:pStyle w:val="Heading2"/>
      </w:pPr>
      <w:r>
        <w:t xml:space="preserve">7. Conclusion</w:t>
      </w:r>
    </w:p>
    <w:p>
      <w:pPr>
        <w:pStyle w:val="FirstParagraph"/>
      </w:pPr>
      <w:r>
        <w:br/>
      </w:r>
      <w:r>
        <w:t xml:space="preserve">This case study underscores the indispensable nature of the</w:t>
      </w:r>
      <w:r>
        <w:t xml:space="preserve"> </w:t>
      </w:r>
      <w:r>
        <w:rPr>
          <w:bCs/>
          <w:b/>
        </w:rPr>
        <w:t xml:space="preserve">Radiologist</w:t>
      </w:r>
      <w:r>
        <w:t xml:space="preserve"> </w:t>
      </w:r>
      <w:r>
        <w:t xml:space="preserve">in modern healthcare. Within the complex and high-demand environment of</w:t>
      </w:r>
      <w:r>
        <w:t xml:space="preserve"> </w:t>
      </w:r>
      <w:r>
        <w:rPr>
          <w:bCs/>
          <w:b/>
        </w:rPr>
        <w:t xml:space="preserve">United Kingdom London</w:t>
      </w:r>
      <w:r>
        <w:t xml:space="preserve">, radiologists serve as diagnostic anchors, providing clarity amidst clinical uncertainty.</w:t>
      </w:r>
      <w:r>
        <w:br/>
      </w:r>
      <w:r>
        <w:br/>
      </w:r>
      <w:r>
        <w:t xml:space="preserve">The efficiency, accuracy, and collaborative spirit demonstrated by a</w:t>
      </w:r>
      <w:r>
        <w:t xml:space="preserve"> </w:t>
      </w:r>
      <w:r>
        <w:rPr>
          <w:bCs/>
          <w:b/>
        </w:rPr>
        <w:t xml:space="preserve">Radiologist</w:t>
      </w:r>
      <w:r>
        <w:t xml:space="preserve"> </w:t>
      </w:r>
      <w:r>
        <w:t xml:space="preserve">directly impact patient outcomes across the city. As technology evolves and population health needs in</w:t>
      </w:r>
      <w:r>
        <w:t xml:space="preserve"> </w:t>
      </w:r>
      <w:r>
        <w:rPr>
          <w:bCs/>
          <w:b/>
        </w:rPr>
        <w:t xml:space="preserve">United Kingdom London</w:t>
      </w:r>
      <w:r>
        <w:t xml:space="preserve"> </w:t>
      </w:r>
      <w:r>
        <w:t xml:space="preserve">continue to change, the role of the radiologist will only grow in significance. Investing in radiological resources and supporting these professionals is essential for maintaining a robust, efficient, and compassionate healthcare system throughout</w:t>
      </w:r>
      <w:r>
        <w:t xml:space="preserve"> </w:t>
      </w:r>
      <w:r>
        <w:rPr>
          <w:bCs/>
          <w:b/>
        </w:rPr>
        <w:t xml:space="preserve">United Kingdom London</w:t>
      </w:r>
      <w:r>
        <w:t xml:space="preserve">.</w:t>
      </w:r>
      <w:r>
        <w:br/>
      </w:r>
      <w:r>
        <w:br/>
      </w:r>
      <w:r>
        <w:t xml:space="preserve">The synergy between advanced imaging technology and human expertise defines the modern practice of radiology. For any healthcare strategy aimed at improving public health in</w:t>
      </w:r>
      <w:r>
        <w:t xml:space="preserve"> </w:t>
      </w:r>
      <w:r>
        <w:rPr>
          <w:bCs/>
          <w:b/>
        </w:rPr>
        <w:t xml:space="preserve">United Kingdom London</w:t>
      </w:r>
      <w:r>
        <w:t xml:space="preserve">, recognizing and optimizing the role of the</w:t>
      </w:r>
      <w:r>
        <w:t xml:space="preserve"> </w:t>
      </w:r>
      <w:r>
        <w:rPr>
          <w:bCs/>
          <w:b/>
        </w:rPr>
        <w:t xml:space="preserve">Radiologist</w:t>
      </w:r>
      <w:r>
        <w:t xml:space="preserve"> </w:t>
      </w:r>
      <w:r>
        <w:t xml:space="preserve">must remain a top priority.</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Radiologist in United Kingdom London</dc:title>
  <dc:creator/>
  <dc:language>en</dc:language>
  <cp:keywords/>
  <dcterms:created xsi:type="dcterms:W3CDTF">2026-07-29T06:54:35Z</dcterms:created>
  <dcterms:modified xsi:type="dcterms:W3CDTF">2026-07-29T06:54:35Z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