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Venezuela</w:t>
      </w:r>
      <w:r>
        <w:t xml:space="preserve"> </w:t>
      </w:r>
      <w:r>
        <w:t xml:space="preserve">Caracas</w:t>
      </w:r>
    </w:p>
    <w:bookmarkStart w:id="20" w:name="X3273763b2215df4d1b331d2c29aacd1bbe0975f"/>
    <w:p>
      <w:pPr>
        <w:pStyle w:val="Heading1"/>
      </w:pPr>
      <w:r>
        <w:t xml:space="preserve">Case Study: The Role and Evolution of the Radiologist in Venezuela Caracas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Infrastructure, Medical Specialization, and Socio-Economic Challenges</w:t>
      </w:r>
      <w:r>
        <w:br/>
      </w:r>
      <w:r>
        <w:rPr>
          <w:bCs/>
          <w:b/>
        </w:rPr>
        <w:t xml:space="preserve">Focus Location:</w:t>
      </w:r>
      <w:r>
        <w:t xml:space="preserve"> </w:t>
      </w:r>
      <w:r>
        <w:t xml:space="preserve">Venezuela Caracas</w:t>
      </w:r>
    </w:p>
    <w:bookmarkEnd w:id="20"/>
    <w:bookmarkStart w:id="22" w:name="introduction"/>
    <w:bookmarkStart w:id="21" w:name="Xabcece3788d1620514b18f1f001faffcfaf2991"/>
    <w:p>
      <w:pPr>
        <w:pStyle w:val="Heading2"/>
      </w:pPr>
      <w:r>
        <w:t xml:space="preserve">I. Introduction: The Critical Intersection of Medicine and Crisis</w:t>
      </w:r>
    </w:p>
    <w:p>
      <w:pPr>
        <w:pStyle w:val="FirstParagraph"/>
      </w:pPr>
      <w:r>
        <w:t xml:space="preserve">This case study explores the multifaceted reality faced by the medical community in Venezuela, specifically focusing on the capital city of Caracas. While the broader Venezuelan healthcare crisis has been widely documented, this document zooms in on a pivotal specialty:</w:t>
      </w:r>
      <w:r>
        <w:t xml:space="preserve"> </w:t>
      </w:r>
      <w:r>
        <w:rPr>
          <w:bCs/>
          <w:b/>
        </w:rPr>
        <w:t xml:space="preserve">Radiologist</w:t>
      </w:r>
      <w:r>
        <w:t xml:space="preserve">. The radiologist serves as one of the most crucial diagnostic partners for clinicians worldwide. However, in</w:t>
      </w:r>
      <w:r>
        <w:t xml:space="preserve"> </w:t>
      </w:r>
      <w:r>
        <w:rPr>
          <w:bCs/>
          <w:b/>
        </w:rPr>
        <w:t xml:space="preserve">Venezuela Caracas</w:t>
      </w:r>
      <w:r>
        <w:t xml:space="preserve">, the role of the radiologist has transformed from a standard diagnostic function to one of survivalist medicine, requiring immense adaptability amidst severe resource constraints.</w:t>
      </w:r>
    </w:p>
    <w:p>
      <w:pPr>
        <w:pStyle w:val="BodyText"/>
      </w:pPr>
      <w:r>
        <w:t xml:space="preserve">The purpose of this case study is to analyze how the infrastructure collapse in Caracas has impacted diagnostic imaging, how</w:t>
      </w:r>
      <w:r>
        <w:t xml:space="preserve"> </w:t>
      </w:r>
      <w:r>
        <w:rPr>
          <w:bCs/>
          <w:b/>
        </w:rPr>
        <w:t xml:space="preserve">Radiologist</w:t>
      </w:r>
      <w:r>
        <w:t xml:space="preserve"> </w:t>
      </w:r>
      <w:r>
        <w:t xml:space="preserve">professionals have adapted their practices, and what this implies for the future of healthcare delivery in one of Latin America's most economically volatile capitals.</w:t>
      </w:r>
    </w:p>
    <w:bookmarkEnd w:id="21"/>
    <w:bookmarkEnd w:id="22"/>
    <w:bookmarkStart w:id="24" w:name="context"/>
    <w:bookmarkStart w:id="23" w:name="Xc42bcefdd280848ca3965b706a8d5004347b432"/>
    <w:p>
      <w:pPr>
        <w:pStyle w:val="Heading2"/>
      </w:pPr>
      <w:r>
        <w:t xml:space="preserve">II. Contextual Background: The State of Healthcare in Venezuela Caracas</w:t>
      </w:r>
    </w:p>
    <w:p>
      <w:pPr>
        <w:pStyle w:val="FirstParagraph"/>
      </w:pPr>
      <w:r>
        <w:t xml:space="preserve">To understand the challenges faced by any medical specialist, one must first understand the environment. For over a decade,</w:t>
      </w:r>
      <w:r>
        <w:t xml:space="preserve"> </w:t>
      </w:r>
      <w:r>
        <w:rPr>
          <w:bCs/>
          <w:b/>
        </w:rPr>
        <w:t xml:space="preserve">Venezuela Caracas</w:t>
      </w:r>
      <w:r>
        <w:t xml:space="preserve"> </w:t>
      </w:r>
      <w:r>
        <w:t xml:space="preserve">has experienced a profound humanitarian and economic crisis. This has led to a systemic degradation of public health infrastructure. Hospitals face frequent power outages (apagones), severe shortages of medical supplies, and the chronic emigration of skilled healthcare professionals.</w:t>
      </w:r>
    </w:p>
    <w:p>
      <w:pPr>
        <w:pStyle w:val="BodyText"/>
      </w:pPr>
      <w:r>
        <w:t xml:space="preserve">In this context, radiology departments are among the most vulnerable due to their heavy reliance on electricity-dependent equipment such as Computed Tomography (CT) scanners, Magnetic Resonance Imaging (MRI) machines, and digital X-ray systems. Unlike general practitioners who might rely primarily on physical examinations and history taking, a</w:t>
      </w:r>
      <w:r>
        <w:t xml:space="preserve"> </w:t>
      </w:r>
      <w:r>
        <w:rPr>
          <w:bCs/>
          <w:b/>
        </w:rPr>
        <w:t xml:space="preserve">Radiologist</w:t>
      </w:r>
      <w:r>
        <w:t xml:space="preserve"> </w:t>
      </w:r>
      <w:r>
        <w:t xml:space="preserve">is dependent on the technical functionality of complex machinery and the integrity of data storage networks.</w:t>
      </w:r>
    </w:p>
    <w:bookmarkEnd w:id="23"/>
    <w:bookmarkEnd w:id="24"/>
    <w:bookmarkStart w:id="29" w:name="challenges"/>
    <w:bookmarkStart w:id="28" w:name="X2c6e586d50ec79fd6663542f6d4af0228269018"/>
    <w:p>
      <w:pPr>
        <w:pStyle w:val="Heading2"/>
      </w:pPr>
      <w:r>
        <w:t xml:space="preserve">III. Key Challenges for the Radiologist in Caracas</w:t>
      </w:r>
    </w:p>
    <w:bookmarkStart w:id="25" w:name="Xade907da8ddc81ec898cbd5f99b426483b340e8"/>
    <w:p>
      <w:pPr>
        <w:pStyle w:val="Heading3"/>
      </w:pPr>
      <w:r>
        <w:t xml:space="preserve">A. Infrastructure Instability and Power Dependency</w:t>
      </w:r>
    </w:p>
    <w:p>
      <w:pPr>
        <w:pStyle w:val="FirstParagraph"/>
      </w:pPr>
      <w:r>
        <w:t xml:space="preserve">The most immediate threat to diagnostic capabilities in Caracas is energy instability. A case study of a typical public hospital in central Caracas reveals that power fluctuations can damage sensitive MRI magnets or cause CT scanners to lose calibration daily. For the</w:t>
      </w:r>
      <w:r>
        <w:t xml:space="preserve"> </w:t>
      </w:r>
      <w:r>
        <w:rPr>
          <w:bCs/>
          <w:b/>
        </w:rPr>
        <w:t xml:space="preserve">Radiologist</w:t>
      </w:r>
      <w:r>
        <w:t xml:space="preserve">, this means that even when the machine is physically present, it may be non-operational for weeks or months at a time.</w:t>
      </w:r>
    </w:p>
    <w:p>
      <w:pPr>
        <w:pStyle w:val="BodyText"/>
      </w:pPr>
      <w:r>
        <w:t xml:space="preserve">Radiologists in Caracas have had to become part-time electrical engineers, managing generators and voltage stabilizers. The lack of consistent power leads to corrupted image files and interrupted scans, directly impacting patient safety and diagnostic accuracy.</w:t>
      </w:r>
    </w:p>
    <w:bookmarkEnd w:id="25"/>
    <w:bookmarkStart w:id="26" w:name="Xe55f3fdddb272b056b8dc73d111bd8137f1b6c6"/>
    <w:p>
      <w:pPr>
        <w:pStyle w:val="Heading3"/>
      </w:pPr>
      <w:r>
        <w:t xml:space="preserve">B. Supply Chain Disruption and Maintenance</w:t>
      </w:r>
    </w:p>
    <w:p>
      <w:pPr>
        <w:pStyle w:val="FirstParagraph"/>
      </w:pPr>
      <w:r>
        <w:t xml:space="preserve">The import restrictions in Venezuela have made it nearly impossible to obtain original spare parts for imaging equipment manufactured by companies like Siemens, GE, or Philips. Consequently, a</w:t>
      </w:r>
      <w:r>
        <w:t xml:space="preserve"> </w:t>
      </w:r>
      <w:r>
        <w:rPr>
          <w:bCs/>
          <w:b/>
        </w:rPr>
        <w:t xml:space="preserve">Radiologist</w:t>
      </w:r>
      <w:r>
        <w:t xml:space="preserve"> </w:t>
      </w:r>
      <w:r>
        <w:t xml:space="preserve">in Caracas often collaborates with biomedical engineers who use "salvage radiology"—repurposing parts from broken machines to keep others running. This "Frankenstein" approach to maintenance is a daily reality for diagnostic departments in the capital.</w:t>
      </w:r>
    </w:p>
    <w:bookmarkEnd w:id="26"/>
    <w:bookmarkStart w:id="27" w:name="c.-the-brain-drain-and-human-capital"/>
    <w:p>
      <w:pPr>
        <w:pStyle w:val="Heading3"/>
      </w:pPr>
      <w:r>
        <w:t xml:space="preserve">C. The Brain Drain and Human Capital</w:t>
      </w:r>
    </w:p>
    <w:p>
      <w:pPr>
        <w:pStyle w:val="FirstParagraph"/>
      </w:pPr>
      <w:r>
        <w:t xml:space="preserve">A significant portion of Venezuela's medical workforce has emigrated due to economic hardship. In Caracas, this has created a bottleneck where fewer experienced specialists remain to train residents and manage high patient volumes. The remaining</w:t>
      </w:r>
      <w:r>
        <w:t xml:space="preserve"> </w:t>
      </w:r>
      <w:r>
        <w:rPr>
          <w:bCs/>
          <w:b/>
        </w:rPr>
        <w:t xml:space="preserve">Radiologist</w:t>
      </w:r>
      <w:r>
        <w:t xml:space="preserve"> </w:t>
      </w:r>
      <w:r>
        <w:t xml:space="preserve">professionals often face burnout, managing the diagnostic load for thousands of patients with limited support staff.</w:t>
      </w:r>
    </w:p>
    <w:bookmarkEnd w:id="27"/>
    <w:bookmarkEnd w:id="28"/>
    <w:bookmarkEnd w:id="29"/>
    <w:bookmarkStart w:id="34" w:name="adaptation"/>
    <w:bookmarkStart w:id="33" w:name="Xd62bfd99372986918735c73dd77ec42eb4dd38e"/>
    <w:p>
      <w:pPr>
        <w:pStyle w:val="Heading2"/>
      </w:pPr>
      <w:r>
        <w:t xml:space="preserve">IV. Adaptation Strategies: Resilience in Diagnosis</w:t>
      </w:r>
    </w:p>
    <w:p>
      <w:pPr>
        <w:pStyle w:val="FirstParagraph"/>
      </w:pPr>
      <w:r>
        <w:t xml:space="preserve">Afforded by necessity, the practice of radiology in Caracas has evolved. This section highlights how the profession has adapted to maintain basic standards of care.</w:t>
      </w:r>
    </w:p>
    <w:bookmarkStart w:id="30" w:name="Xb743b0c27f6eaf6a2b257ae400dabf448ab735b"/>
    <w:p>
      <w:pPr>
        <w:pStyle w:val="Heading3"/>
      </w:pPr>
      <w:r>
        <w:t xml:space="preserve">A. The Rise of Point-of-Care Ultrasound (POCUS)</w:t>
      </w:r>
    </w:p>
    <w:p>
      <w:pPr>
        <w:pStyle w:val="FirstParagraph"/>
      </w:pPr>
      <w:r>
        <w:t xml:space="preserve">In response to the scarcity and unreliability of CT and MRI scanners, there has been a massive shift toward ultrasound diagnostics in</w:t>
      </w:r>
      <w:r>
        <w:t xml:space="preserve"> </w:t>
      </w:r>
      <w:r>
        <w:rPr>
          <w:bCs/>
          <w:b/>
        </w:rPr>
        <w:t xml:space="preserve">Venezuela Caracas</w:t>
      </w:r>
      <w:r>
        <w:t xml:space="preserve">. Ultrasound machines are portable, require less electricity, and are more durable. Consequently, many clinicians who would typically consult a specialist for basic abdominal or cardiac assessments now utilize POCUS. This has expanded the role of the</w:t>
      </w:r>
      <w:r>
        <w:t xml:space="preserve"> </w:t>
      </w:r>
      <w:r>
        <w:rPr>
          <w:bCs/>
          <w:b/>
        </w:rPr>
        <w:t xml:space="preserve">Radiologist</w:t>
      </w:r>
      <w:r>
        <w:t xml:space="preserve">, who must now often train non-specialists on proper probe usage and image interpretation.</w:t>
      </w:r>
    </w:p>
    <w:bookmarkEnd w:id="30"/>
    <w:bookmarkStart w:id="31" w:name="X504b2282013919b880a15d075ec737a6c94ddf7"/>
    <w:p>
      <w:pPr>
        <w:pStyle w:val="Heading3"/>
      </w:pPr>
      <w:r>
        <w:t xml:space="preserve">B. Digital Transformation via Local Networks</w:t>
      </w:r>
    </w:p>
    <w:p>
      <w:pPr>
        <w:pStyle w:val="FirstParagraph"/>
      </w:pPr>
      <w:r>
        <w:t xml:space="preserve">To combat internet instability, hospitals in Caracas are developing local area networks (LANs) that allow for offline viewing of DICOM (Digital Imaging and Communications in Medicine) files. This ensures that once an image is captured on a functioning machine, it can be stored locally and accessed by the</w:t>
      </w:r>
      <w:r>
        <w:t xml:space="preserve"> </w:t>
      </w:r>
      <w:r>
        <w:rPr>
          <w:bCs/>
          <w:b/>
        </w:rPr>
        <w:t xml:space="preserve">Radiologist</w:t>
      </w:r>
      <w:r>
        <w:t xml:space="preserve"> </w:t>
      </w:r>
      <w:r>
        <w:t xml:space="preserve">without requiring constant cloud connectivity.</w:t>
      </w:r>
    </w:p>
    <w:bookmarkEnd w:id="31"/>
    <w:bookmarkStart w:id="32" w:name="X5daa0d56463299db633f728df7ba5e1511a554a"/>
    <w:p>
      <w:pPr>
        <w:pStyle w:val="Heading3"/>
      </w:pPr>
      <w:r>
        <w:t xml:space="preserve">C. Private Sector vs. Public Sector Divide</w:t>
      </w:r>
    </w:p>
    <w:p>
      <w:pPr>
        <w:pStyle w:val="FirstParagraph"/>
      </w:pPr>
      <w:r>
        <w:t xml:space="preserve">A dual system has emerged in Caracas. The private sector, serving those with access to foreign currency or dollarized economies, maintains functional MRI and CT facilities with imported parts and stable power solutions. Meanwhile, the public sector struggles with legacy equipment. This dichotomy creates an ethical dilemma for</w:t>
      </w:r>
      <w:r>
        <w:t xml:space="preserve"> </w:t>
      </w:r>
      <w:r>
        <w:rPr>
          <w:bCs/>
          <w:b/>
        </w:rPr>
        <w:t xml:space="preserve">Radiologist</w:t>
      </w:r>
      <w:r>
        <w:t xml:space="preserve"> </w:t>
      </w:r>
      <w:r>
        <w:t xml:space="preserve">professionals working within national health systems who must triage care based on resource availability rather than purely clinical need.</w:t>
      </w:r>
    </w:p>
    <w:bookmarkEnd w:id="32"/>
    <w:bookmarkEnd w:id="33"/>
    <w:bookmarkEnd w:id="34"/>
    <w:bookmarkStart w:id="38" w:name="implications"/>
    <w:bookmarkStart w:id="37" w:name="v.-implications-and-future-outlook"/>
    <w:p>
      <w:pPr>
        <w:pStyle w:val="Heading2"/>
      </w:pPr>
      <w:r>
        <w:t xml:space="preserve">V. Implications and Future Outlook</w:t>
      </w:r>
    </w:p>
    <w:bookmarkStart w:id="35" w:name="a.-impact-on-public-health-outcomes"/>
    <w:p>
      <w:pPr>
        <w:pStyle w:val="Heading3"/>
      </w:pPr>
      <w:r>
        <w:t xml:space="preserve">A. Impact on Public Health Outcomes</w:t>
      </w:r>
    </w:p>
    <w:p>
      <w:pPr>
        <w:pStyle w:val="FirstParagraph"/>
      </w:pPr>
      <w:r>
        <w:t xml:space="preserve">The degradation of radiological services in Caracas has direct consequences for public health. Late diagnosis of cancers, stroke, and traumatic injuries is now common due to the lack of timely imaging. For instance, a patient presenting with acute abdominal pain in a Caracas public hospital may wait days for an ultrasound simply because the machine is under maintenance, by which time their condition could have deteriorated significantly.</w:t>
      </w:r>
    </w:p>
    <w:bookmarkEnd w:id="35"/>
    <w:bookmarkStart w:id="36" w:name="b.-the-path-forward"/>
    <w:p>
      <w:pPr>
        <w:pStyle w:val="Heading3"/>
      </w:pPr>
      <w:r>
        <w:t xml:space="preserve">B. The Path Forward</w:t>
      </w:r>
    </w:p>
    <w:p>
      <w:pPr>
        <w:pStyle w:val="FirstParagraph"/>
      </w:pPr>
      <w:r>
        <w:t xml:space="preserve">Rebuilding the radiological infrastructure in Venezuela requires more than just funding; it requires international collaboration for technology transfer and training. Future initiatives must focus on:</w:t>
      </w:r>
    </w:p>
    <w:p>
      <w:pPr>
        <w:numPr>
          <w:ilvl w:val="0"/>
          <w:numId w:val="1001"/>
        </w:numPr>
        <w:pStyle w:val="Compact"/>
      </w:pPr>
      <w:r>
        <w:rPr>
          <w:bCs/>
          <w:b/>
        </w:rPr>
        <w:t xml:space="preserve">Telerradiology Support:</w:t>
      </w:r>
      <w:r>
        <w:t xml:space="preserve"> </w:t>
      </w:r>
      <w:r>
        <w:t xml:space="preserve">Connecting local Venezuelan doctors with international experts who can review images remotely when possible, providing a second opinion.</w:t>
      </w:r>
    </w:p>
    <w:p>
      <w:pPr>
        <w:numPr>
          <w:ilvl w:val="0"/>
          <w:numId w:val="1001"/>
        </w:numPr>
        <w:pStyle w:val="Compact"/>
      </w:pPr>
      <w:r>
        <w:rPr>
          <w:bCs/>
          <w:b/>
        </w:rPr>
        <w:t xml:space="preserve">Solar Integration:</w:t>
      </w:r>
    </w:p>
    <w:p>
      <w:pPr>
        <w:numPr>
          <w:ilvl w:val="0"/>
          <w:numId w:val="1001"/>
        </w:numPr>
        <w:pStyle w:val="Compact"/>
      </w:pPr>
      <w:r>
        <w:rPr>
          <w:bCs/>
          <w:b/>
        </w:rPr>
        <w:t xml:space="preserve">Tech-Neutral Diagnostics:</w:t>
      </w:r>
      <w:r>
        <w:t xml:space="preserve"> </w:t>
      </w:r>
      <w:r>
        <w:t xml:space="preserve">Investing in durable, low-maintenance imaging technologies that do not rely on complex global supply chains.</w:t>
      </w:r>
    </w:p>
    <w:bookmarkEnd w:id="36"/>
    <w:bookmarkEnd w:id="37"/>
    <w:bookmarkEnd w:id="38"/>
    <w:bookmarkStart w:id="40" w:name="conclusion"/>
    <w:bookmarkStart w:id="39" w:name="v.-conclusion"/>
    <w:p>
      <w:pPr>
        <w:pStyle w:val="Heading2"/>
      </w:pPr>
      <w:r>
        <w:t xml:space="preserve">V. Conclusion</w:t>
      </w:r>
    </w:p>
    <w:p>
      <w:pPr>
        <w:pStyle w:val="FirstParagraph"/>
      </w:pPr>
      <w:r>
        <w:t xml:space="preserve">The case of the</w:t>
      </w:r>
      <w:r>
        <w:t xml:space="preserve"> </w:t>
      </w:r>
      <w:r>
        <w:rPr>
          <w:bCs/>
          <w:b/>
        </w:rPr>
        <w:t xml:space="preserve">Radiologist</w:t>
      </w:r>
      <w:r>
        <w:t xml:space="preserve"> </w:t>
      </w:r>
      <w:r>
        <w:t xml:space="preserve">in</w:t>
      </w:r>
      <w:r>
        <w:t xml:space="preserve"> </w:t>
      </w:r>
      <w:r>
        <w:rPr>
          <w:bCs/>
          <w:b/>
        </w:rPr>
        <w:t xml:space="preserve">Venezuela Caracas</w:t>
      </w:r>
      <w:r>
        <w:t xml:space="preserve"> </w:t>
      </w:r>
      <w:r>
        <w:t xml:space="preserve">is a poignant example of medical resilience in the face of systemic collapse. While the ideal radiology department relies on cutting-edge technology and seamless infrastructure, reality in Caracas has forced practitioners to become innovators, engineers, and advocates for patient care under extreme duress.</w:t>
      </w:r>
    </w:p>
    <w:p>
      <w:pPr>
        <w:pStyle w:val="BodyText"/>
      </w:pPr>
      <w:r>
        <w:t xml:space="preserve">This case study demonstrates that healthcare cannot be divorced from its political and economic context. The survival of the diagnostic profession in the capital hinges not only on the skill of individual physicians but on broader systemic stability. As Venezuela continues its complex transition, supporting the infrastructure that allows a</w:t>
      </w:r>
      <w:r>
        <w:t xml:space="preserve"> </w:t>
      </w:r>
      <w:r>
        <w:rPr>
          <w:bCs/>
          <w:b/>
        </w:rPr>
        <w:t xml:space="preserve">Radiologist</w:t>
      </w:r>
      <w:r>
        <w:t xml:space="preserve"> </w:t>
      </w:r>
      <w:r>
        <w:t xml:space="preserve">to accurately diagnose disease remains a critical component of restoring public health trust and capability in</w:t>
      </w:r>
      <w:r>
        <w:t xml:space="preserve"> </w:t>
      </w:r>
      <w:r>
        <w:rPr>
          <w:bCs/>
          <w:b/>
        </w:rPr>
        <w:t xml:space="preserve">Venezuela Caracas</w:t>
      </w:r>
      <w:r>
        <w:t xml:space="preserve">.</w:t>
      </w:r>
    </w:p>
    <w:bookmarkEnd w:id="39"/>
    <w:bookmarkEnd w:id="40"/>
    <w:p>
      <w:pPr>
        <w:pStyle w:val="BodyText"/>
      </w:pPr>
      <w:r>
        <w:rPr>
          <w:iCs/>
          <w:i/>
        </w:rPr>
        <w:t xml:space="preserve">Note: This case study is based on observational data and reported trends regarding healthcare infrastructure in Caracas, Venezuela. Specific hospital names have been generalized for privacy and security.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Radiologist in Venezuela Caracas</dc:title>
  <dc:creator/>
  <dc:language>en</dc:language>
  <cp:keywords/>
  <dcterms:created xsi:type="dcterms:W3CDTF">2026-07-29T03:31:39Z</dcterms:created>
  <dcterms:modified xsi:type="dcterms:W3CDTF">2026-07-29T03:31:39Z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