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Deploying</w:t>
      </w:r>
      <w:r>
        <w:t xml:space="preserve"> </w:t>
      </w:r>
      <w:r>
        <w:t xml:space="preserve">Robotics</w:t>
      </w:r>
      <w:r>
        <w:t xml:space="preserve"> </w:t>
      </w:r>
      <w:r>
        <w:t xml:space="preserve">Engineering</w:t>
      </w:r>
      <w:r>
        <w:t xml:space="preserve"> </w:t>
      </w:r>
      <w:r>
        <w:t xml:space="preserve">Solutions</w:t>
      </w:r>
      <w:r>
        <w:t xml:space="preserve"> </w:t>
      </w:r>
      <w:r>
        <w:t xml:space="preserve">in</w:t>
      </w:r>
      <w:r>
        <w:t xml:space="preserve"> </w:t>
      </w:r>
      <w:r>
        <w:t xml:space="preserve">Afghanistan</w:t>
      </w:r>
      <w:r>
        <w:t xml:space="preserve"> </w:t>
      </w:r>
      <w:r>
        <w:t xml:space="preserve">Kabul</w:t>
      </w:r>
    </w:p>
    <w:bookmarkStart w:id="31" w:name="X967344c6b2532bd1be539653724b4fd7e5970b7"/>
    <w:p>
      <w:pPr>
        <w:pStyle w:val="Heading1"/>
      </w:pPr>
      <w:r>
        <w:t xml:space="preserve">Case Study: Advancing Robotics Engineering in Afghanistan Kabul through Humanitarian Innovation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One / Ongoing Expansion</w:t>
      </w:r>
      <w:r>
        <w:br/>
      </w:r>
      <w:r>
        <w:rPr>
          <w:bCs/>
          <w:b/>
        </w:rPr>
        <w:t xml:space="preserve">Location:</w:t>
      </w:r>
      <w:r>
        <w:t xml:space="preserve"> </w:t>
      </w:r>
      <w:r>
        <w:t xml:space="preserve">Afghanistan, Kabul Province</w:t>
      </w:r>
      <w:r>
        <w:br/>
      </w:r>
    </w:p>
    <w:p>
      <w:pPr>
        <w:pStyle w:val="BodyText"/>
      </w:pPr>
      <w:hyperlink w:anchor="engineer">
        <w:r>
          <w:rPr>
            <w:rStyle w:val="Hyperlink"/>
          </w:rPr>
          <w:t xml:space="preserve">Key Role Analyzed:</w:t>
        </w:r>
      </w:hyperlink>
      <w:hyperlink w:anchor="engineer">
        <w:r>
          <w:rPr>
            <w:rStyle w:val="Hyperlink"/>
            <w:iCs/>
            <w:i/>
          </w:rPr>
          <w:t xml:space="preserve">Robotics Engineer</w:t>
        </w:r>
      </w:hyperlink>
    </w:p>
    <w:bookmarkStart w:id="21" w:name="executive-summary"/>
    <w:p>
      <w:pPr>
        <w:pStyle w:val="Heading2"/>
      </w:pPr>
      <w:r>
        <w:t xml:space="preserve">Executive Summary</w:t>
      </w:r>
    </w:p>
    <w:p>
      <w:pPr>
        <w:pStyle w:val="FirstParagraph"/>
      </w:pPr>
      <w:r>
        <w:t xml:space="preserve">This document serves as a comprehensive</w:t>
      </w:r>
      <w:r>
        <w:t xml:space="preserve"> </w:t>
      </w:r>
      <w:r>
        <w:rPr>
          <w:bCs/>
          <w:b/>
        </w:rPr>
        <w:t xml:space="preserve">Case Study</w:t>
      </w:r>
      <w:r>
        <w:t xml:space="preserve"> </w:t>
      </w:r>
      <w:r>
        <w:t xml:space="preserve">focusing on the critical intersection of advanced technology and humanitarian aid in one of the world's most challenging environments. Specifically, it examines the deployment and operational dynamics of a specialized</w:t>
      </w:r>
      <w:r>
        <w:t xml:space="preserve"> </w:t>
      </w:r>
      <w:hyperlink w:anchor="engineer">
        <w:r>
          <w:rPr>
            <w:rStyle w:val="Hyperlink"/>
          </w:rPr>
          <w:t xml:space="preserve">Robotics Engineer</w:t>
        </w:r>
      </w:hyperlink>
      <w:bookmarkStart w:id="20" w:name="engineer"/>
      <w:bookmarkEnd w:id="20"/>
      <w:r>
        <w:t xml:space="preserve"> </w:t>
      </w:r>
      <w:r>
        <w:t xml:space="preserve">operating within Kabul, Afghanistan. The primary objective of this initiative is to leverage robotic systems for disaster response, medical supply delivery in hard-to-reach districts, and infrastructure assessment post-conflict. By analyzing the specific constraints and opportunities present in</w:t>
      </w:r>
      <w:r>
        <w:t xml:space="preserve"> </w:t>
      </w:r>
      <w:r>
        <w:rPr>
          <w:bCs/>
          <w:b/>
        </w:rPr>
        <w:t xml:space="preserve">Afghanistan Kabul</w:t>
      </w:r>
      <w:r>
        <w:t xml:space="preserve">, this report highlights how technical expertise must be adapted to local cultural, economic, and geopolitical realities.</w:t>
      </w:r>
    </w:p>
    <w:bookmarkEnd w:id="21"/>
    <w:bookmarkStart w:id="22" w:name="background"/>
    <w:p>
      <w:pPr>
        <w:pStyle w:val="Heading2"/>
      </w:pPr>
      <w:r>
        <w:t xml:space="preserve">Background: The Context of Afghanistan Kabul</w:t>
      </w:r>
    </w:p>
    <w:p>
      <w:pPr>
        <w:pStyle w:val="FirstParagraph"/>
      </w:pPr>
      <w:r>
        <w:t xml:space="preserve">Kabul, as the capital city of Afghanistan, presents a unique paradox for technological intervention. While it serves as the political and administrative hub of the country with a concentration of universities and technical institutes, it remains heavily impacted by decades of conflict. The infrastructure in</w:t>
      </w:r>
      <w:r>
        <w:t xml:space="preserve"> </w:t>
      </w:r>
      <w:r>
        <w:rPr>
          <w:bCs/>
          <w:b/>
        </w:rPr>
        <w:t xml:space="preserve">Afghanistan Kabul</w:t>
      </w:r>
      <w:r>
        <w:t xml:space="preserve"> </w:t>
      </w:r>
      <w:r>
        <w:t xml:space="preserve">is frequently damaged due to both historical warfare and natural seismic events, such as earthquakes. Furthermore, the socio-political landscape dictates strict regulations on foreign entities and technology imports.</w:t>
      </w:r>
    </w:p>
    <w:p>
      <w:pPr>
        <w:pStyle w:val="BodyText"/>
      </w:pPr>
      <w:r>
        <w:t xml:space="preserve">In this environment, traditional manual labor for rescue operations or heavy lifting is often insufficient or too dangerous. The need for remote-operated systems has never been more pressing. This</w:t>
      </w:r>
      <w:r>
        <w:t xml:space="preserve"> </w:t>
      </w:r>
      <w:r>
        <w:rPr>
          <w:bCs/>
          <w:b/>
        </w:rPr>
        <w:t xml:space="preserve">Case Study</w:t>
      </w:r>
      <w:r>
        <w:t xml:space="preserve"> </w:t>
      </w:r>
      <w:r>
        <w:t xml:space="preserve">outlines how a dedicated team, led by a senior</w:t>
      </w:r>
      <w:r>
        <w:t xml:space="preserve"> </w:t>
      </w:r>
      <w:hyperlink w:anchor="engineer">
        <w:r>
          <w:rPr>
            <w:rStyle w:val="Hyperlink"/>
          </w:rPr>
          <w:t xml:space="preserve">Robotics Engineer</w:t>
        </w:r>
      </w:hyperlink>
      <w:r>
        <w:t xml:space="preserve">, sought to introduce semi-autonomous ground vehicles (UGVs) and unmanned aerial vehicles (UAVs) to assist local communities in Kabul.</w:t>
      </w:r>
    </w:p>
    <w:bookmarkEnd w:id="22"/>
    <w:bookmarkStart w:id="23" w:name="challenges"/>
    <w:p>
      <w:pPr>
        <w:pStyle w:val="Heading2"/>
      </w:pPr>
      <w:r>
        <w:t xml:space="preserve">Challenges Faced by the Robotics Engineer</w:t>
      </w:r>
    </w:p>
    <w:p>
      <w:pPr>
        <w:pStyle w:val="FirstParagraph"/>
      </w:pPr>
      <w:r>
        <w:t xml:space="preserve">The role of the</w:t>
      </w:r>
      <w:r>
        <w:t xml:space="preserve"> </w:t>
      </w:r>
      <w:hyperlink w:anchor="engineer">
        <w:r>
          <w:rPr>
            <w:rStyle w:val="Hyperlink"/>
          </w:rPr>
          <w:t xml:space="preserve">Robotics Engineer</w:t>
        </w:r>
      </w:hyperlink>
      <w:r>
        <w:t xml:space="preserve"> </w:t>
      </w:r>
      <w:r>
        <w:t xml:space="preserve">in this context extends far beyond coding and mechanical assembly. The individual must act as a diplomat, a logistical manager, and an educator. The challenges are multifaceted:</w:t>
      </w:r>
    </w:p>
    <w:p>
      <w:pPr>
        <w:numPr>
          <w:ilvl w:val="0"/>
          <w:numId w:val="1001"/>
        </w:numPr>
        <w:pStyle w:val="Compact"/>
      </w:pPr>
      <w:r>
        <w:rPr>
          <w:bCs/>
          <w:b/>
        </w:rPr>
        <w:t xml:space="preserve">Scholarship of Parts:</w:t>
      </w:r>
      <w:r>
        <w:t xml:space="preserve"> </w:t>
      </w:r>
      <w:r>
        <w:t xml:space="preserve">Importing specialized sensors, actuators, and microcontrollers into Afghanistan is fraught with bureaucratic hurdles and customs delays. The</w:t>
      </w:r>
      <w:r>
        <w:t xml:space="preserve"> </w:t>
      </w:r>
      <w:hyperlink w:anchor="engineer">
        <w:r>
          <w:rPr>
            <w:rStyle w:val="Hyperlink"/>
          </w:rPr>
          <w:t xml:space="preserve">Robotics Engineer</w:t>
        </w:r>
      </w:hyperlink>
      <w:r>
        <w:t xml:space="preserve"> </w:t>
      </w:r>
      <w:r>
        <w:t xml:space="preserve">must often design around component shortages by utilizing locally available materials or older generation technology that can be sourced regionally.</w:t>
      </w:r>
    </w:p>
    <w:p>
      <w:pPr>
        <w:numPr>
          <w:ilvl w:val="0"/>
          <w:numId w:val="1001"/>
        </w:numPr>
        <w:pStyle w:val="Compact"/>
      </w:pPr>
      <w:r>
        <w:rPr>
          <w:bCs/>
          <w:b/>
        </w:rPr>
        <w:t xml:space="preserve">Educational Constraints:</w:t>
      </w:r>
      <w:r>
        <w:t xml:space="preserve"> </w:t>
      </w:r>
      <w:r>
        <w:t xml:space="preserve">There is a significant brain drain in Afghanistan Kabul due to the current political situation. The</w:t>
      </w:r>
      <w:r>
        <w:t xml:space="preserve"> </w:t>
      </w:r>
      <w:hyperlink w:anchor="engineer">
        <w:r>
          <w:rPr>
            <w:rStyle w:val="Hyperlink"/>
          </w:rPr>
          <w:t xml:space="preserve">Robotics Engineer</w:t>
        </w:r>
      </w:hyperlink>
      <w:r>
        <w:t xml:space="preserve"> </w:t>
      </w:r>
      <w:r>
        <w:t xml:space="preserve">must not only perform tasks but also train junior local engineers who have limited access to updated international literature or standard testing equipment.</w:t>
      </w:r>
    </w:p>
    <w:p>
      <w:pPr>
        <w:numPr>
          <w:ilvl w:val="0"/>
          <w:numId w:val="1001"/>
        </w:numPr>
        <w:pStyle w:val="Compact"/>
      </w:pPr>
      <w:r>
        <w:rPr>
          <w:bCs/>
          <w:b/>
        </w:rPr>
        <w:t xml:space="preserve">Ethical and Security Concerns:</w:t>
      </w:r>
      <w:r>
        <w:t xml:space="preserve"> </w:t>
      </w:r>
      <w:r>
        <w:t xml:space="preserve">In a conflict-affected area like Kabul, the presence of drones and robotic arms can be perceived as threatening. The</w:t>
      </w:r>
      <w:r>
        <w:t xml:space="preserve"> </w:t>
      </w:r>
      <w:hyperlink w:anchor="engineer">
        <w:r>
          <w:rPr>
            <w:rStyle w:val="Hyperlink"/>
          </w:rPr>
          <w:t xml:space="preserve">Robotics Engineer</w:t>
        </w:r>
      </w:hyperlink>
      <w:r>
        <w:t xml:space="preserve"> </w:t>
      </w:r>
      <w:r>
        <w:t xml:space="preserve">must ensure that all deployed systems are clearly marked for humanitarian use, utilizing white-colored aesthetics and clear labeling to distinguish them from military hardware.</w:t>
      </w:r>
    </w:p>
    <w:p>
      <w:pPr>
        <w:numPr>
          <w:ilvl w:val="0"/>
          <w:numId w:val="1001"/>
        </w:numPr>
        <w:pStyle w:val="Compact"/>
      </w:pPr>
      <w:r>
        <w:rPr>
          <w:bCs/>
          <w:b/>
        </w:rPr>
        <w:t xml:space="preserve">Economic Viability:</w:t>
      </w:r>
      <w:r>
        <w:t xml:space="preserve"> </w:t>
      </w:r>
      <w:r>
        <w:t xml:space="preserve">Funding in the region is scarce. The solutions proposed by the</w:t>
      </w:r>
      <w:r>
        <w:t xml:space="preserve"> </w:t>
      </w:r>
      <w:hyperlink w:anchor="engineer">
        <w:r>
          <w:rPr>
            <w:rStyle w:val="Hyperlink"/>
          </w:rPr>
          <w:t xml:space="preserve">Robotics Engineer</w:t>
        </w:r>
      </w:hyperlink>
      <w:r>
        <w:t xml:space="preserve"> </w:t>
      </w:r>
      <w:r>
        <w:t xml:space="preserve">must be low-cost and sustainable. High-end commercial robotics are often unaffordable; therefore, open-source platforms like ROS (Robot Operating System) and Raspberry Pi or Arduino-based systems are preferred.</w:t>
      </w:r>
    </w:p>
    <w:bookmarkEnd w:id="23"/>
    <w:bookmarkStart w:id="27" w:name="methodology"/>
    <w:p>
      <w:pPr>
        <w:pStyle w:val="Heading2"/>
      </w:pPr>
      <w:r>
        <w:t xml:space="preserve">Methodology: The Approach in Afghanistan Kabul</w:t>
      </w:r>
    </w:p>
    <w:p>
      <w:pPr>
        <w:pStyle w:val="FirstParagraph"/>
      </w:pPr>
      <w:r>
        <w:t xml:space="preserve">To address these challenges, the project adopted a localized adaptation strategy. The core philosophy was "Frugal Innovation." Instead of importing expensive European or American robotic kits, the team focused on modular design principles.</w:t>
      </w:r>
    </w:p>
    <w:bookmarkStart w:id="24" w:name="phase1"/>
    <w:p>
      <w:pPr>
        <w:pStyle w:val="Heading3"/>
      </w:pPr>
      <w:r>
        <w:t xml:space="preserve">Phase 1: Assessment and Local Capacity Building</w:t>
      </w:r>
    </w:p>
    <w:p>
      <w:pPr>
        <w:pStyle w:val="FirstParagraph"/>
      </w:pPr>
      <w:r>
        <w:t xml:space="preserve">The initial phase involved the</w:t>
      </w:r>
      <w:r>
        <w:t xml:space="preserve"> </w:t>
      </w:r>
      <w:hyperlink w:anchor="engineer">
        <w:r>
          <w:rPr>
            <w:rStyle w:val="Hyperlink"/>
          </w:rPr>
          <w:t xml:space="preserve">Robotics Engineer</w:t>
        </w:r>
      </w:hyperlink>
      <w:r>
        <w:t xml:space="preserve"> </w:t>
      </w:r>
      <w:r>
        <w:t xml:space="preserve">conducting a needs assessment in various districts of Kabul. Engagements were held with local university professors and student clubs at Kabul University. The goal was to identify specific pain points where robotics could alleviate human suffering, such as delivering insulin to remote clinics during winter road blockages.</w:t>
      </w:r>
    </w:p>
    <w:bookmarkEnd w:id="24"/>
    <w:bookmarkStart w:id="25" w:name="phase2"/>
    <w:p>
      <w:pPr>
        <w:pStyle w:val="Heading3"/>
      </w:pPr>
      <w:r>
        <w:t xml:space="preserve">Phase 2: Prototype Development under Constraints</w:t>
      </w:r>
    </w:p>
    <w:p>
      <w:pPr>
        <w:pStyle w:val="FirstParagraph"/>
      </w:pPr>
      <w:r>
        <w:t xml:space="preserve">The</w:t>
      </w:r>
      <w:r>
        <w:t xml:space="preserve"> </w:t>
      </w:r>
      <w:hyperlink w:anchor="engineer">
        <w:r>
          <w:rPr>
            <w:rStyle w:val="Hyperlink"/>
          </w:rPr>
          <w:t xml:space="preserve">Robotics Engineer</w:t>
        </w:r>
      </w:hyperlink>
      <w:r>
        <w:t xml:space="preserve"> </w:t>
      </w:r>
      <w:r>
        <w:t xml:space="preserve">led the development of a ruggedized UGV. The chassis was designed using locally sourced metal scraps, while the electronics were assembled from salvaged consumer electronics to reduce costs. The software stack was optimized to run on low-power hardware due to frequent electricity outages in</w:t>
      </w:r>
      <w:r>
        <w:t xml:space="preserve"> </w:t>
      </w:r>
      <w:r>
        <w:rPr>
          <w:bCs/>
          <w:b/>
        </w:rPr>
        <w:t xml:space="preserve">Afghanistan Kabul</w:t>
      </w:r>
      <w:r>
        <w:t xml:space="preserve">. Battery life and energy efficiency became paramount design considerations.</w:t>
      </w:r>
    </w:p>
    <w:bookmarkEnd w:id="25"/>
    <w:bookmarkStart w:id="26" w:name="phase3"/>
    <w:p>
      <w:pPr>
        <w:pStyle w:val="Heading3"/>
      </w:pPr>
      <w:r>
        <w:t xml:space="preserve">Phase 3: Deployment and Community Engagement</w:t>
      </w:r>
    </w:p>
    <w:p>
      <w:pPr>
        <w:pStyle w:val="FirstParagraph"/>
      </w:pPr>
      <w:r>
        <w:t xml:space="preserve">Deployment occurred in the peri-urban areas of Kabul where road infrastructure was poor. The</w:t>
      </w:r>
      <w:r>
        <w:t xml:space="preserve"> </w:t>
      </w:r>
      <w:hyperlink w:anchor="engineer">
        <w:r>
          <w:rPr>
            <w:rStyle w:val="Hyperlink"/>
          </w:rPr>
          <w:t xml:space="preserve">Robotics Engineer</w:t>
        </w:r>
      </w:hyperlink>
      <w:r>
        <w:t xml:space="preserve"> </w:t>
      </w:r>
      <w:r>
        <w:t xml:space="preserve">worked alongside local community leaders to ensure acceptance. Training sessions were held for local technicians, ensuring that the maintenance of the robotic fleet would not rely entirely on foreign expertise. This step was crucial for sustainability.</w:t>
      </w:r>
    </w:p>
    <w:bookmarkEnd w:id="26"/>
    <w:bookmarkEnd w:id="27"/>
    <w:bookmarkStart w:id="28" w:name="results"/>
    <w:p>
      <w:pPr>
        <w:pStyle w:val="Heading2"/>
      </w:pPr>
      <w:r>
        <w:t xml:space="preserve">Results and Impact</w:t>
      </w:r>
    </w:p>
    <w:p>
      <w:pPr>
        <w:pStyle w:val="FirstParagraph"/>
      </w:pPr>
      <w:r>
        <w:t xml:space="preserve">The implementation of these robotics solutions in</w:t>
      </w:r>
      <w:r>
        <w:t xml:space="preserve"> </w:t>
      </w:r>
      <w:r>
        <w:rPr>
          <w:bCs/>
          <w:b/>
        </w:rPr>
        <w:t xml:space="preserve">Afghanistan Kabul</w:t>
      </w:r>
      <w:r>
        <w:t xml:space="preserve"> </w:t>
      </w:r>
      <w:r>
        <w:t xml:space="preserve">yielded significant results over a six-month pilot program:</w:t>
      </w:r>
    </w:p>
    <w:p>
      <w:pPr>
        <w:numPr>
          <w:ilvl w:val="0"/>
          <w:numId w:val="1002"/>
        </w:numPr>
        <w:pStyle w:val="Compact"/>
      </w:pPr>
      <w:r>
        <w:rPr>
          <w:bCs/>
          <w:b/>
        </w:rPr>
        <w:t xml:space="preserve">Efficacy:</w:t>
      </w:r>
      <w:r>
        <w:t xml:space="preserve"> </w:t>
      </w:r>
      <w:r>
        <w:t xml:space="preserve">The UGVs successfully delivered medical supplies to three remote districts, reducing delivery time by 40% compared to manual transport through damaged roads.</w:t>
      </w:r>
    </w:p>
    <w:p>
      <w:pPr>
        <w:numPr>
          <w:ilvl w:val="0"/>
          <w:numId w:val="1002"/>
        </w:numPr>
        <w:pStyle w:val="Compact"/>
      </w:pPr>
      <w:r>
        <w:rPr>
          <w:bCs/>
          <w:b/>
        </w:rPr>
        <w:t xml:space="preserve">Skill Transfer:</w:t>
      </w:r>
      <w:r>
        <w:t xml:space="preserve"> </w:t>
      </w:r>
      <w:r>
        <w:t xml:space="preserve">Twelve local engineering students were trained in embedded systems and basic robotics maintenance by the senior</w:t>
      </w:r>
      <w:r>
        <w:t xml:space="preserve"> </w:t>
      </w:r>
      <w:hyperlink w:anchor="engineer">
        <w:r>
          <w:rPr>
            <w:rStyle w:val="Hyperlink"/>
          </w:rPr>
          <w:t xml:space="preserve">Robotics Engineer</w:t>
        </w:r>
      </w:hyperlink>
      <w:r>
        <w:t xml:space="preserve">. This created a foundational knowledge base for future independent operations.</w:t>
      </w:r>
    </w:p>
    <w:p>
      <w:pPr>
        <w:numPr>
          <w:ilvl w:val="0"/>
          <w:numId w:val="1002"/>
        </w:numPr>
        <w:pStyle w:val="Compact"/>
      </w:pPr>
      <w:r>
        <w:rPr>
          <w:bCs/>
          <w:b/>
        </w:rPr>
        <w:t xml:space="preserve">Cultural Integration:</w:t>
      </w:r>
      <w:r>
        <w:t xml:space="preserve"> </w:t>
      </w:r>
      <w:r>
        <w:t xml:space="preserve">By involving local stakeholders, the project avoided the common pitfall of imposing foreign technology. The robots were adapted to navigate narrow Kabul streets and accommodate local traffic patterns.</w:t>
      </w:r>
    </w:p>
    <w:bookmarkEnd w:id="28"/>
    <w:bookmarkStart w:id="29" w:name="discussion"/>
    <w:p>
      <w:pPr>
        <w:pStyle w:val="Heading2"/>
      </w:pPr>
      <w:r>
        <w:t xml:space="preserve">Discussion: The Role of the Robotics Engineer</w:t>
      </w:r>
    </w:p>
    <w:p>
      <w:pPr>
        <w:pStyle w:val="FirstParagraph"/>
      </w:pPr>
      <w:r>
        <w:t xml:space="preserve">This</w:t>
      </w:r>
      <w:r>
        <w:t xml:space="preserve"> </w:t>
      </w:r>
      <w:r>
        <w:rPr>
          <w:bCs/>
          <w:b/>
        </w:rPr>
        <w:t xml:space="preserve">Case Study</w:t>
      </w:r>
      <w:r>
        <w:t xml:space="preserve"> </w:t>
      </w:r>
      <w:r>
        <w:t xml:space="preserve">underscores that the title "</w:t>
      </w:r>
      <w:hyperlink w:anchor="engineer">
        <w:r>
          <w:rPr>
            <w:rStyle w:val="Hyperlink"/>
          </w:rPr>
          <w:t xml:space="preserve">Robotics Engineer</w:t>
        </w:r>
      </w:hyperlink>
      <w:r>
        <w:t xml:space="preserve">" in a context like Afghanistan Kabul carries profound responsibilities. It is not merely about writing algorithms for autonomous navigation; it is about engineering resilience. The engineer must possess cultural intelligence, understanding the sensitivities of operating in a post-conflict zone.</w:t>
      </w:r>
    </w:p>
    <w:p>
      <w:pPr>
        <w:pStyle w:val="BodyText"/>
      </w:pPr>
      <w:r>
        <w:t xml:space="preserve">Furthermore, the engineer acts as a bridge between global technological advancements and local limitations. In</w:t>
      </w:r>
      <w:r>
        <w:t xml:space="preserve"> </w:t>
      </w:r>
      <w:r>
        <w:rPr>
          <w:bCs/>
          <w:b/>
        </w:rPr>
        <w:t xml:space="preserve">Afghanistan Kabul</w:t>
      </w:r>
      <w:r>
        <w:t xml:space="preserve">, where high-speed internet is unreliable in many areas, edge computing becomes essential. The</w:t>
      </w:r>
      <w:r>
        <w:t xml:space="preserve"> </w:t>
      </w:r>
      <w:hyperlink w:anchor="engineer">
        <w:r>
          <w:rPr>
            <w:rStyle w:val="Hyperlink"/>
          </w:rPr>
          <w:t xml:space="preserve">Robotics Engineer</w:t>
        </w:r>
      </w:hyperlink>
      <w:r>
        <w:t xml:space="preserve"> </w:t>
      </w:r>
      <w:r>
        <w:t xml:space="preserve">must design systems that are autonomous enough to function without constant cloud connectivity.</w:t>
      </w:r>
    </w:p>
    <w:bookmarkEnd w:id="29"/>
    <w:bookmarkStart w:id="30" w:name="conclusion"/>
    <w:p>
      <w:pPr>
        <w:pStyle w:val="Heading2"/>
      </w:pPr>
      <w:r>
        <w:t xml:space="preserve">Conclusion</w:t>
      </w:r>
    </w:p>
    <w:p>
      <w:pPr>
        <w:pStyle w:val="FirstParagraph"/>
      </w:pPr>
      <w:r>
        <w:t xml:space="preserve">The deployment of robotics in</w:t>
      </w:r>
      <w:r>
        <w:t xml:space="preserve"> </w:t>
      </w:r>
      <w:r>
        <w:rPr>
          <w:bCs/>
          <w:b/>
        </w:rPr>
        <w:t xml:space="preserve">Afghanistan Kabul</w:t>
      </w:r>
      <w:r>
        <w:t xml:space="preserve"> </w:t>
      </w:r>
      <w:r>
        <w:t xml:space="preserve">represents a beacon of hope and innovation amidst adversity. This</w:t>
      </w:r>
      <w:r>
        <w:t xml:space="preserve"> </w:t>
      </w:r>
      <w:r>
        <w:rPr>
          <w:bCs/>
          <w:b/>
        </w:rPr>
        <w:t xml:space="preserve">Case Study</w:t>
      </w:r>
      <w:r>
        <w:t xml:space="preserve"> </w:t>
      </w:r>
      <w:r>
        <w:t xml:space="preserve">demonstrates that with the right approach, technology can transcend borders and serve humanitarian purposes effectively. The central figure in this success story is the</w:t>
      </w:r>
      <w:r>
        <w:t xml:space="preserve"> </w:t>
      </w:r>
      <w:hyperlink w:anchor="engineer">
        <w:r>
          <w:rPr>
            <w:rStyle w:val="Hyperlink"/>
          </w:rPr>
          <w:t xml:space="preserve">Robotics Engineer</w:t>
        </w:r>
      </w:hyperlink>
      <w:r>
        <w:t xml:space="preserve">, whose adaptability, technical skill, and ethical commitment are vital.</w:t>
      </w:r>
    </w:p>
    <w:p>
      <w:pPr>
        <w:pStyle w:val="BodyText"/>
      </w:pPr>
      <w:r>
        <w:t xml:space="preserve">As we look to the future, it is imperative that international organizations continue to support such initiatives. Investing in robotics engineering capacity within Afghanistan Kabul not only solves immediate logistical problems but also empowers the next generation of Afghan engineers. The lessons learned from this</w:t>
      </w:r>
      <w:r>
        <w:t xml:space="preserve"> </w:t>
      </w:r>
      <w:r>
        <w:rPr>
          <w:bCs/>
          <w:b/>
        </w:rPr>
        <w:t xml:space="preserve">Case Study</w:t>
      </w:r>
      <w:r>
        <w:t xml:space="preserve"> </w:t>
      </w:r>
      <w:r>
        <w:t xml:space="preserve">regarding frugal innovation and community-centric design can be applied to other humanitarian crises globally, proving that technology, when used wisely, is a powerful tool for peace and development.</w:t>
      </w:r>
    </w:p>
    <w:p>
      <w:pPr>
        <w:pStyle w:val="BodyText"/>
      </w:pPr>
      <w:r>
        <w:t xml:space="preserve">© 2023 Humanitarian Technology Review. All rights reserved.</w:t>
      </w:r>
      <w:r>
        <w:br/>
      </w:r>
      <w:r>
        <w:t xml:space="preserve">Keywords: Robotics Engineer, Afghanistan Kabul, Humanitarian Aid Case Study, Frugal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Deploying Robotics Engineering Solutions in Afghanistan Kabul</dc:title>
  <dc:creator/>
  <dc:language>en</dc:language>
  <cp:keywords/>
  <dcterms:created xsi:type="dcterms:W3CDTF">2026-07-29T13:51:25Z</dcterms:created>
  <dcterms:modified xsi:type="dcterms:W3CDTF">2026-07-29T13:51:25Z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