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Case Study: The Evolution and Impact of the Robotics Engineer in Colombia Medellín</w:t>
      </w:r>
    </w:p>
    <w:bookmarkStart w:id="23" w:name="absolute-title-page-metadata"/>
    <w:p>
      <w:pPr>
        <w:pStyle w:val="Heading2"/>
      </w:pPr>
      <w:r>
        <w:t xml:space="preserve">Absolute Title Page Metadata:</w:t>
      </w:r>
    </w:p>
    <w:p>
      <w:pPr>
        <w:pStyle w:val="FirstParagraph"/>
      </w:pPr>
      <w:r>
        <w:rPr>
          <w:bCs/>
          <w:b/>
        </w:rPr>
        <w:t xml:space="preserve">Date:</w:t>
      </w:r>
      <w:r>
        <w:t xml:space="preserve"> </w:t>
      </w:r>
      <w:r>
        <w:t xml:space="preserve">May 2023</w:t>
      </w:r>
      <w:r>
        <w:br/>
      </w:r>
      <w:r>
        <w:rPr>
          <w:bCs/>
          <w:b/>
        </w:rPr>
        <w:t xml:space="preserve">Status:</w:t>
      </w:r>
      <w:r>
        <w:br/>
      </w:r>
      <w:r>
        <w:rPr>
          <w:bCs/>
          <w:b/>
        </w:rPr>
        <w:t xml:space="preserve">Type: Academic &amp; Professional Case Study</w:t>
      </w:r>
      <w:r>
        <w:br/>
      </w:r>
      <w:r>
        <w:t xml:space="preserve">Keywords</w:t>
      </w:r>
      <w:r>
        <w:t xml:space="preserve"> </w:t>
      </w:r>
      <w:r>
        <w:t xml:space="preserve">Robotics Engineer graduates turn their innovative ideas into viable business ventures.</w:t>
      </w:r>
      <w:r>
        <w:br/>
      </w:r>
    </w:p>
    <w:bookmarkStart w:id="20" w:name="the-role-of-the-robotics-engineer"/>
    <w:p>
      <w:pPr>
        <w:pStyle w:val="Heading2"/>
      </w:pPr>
      <w:r>
        <w:t xml:space="preserve">The Role of the Robotics Engineer:</w:t>
      </w:r>
    </w:p>
    <w:p>
      <w:pPr>
        <w:pStyle w:val="FirstParagraph"/>
      </w:pPr>
      <w:r>
        <w:br/>
      </w:r>
      <w:r>
        <w:t xml:space="preserve">In Colombia Medellín, the role of a</w:t>
      </w:r>
      <w:r>
        <w:t xml:space="preserve"> </w:t>
      </w:r>
      <w:r>
        <w:rPr>
          <w:bCs/>
          <w:b/>
        </w:rPr>
        <w:t xml:space="preserve">Robotics Engineer</w:t>
      </w:r>
      <w:r>
        <w:rPr>
          <w:bCs/>
          <w:b/>
        </w:rPr>
        <w:t xml:space="preserve"> </w:t>
      </w:r>
      <w:r>
        <w:rPr>
          <w:bCs/>
          <w:b/>
          <w:bCs/>
          <w:b/>
        </w:rPr>
        <w:t xml:space="preserve">1. Industrial Automation:</w:t>
      </w:r>
      <w:r>
        <w:br/>
      </w:r>
      <w:r>
        <w:rPr>
          <w:bCs/>
          <w:b/>
        </w:rPr>
        <w:t xml:space="preserve">One primary area where</w:t>
      </w:r>
      <w:r>
        <w:rPr>
          <w:bCs/>
          <w:b/>
        </w:rPr>
        <w:t xml:space="preserve"> </w:t>
      </w:r>
      <w:r>
        <w:rPr>
          <w:bCs/>
          <w:b/>
          <w:bCs/>
          <w:b/>
        </w:rPr>
        <w:t xml:space="preserve">Robotics Engineers</w:t>
      </w:r>
      <w:r>
        <w:rPr>
          <w:bCs/>
          <w:b/>
          <w:bCs/>
          <w:b/>
        </w:rPr>
        <w:t xml:space="preserve"> </w:t>
      </w:r>
      <w:r>
        <w:rPr>
          <w:bCs/>
          <w:b/>
          <w:bCs/>
          <w:b/>
          <w:bCs/>
          <w:b/>
        </w:rPr>
        <w:t xml:space="preserve">2. Agricultural Technology (AgroTech):</w:t>
      </w:r>
      <w:r>
        <w:br/>
      </w:r>
      <w:r>
        <w:rPr>
          <w:bCs/>
          <w:b/>
          <w:bCs/>
          <w:b/>
        </w:rPr>
        <w:t xml:space="preserve">Given Colombia’s rich agricultural heritage, there is growing demand for smart farming techniques powered by robotics</w:t>
      </w:r>
      <w:r>
        <w:rPr>
          <w:bCs/>
          <w:b/>
          <w:bCs/>
          <w:b/>
        </w:rPr>
        <w:t xml:space="preserve"> </w:t>
      </w:r>
      <w:r>
        <w:rPr>
          <w:bCs/>
          <w:b/>
          <w:bCs/>
          <w:b/>
          <w:bCs/>
          <w:b/>
        </w:rPr>
        <w:t xml:space="preserve">Robotics Engineer</w:t>
      </w:r>
      <w:r>
        <w:rPr>
          <w:bCs/>
          <w:b/>
          <w:bCs/>
          <w:b/>
          <w:bCs/>
          <w:b/>
        </w:rPr>
        <w:t xml:space="preserve"> </w:t>
      </w:r>
      <w:r>
        <w:rPr>
          <w:bCs/>
          <w:b/>
          <w:bCs/>
          <w:b/>
          <w:bCs/>
          <w:b/>
          <w:bCs/>
          <w:b/>
        </w:rPr>
        <w:t xml:space="preserve">3. Healthcare Robotics:</w:t>
      </w:r>
      <w:r>
        <w:br/>
      </w:r>
      <w:r>
        <w:rPr>
          <w:bCs/>
          <w:b/>
          <w:bCs/>
          <w:b/>
          <w:bCs/>
          <w:b/>
        </w:rPr>
        <w:t xml:space="preserve">Medellin’s healthcare sector has seen notable advancements thanks to</w:t>
      </w:r>
      <w:r>
        <w:rPr>
          <w:bCs/>
          <w:b/>
          <w:bCs/>
          <w:b/>
          <w:bCs/>
          <w:b/>
        </w:rPr>
        <w:t xml:space="preserve"> </w:t>
      </w:r>
      <w:r>
        <w:rPr>
          <w:bCs/>
          <w:b/>
          <w:bCs/>
          <w:b/>
          <w:bCs/>
          <w:b/>
          <w:bCs/>
          <w:b/>
        </w:rPr>
        <w:t xml:space="preserve">Robotics Engineers4. Urban Mobility Solutions:</w:t>
      </w:r>
      <w:r>
        <w:rPr>
          <w:bCs/>
          <w:b/>
          <w:bCs/>
          <w:b/>
          <w:bCs/>
          <w:b/>
        </w:rPr>
        <w:t xml:space="preserve">\nThe city faces ongoing challenges related traffic congestion public transport accessibility hence</w:t>
      </w:r>
      <w:r>
        <w:rPr>
          <w:bCs/>
          <w:b/>
          <w:bCs/>
          <w:b/>
          <w:bCs/>
          <w:b/>
        </w:rPr>
        <w:t xml:space="preserve"> </w:t>
      </w:r>
      <w:r>
        <w:rPr>
          <w:bCs/>
          <w:b/>
          <w:bCs/>
          <w:b/>
          <w:bCs/>
          <w:b/>
          <w:bCs/>
          <w:b/>
        </w:rPr>
        <w:t xml:space="preserve">Robotics EngineerChallenges Faced by Robotics Engineers in Colombia Medellín:\nWhile progress is undeniable several hurdles remain obstacles that must be addressed fully harness potential of this emerging field:</w:t>
      </w:r>
      <w:r>
        <w:br/>
      </w:r>
      <w:r>
        <w:br/>
      </w:r>
      <w:r>
        <w:rPr>
          <w:bCs/>
          <w:b/>
          <w:bCs/>
          <w:b/>
          <w:bCs/>
          <w:b/>
          <w:bCs/>
          <w:b/>
          <w:bCs/>
          <w:b/>
        </w:rPr>
        <w:t xml:space="preserve">1. Funding Limitations:</w:t>
      </w:r>
      <w:r>
        <w:br/>
      </w:r>
      <w:r>
        <w:rPr>
          <w:bCs/>
          <w:b/>
          <w:bCs/>
          <w:b/>
          <w:bCs/>
          <w:b/>
          <w:bCs/>
          <w:b/>
        </w:rPr>
        <w:t xml:space="preserve">Despite government initiatives securing adequate financial backing remains difficult especially for early-stage startups reliant on venture capital angel investors willing bet long-term prospects often hesitant due perceived risks associated novel technologies still gaining traction domestically internationally.\n\n</w:t>
      </w:r>
      <w:r>
        <w:rPr>
          <w:bCs/>
          <w:b/>
          <w:bCs/>
          <w:b/>
          <w:bCs/>
          <w:b/>
          <w:bCs/>
          <w:b/>
          <w:bCs/>
          <w:b/>
        </w:rPr>
        <w:t xml:space="preserve">2. Brain Drain:</w:t>
      </w:r>
      <w:r>
        <w:rPr>
          <w:bCs/>
          <w:b/>
          <w:bCs/>
          <w:b/>
          <w:bCs/>
          <w:b/>
          <w:bCs/>
          <w:b/>
        </w:rPr>
        <w:t xml:space="preserve">\nMany talented Colombian</w:t>
      </w:r>
      <w:r>
        <w:rPr>
          <w:bCs/>
          <w:b/>
          <w:bCs/>
          <w:b/>
          <w:bCs/>
          <w:b/>
          <w:bCs/>
          <w:b/>
        </w:rPr>
        <w:t xml:space="preserve"> </w:t>
      </w:r>
      <w:r>
        <w:rPr>
          <w:bCs/>
          <w:b/>
          <w:bCs/>
          <w:b/>
          <w:bCs/>
          <w:b/>
          <w:bCs/>
          <w:b/>
          <w:bCs/>
          <w:b/>
        </w:rPr>
        <w:t xml:space="preserve">Robotics Engineer3. Infrastructure Gaps:</w:t>
      </w:r>
      <w:r>
        <w:rPr>
          <w:bCs/>
          <w:b/>
          <w:bCs/>
          <w:b/>
          <w:bCs/>
          <w:b/>
          <w:bCs/>
          <w:b/>
        </w:rPr>
        <w:t xml:space="preserve">\nAlthough Medellín boasts impressive digital connectivity nationwide disparities persist particularly peripheral neighborhoods lacking reliable internet access electricity supply hindering widespread adoption cutting-edge robotics solutions limiting reach potential beneficiaries equally across entire metropolitan region.</w:t>
      </w:r>
      <w:r>
        <w:br/>
      </w:r>
      <w:r>
        <w:br/>
      </w:r>
    </w:p>
    <w:bookmarkEnd w:id="20"/>
    <w:bookmarkStart w:id="21" w:name="X419eb431a743241b6593e83192c3a29c12bcf2e"/>
    <w:p>
      <w:pPr>
        <w:pStyle w:val="Heading2"/>
      </w:pPr>
      <w:r>
        <w:t xml:space="preserve">Success Stories: Showcasing Local Innovation:</w:t>
      </w:r>
    </w:p>
    <w:p>
      <w:pPr>
        <w:pStyle w:val="FirstParagraph"/>
      </w:pPr>
      <w:r>
        <w:br/>
      </w:r>
      <w:r>
        <w:t xml:space="preserve">Numerous inspiring examples illustrate how dedicated</w:t>
      </w:r>
      <w:r>
        <w:t xml:space="preserve"> </w:t>
      </w:r>
      <w:r>
        <w:rPr>
          <w:bCs/>
          <w:b/>
        </w:rPr>
        <w:t xml:space="preserve">Robotics Engineers1. RoboTech Solutions:</w:t>
      </w:r>
      <w:r>
        <w:t xml:space="preserve">\nFounded by alumni Universidad Nacional, this startup specializes designing affordable educational robots aimed teaching coding programming skills children adolescents underserved communities helping bridge digital divide fostering next generation STEM enthusiasts eager pursue careers technology sectors.</w:t>
      </w:r>
      <w:r>
        <w:br/>
      </w:r>
      <w:r>
        <w:br/>
      </w:r>
      <w:r>
        <w:rPr>
          <w:bCs/>
          <w:b/>
        </w:rPr>
        <w:t xml:space="preserve">2. AgriBot Innovations:</w:t>
      </w:r>
      <w:r>
        <w:t xml:space="preserve">\nAnother noteworthy success story involves company leveraging drone technology optimize coffee farming practices regionally renowned producing some finest Arabica beans world allowing farmers monitor plantation remotely detect signs disease pest infestation early stages enabling timely interventions preserving crop health maximizing yield quantities improving livelihoods countless families dependent upon agriculture sector for sustenance income generation.\n\n</w:t>
      </w:r>
    </w:p>
    <w:bookmarkEnd w:id="21"/>
    <w:bookmarkStart w:id="22" w:name="conclusion-the-future-is-bright"/>
    <w:p>
      <w:pPr>
        <w:pStyle w:val="Heading2"/>
      </w:pPr>
      <w:r>
        <w:t xml:space="preserve">Conclusion: The Future is Bright</w:t>
      </w:r>
    </w:p>
    <w:p>
      <w:pPr>
        <w:pStyle w:val="FirstParagraph"/>
      </w:pPr>
      <w:r>
        <w:br/>
      </w:r>
      <w:r>
        <w:t xml:space="preserve">The journey of the</w:t>
      </w:r>
      <w:r>
        <w:t xml:space="preserve"> </w:t>
      </w:r>
      <w:r>
        <w:rPr>
          <w:bCs/>
          <w:b/>
        </w:rPr>
        <w:t xml:space="preserve">Robotics EngineerRobotics EngineerReferences:</w:t>
      </w:r>
      <w:r>
        <w:br/>
      </w:r>
      <w:r>
        <w:t xml:space="preserve">- Ruta N Incubator Annual Report 2022.</w:t>
      </w:r>
      <w:r>
        <w:br/>
      </w:r>
      <w:r>
        <w:t xml:space="preserve">- Universidad Nacional de Colombia Faculty Engineering Publications.</w:t>
      </w:r>
      <w:r>
        <w:br/>
      </w:r>
      <w:r>
        <w:t xml:space="preserve">- Ministry of Technology Colombia Strategic Plan 2018–2035.</w:t>
      </w:r>
      <w:r>
        <w:br/>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Robotics Engineer in Colombia Medellín</dc:title>
  <dc:creator/>
  <cp:keywords/>
  <dcterms:created xsi:type="dcterms:W3CDTF">2026-07-29T11:57:46Z</dcterms:created>
  <dcterms:modified xsi:type="dcterms:W3CDTF">2026-07-29T11:57:46Z</dcterms:modified>
</cp:coreProperties>
</file>

<file path=docProps/custom.xml><?xml version="1.0" encoding="utf-8"?>
<Properties xmlns="http://schemas.openxmlformats.org/officeDocument/2006/custom-properties" xmlns:vt="http://schemas.openxmlformats.org/officeDocument/2006/docPropsVTypes"/>
</file>