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1dd8b6908aefb8016c2dc5eab63a616e4ba844e"/>
    <w:p>
      <w:pPr>
        <w:pStyle w:val="Heading1"/>
      </w:pPr>
      <w:r>
        <w:t xml:space="preserve">A Deep Dive into the Robotics Engineer Role in Israel Tel Aviv</w:t>
      </w:r>
    </w:p>
    <w:p>
      <w:pPr>
        <w:pStyle w:val="FirstParagraph"/>
      </w:pPr>
      <w:r>
        <w:t xml:space="preserve">The global landscape of technological innovation is currently witnessing a paradigm shift, driven largely by the rapid advancement of automation, artificial intelligence, and hardware engineering. Within this dynamic ecosystem, one specific region has emerged as a critical epicenter for breakthroughs:</w:t>
      </w:r>
      <w:r>
        <w:t xml:space="preserve"> </w:t>
      </w:r>
      <w:r>
        <w:rPr>
          <w:bCs/>
          <w:b/>
        </w:rPr>
        <w:t xml:space="preserve">Israel Tel Aviv</w:t>
      </w:r>
      <w:r>
        <w:t xml:space="preserve">. Often referred to as "Silicon Wadi," this vibrant metropolis serves not just as a hub for software startups but increasingly as the birthplace of sophisticated physical computing and autonomous systems. Central to this technological renaissance is the role of the</w:t>
      </w:r>
      <w:r>
        <w:t xml:space="preserve"> </w:t>
      </w:r>
      <w:r>
        <w:rPr>
          <w:bCs/>
          <w:b/>
        </w:rPr>
        <w:t xml:space="preserve">Robotics Engineer</w:t>
      </w:r>
      <w:r>
        <w:t xml:space="preserve">, a professional who bridges the gap between abstract algorithms and tangible mechanical action. This case study explores how these engineers operate within Tel Aviv, navigating unique market demands, cultural nuances, and intense competitive pressures.</w:t>
      </w:r>
    </w:p>
    <w:bookmarkStart w:id="20" w:name="the-context-why-israel-tel-aviv"/>
    <w:p>
      <w:pPr>
        <w:pStyle w:val="Heading2"/>
      </w:pPr>
      <w:r>
        <w:t xml:space="preserve">The Context: Why Israel Tel Aviv?</w:t>
      </w:r>
    </w:p>
    <w:p>
      <w:pPr>
        <w:pStyle w:val="FirstParagraph"/>
      </w:pPr>
      <w:r>
        <w:t xml:space="preserve">To understand the significance of the</w:t>
      </w:r>
      <w:r>
        <w:t xml:space="preserve"> </w:t>
      </w:r>
      <w:r>
        <w:rPr>
          <w:bCs/>
          <w:b/>
        </w:rPr>
        <w:t xml:space="preserve">Robotics Engineer</w:t>
      </w:r>
      <w:r>
        <w:t xml:space="preserve">, one must first appreciate the environment in which they work. The city of Tel Aviv in Israel is characterized by its high density, rapid pace, and a unique socio-economic structure that prioritizes innovation above all else. Unlike traditional industrial hubs found in Europe or East Asia, Tel Aviv’s robotics sector is not focused on heavy manufacturing assembly lines alone. Instead, the focus lies heavily on defense technology (Robotics for Security and Intelligence), medical automation (Surgical Robotics), urban mobility solutions, and agri-tech adapted for arid environments.</w:t>
      </w:r>
    </w:p>
    <w:p>
      <w:pPr>
        <w:pStyle w:val="BodyText"/>
      </w:pPr>
      <w:r>
        <w:t xml:space="preserve">The city acts as a crucible where military technological demands often spill over into civilian applications. This cross-pollination creates a fertile ground for</w:t>
      </w:r>
      <w:r>
        <w:t xml:space="preserve"> </w:t>
      </w:r>
      <w:r>
        <w:rPr>
          <w:bCs/>
          <w:b/>
        </w:rPr>
        <w:t xml:space="preserve">Robotics Engineer</w:t>
      </w:r>
      <w:r>
        <w:t xml:space="preserve"> </w:t>
      </w:r>
      <w:r>
        <w:t xml:space="preserve">positions that require high levels of security clearance, rigorous testing standards, and rapid prototyping capabilities. The unique geopolitical situation in Israel also drives a specific demand for autonomous systems capable of operating in unpredictable environments, thereby pushing local engineers to develop robust fault-tolerant designs.</w:t>
      </w:r>
    </w:p>
    <w:bookmarkEnd w:id="20"/>
    <w:bookmarkStart w:id="21" w:name="the-role-challenges-and-responsibilities"/>
    <w:p>
      <w:pPr>
        <w:pStyle w:val="Heading2"/>
      </w:pPr>
      <w:r>
        <w:t xml:space="preserve">The Role: Challenges and Responsibilities</w:t>
      </w:r>
    </w:p>
    <w:p>
      <w:pPr>
        <w:pStyle w:val="FirstParagraph"/>
      </w:pPr>
      <w:r>
        <w:t xml:space="preserve">The day-to-day life of a</w:t>
      </w:r>
      <w:r>
        <w:t xml:space="preserve"> </w:t>
      </w:r>
      <w:r>
        <w:rPr>
          <w:bCs/>
          <w:b/>
        </w:rPr>
        <w:t xml:space="preserve">Robotics Engineer</w:t>
      </w:r>
      <w:r>
        <w:t xml:space="preserve"> </w:t>
      </w:r>
      <w:r>
        <w:t xml:space="preserve">based in Tel Aviv differs significantly from their counterparts in other global tech hubs. The primary challenge is the "bootstrapping" mentality. Startups and scale-ups in the region are known for moving with unprecedented speed. Consequently, an engineer must be versatile, often wearing multiple hats ranging from mechanical design to low-level embedded software programming.</w:t>
      </w:r>
    </w:p>
    <w:p>
      <w:pPr>
        <w:pStyle w:val="BodyText"/>
      </w:pPr>
      <w:r>
        <w:t xml:space="preserve">In this context, proficiency in simulation tools such as ROS (Robot Operating System), Gazebo, and MATLAB is mandatory. However, the unique aspect of the Israeli market is the expectation that engineers can bridge hardware and software seamlessly. A</w:t>
      </w:r>
      <w:r>
        <w:t xml:space="preserve"> </w:t>
      </w:r>
      <w:r>
        <w:rPr>
          <w:bCs/>
          <w:b/>
        </w:rPr>
        <w:t xml:space="preserve">Robotics Engineer</w:t>
      </w:r>
      <w:r>
        <w:t xml:space="preserve"> </w:t>
      </w:r>
      <w:r>
        <w:t xml:space="preserve">in Tel Aviv might spend the morning calibrating a LiDAR sensor on an autonomous delivery drone prototype and the afternoon optimizing computer vision algorithms for obstacle avoidance. This full-stack engineering approach is necessitated by lean teams where specialization is limited, and generalist agility is valued highly.</w:t>
      </w:r>
    </w:p>
    <w:bookmarkEnd w:id="21"/>
    <w:bookmarkStart w:id="22" w:name="cultural-dynamics-and-team-structure"/>
    <w:p>
      <w:pPr>
        <w:pStyle w:val="Heading2"/>
      </w:pPr>
      <w:r>
        <w:t xml:space="preserve">Cultural Dynamics and Team Structure</w:t>
      </w:r>
    </w:p>
    <w:p>
      <w:pPr>
        <w:pStyle w:val="FirstParagraph"/>
      </w:pPr>
      <w:r>
        <w:t xml:space="preserve">The work culture in Tel Aviv profoundly influences how engineering tasks are executed. The concept of "Chutzpah" (audacity or boldness) plays a significant role in technical problem-solving. In this environment, questioning established methodologies is not only encouraged but expected. A</w:t>
      </w:r>
      <w:r>
        <w:t xml:space="preserve"> </w:t>
      </w:r>
      <w:r>
        <w:rPr>
          <w:bCs/>
          <w:b/>
        </w:rPr>
        <w:t xml:space="preserve">Robotics Engineer</w:t>
      </w:r>
      <w:r>
        <w:t xml:space="preserve"> </w:t>
      </w:r>
      <w:r>
        <w:t xml:space="preserve">must possess the confidence to challenge assumptions made by product managers or senior architects if they believe a more efficient mechanical solution exists.</w:t>
      </w:r>
    </w:p>
    <w:p>
      <w:pPr>
        <w:pStyle w:val="BodyText"/>
      </w:pPr>
      <w:r>
        <w:t xml:space="preserve">Multicultural teams are the norm in Tel Aviv's tech sector. It is common to find engineering units composed of individuals from Russia, Ethiopia, Latin America, and Europe living within the local Israeli cohort. Effective communication becomes a critical skill for a</w:t>
      </w:r>
      <w:r>
        <w:t xml:space="preserve"> </w:t>
      </w:r>
      <w:r>
        <w:rPr>
          <w:bCs/>
          <w:b/>
        </w:rPr>
        <w:t xml:space="preserve">Robotics Engineer</w:t>
      </w:r>
      <w:r>
        <w:t xml:space="preserve">. Technical jargon must be translated into clear objectives across language barriers. The flat hierarchy typical of Israeli startups means that junior engineers often have direct access to C-level executives to discuss technical bottlenecks, fostering an environment of rapid feedback and iterative improvement.</w:t>
      </w:r>
    </w:p>
    <w:bookmarkEnd w:id="22"/>
    <w:bookmarkStart w:id="23" w:name="X2822894c08dde67d80df36b9a9e49de2b167bc4"/>
    <w:p>
      <w:pPr>
        <w:pStyle w:val="Heading2"/>
      </w:pPr>
      <w:r>
        <w:t xml:space="preserve">Talent Acquisition and Skill Requirements</w:t>
      </w:r>
    </w:p>
    <w:p>
      <w:pPr>
        <w:pStyle w:val="FirstParagraph"/>
      </w:pPr>
      <w:r>
        <w:t xml:space="preserve">The talent pool for robotics in Israel is heavily influenced by the mandatory National Service and IDF (Israel Defense Forces) service. Many potential candidates have undergone rigorous training in electronics, telecommunications, or software development during their military service. This background means that local graduates entering the workforce as</w:t>
      </w:r>
      <w:r>
        <w:t xml:space="preserve"> </w:t>
      </w:r>
      <w:r>
        <w:rPr>
          <w:bCs/>
          <w:b/>
        </w:rPr>
        <w:t xml:space="preserve">Robotics Engineers</w:t>
      </w:r>
      <w:r>
        <w:t xml:space="preserve"> </w:t>
      </w:r>
      <w:r>
        <w:t xml:space="preserve">often bring a level of discipline and technical resilience that is rare elsewhere.</w:t>
      </w:r>
    </w:p>
    <w:p>
      <w:pPr>
        <w:pStyle w:val="BodyText"/>
      </w:pPr>
      <w:r>
        <w:t xml:space="preserve">Educational institutions in the vicinity of Tel Aviv, such as Tel Aviv University and Reichman University (IDC), produce graduates with strong theoretical foundations in control theory, kinematics, and dynamics. However, employers look for candidates who can apply this knowledge practically. For a company looking to hire a</w:t>
      </w:r>
      <w:r>
        <w:t xml:space="preserve"> </w:t>
      </w:r>
      <w:r>
        <w:rPr>
          <w:bCs/>
          <w:b/>
        </w:rPr>
        <w:t xml:space="preserve">Robotics Engineer</w:t>
      </w:r>
      <w:r>
        <w:t xml:space="preserve"> </w:t>
      </w:r>
      <w:r>
        <w:t xml:space="preserve">in this region, the ideal candidate is not just a coder but someone who understands thermal management of battery packs, material constraints of 3D-printed parts, and real-time data processing limits.</w:t>
      </w:r>
    </w:p>
    <w:bookmarkEnd w:id="23"/>
    <w:bookmarkStart w:id="24" w:name="economic-impact-and-future-outlook"/>
    <w:p>
      <w:pPr>
        <w:pStyle w:val="Heading2"/>
      </w:pPr>
      <w:r>
        <w:t xml:space="preserve">Economic Impact and Future Outlook</w:t>
      </w:r>
    </w:p>
    <w:p>
      <w:pPr>
        <w:pStyle w:val="FirstParagraph"/>
      </w:pPr>
      <w:r>
        <w:t xml:space="preserve">The economic implications of the</w:t>
      </w:r>
      <w:r>
        <w:t xml:space="preserve"> </w:t>
      </w:r>
      <w:r>
        <w:rPr>
          <w:bCs/>
          <w:b/>
        </w:rPr>
        <w:t xml:space="preserve">Robotics Engineer</w:t>
      </w:r>
      <w:r>
        <w:t xml:space="preserve"> </w:t>
      </w:r>
      <w:r>
        <w:t xml:space="preserve">role in Israel Tel Aviv are substantial. The sector attracts significant Venture Capital (VC) investment, particularly from international funds looking to tap into Israeli innovation. As robotics startups scale up from seed stages to Series B and beyond, the demand for senior engineering talent outstrips supply. This has led to competitive compensation packages that rival those of major Silicon Valley giants.</w:t>
      </w:r>
    </w:p>
    <w:p>
      <w:pPr>
        <w:pStyle w:val="BodyText"/>
      </w:pPr>
      <w:r>
        <w:t xml:space="preserve">Looking toward the future, the integration of AI with hardware in Tel Aviv is accelerating. We are seeing a shift from predefined robotic tasks to learning-based systems where the robot adapts to its surroundings autonomously. The</w:t>
      </w:r>
      <w:r>
        <w:t xml:space="preserve"> </w:t>
      </w:r>
      <w:r>
        <w:rPr>
          <w:bCs/>
          <w:b/>
        </w:rPr>
        <w:t xml:space="preserve">Robotics Engineer</w:t>
      </w:r>
      <w:r>
        <w:t xml:space="preserve"> </w:t>
      </w:r>
      <w:r>
        <w:t xml:space="preserve">of tomorrow in this region will need to be fluent in deep learning frameworks alongside traditional control engineering. Furthermore, as environmental sustainability becomes a global priority, Tel Aviv is positioning itself as a leader in green robotics—sustainable manufacturing and energy-efficient autonomous transport.</w:t>
      </w:r>
    </w:p>
    <w:bookmarkEnd w:id="24"/>
    <w:bookmarkStart w:id="25" w:name="conclusion"/>
    <w:p>
      <w:pPr>
        <w:pStyle w:val="Heading2"/>
      </w:pPr>
      <w:r>
        <w:t xml:space="preserve">Conclusion</w:t>
      </w:r>
    </w:p>
    <w:p>
      <w:pPr>
        <w:pStyle w:val="FirstParagraph"/>
      </w:pPr>
      <w:r>
        <w:t xml:space="preserve">In conclusion, the profile of the</w:t>
      </w:r>
      <w:r>
        <w:t xml:space="preserve"> </w:t>
      </w:r>
      <w:r>
        <w:rPr>
          <w:bCs/>
          <w:b/>
        </w:rPr>
        <w:t xml:space="preserve">Robotics Engineer</w:t>
      </w:r>
      <w:r>
        <w:t xml:space="preserve"> </w:t>
      </w:r>
      <w:r>
        <w:t xml:space="preserve">in Israel Tel Aviv is distinctively shaped by the city's unique geopolitical, cultural, and economic landscape. It is a role that demands technical excellence combined with high adaptability and cross-cultural communication skills. The synergy between cutting-edge academic research and aggressive commercial application makes this region a powerhouse for robotics innovation. For professionals seeking to advance their careers in hardware automation, Tel Aviv offers an unparalleled environment where the boundaries of what robots can achieve are constantly being redefined.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Israel Tel Aviv</dc:title>
  <dc:creator/>
  <dc:language>en</dc:language>
  <cp:keywords/>
  <dcterms:created xsi:type="dcterms:W3CDTF">2026-07-29T08:26:10Z</dcterms:created>
  <dcterms:modified xsi:type="dcterms:W3CDTF">2026-07-29T08:26:10Z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