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dc5f778d929e2390d1bd3c67fe0e0e598f005ca"/>
    <w:p>
      <w:pPr>
        <w:pStyle w:val="Heading1"/>
      </w:pPr>
      <w:r>
        <w:t xml:space="preserve">Innovating at the Heart of America: A Comprehensive Case Study on the Role of a Robotics Engineer in United States Chicago</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United States Chicago</w:t>
      </w:r>
      <w:r>
        <w:br/>
      </w:r>
      <w:r>
        <w:rPr>
          <w:bCs/>
          <w:b/>
        </w:rPr>
        <w:t xml:space="preserve">Status:</w:t>
      </w:r>
    </w:p>
    <w:p>
      <w:pPr>
        <w:pStyle w:val="BodyText"/>
      </w:pPr>
      <w:r>
        <w:t xml:space="preserve">The evolving landscape of industrial automation and advanced manufacturing has placed the profession of a Robotics Engineer at the forefront of technological innovation. This document serves as a detailed case study exploring the specific demands, challenges, and opportunities faced by professionals in this role within one of America's most industrially significant metropolitan areas: United States Chicago. As the city continues to transform its historic industrial base into a hub for smart manufacturing and logistics automation, understanding the nuances of this engineering discipline in this specific geographic context is crucial for stakeholders, educational institutions, and prospective employees.</w:t>
      </w:r>
    </w:p>
    <w:bookmarkStart w:id="20" w:name="introduction"/>
    <w:p>
      <w:pPr>
        <w:pStyle w:val="Heading2"/>
      </w:pPr>
      <w:r>
        <w:t xml:space="preserve">1. Introduction</w:t>
      </w:r>
    </w:p>
    <w:p>
      <w:pPr>
        <w:pStyle w:val="FirstParagraph"/>
      </w:pPr>
      <w:r>
        <w:t xml:space="preserve">The Midwest region of the United States has historically been synonymous with heavy industry. However, Chicago stands out not just for its legacy in manufacturing but also as a rapidly emerging center for robotics integration. The city’s strategic location as a global transportation hub, combined with its robust network of research universities and established industrial corporations, creates a unique ecosystem for engineering talent. In this context, the Robotics Engineer is no longer just an individual coder or mechanic; they are multidisciplinary problem solvers who bridge the gap between theoretical algorithms and physical implementation on factory floors.</w:t>
      </w:r>
    </w:p>
    <w:p>
      <w:pPr>
        <w:pStyle w:val="BodyText"/>
      </w:pPr>
      <w:r>
        <w:t xml:space="preserve">This case study examines how a Robotics Engineer operates within the United States Chicago market. It analyzes the technical requirements, industry applications, regulatory environments, and cultural factors that define this role in one of the world’s most competitive urban engineering markets.</w:t>
      </w:r>
    </w:p>
    <w:bookmarkEnd w:id="20"/>
    <w:bookmarkStart w:id="21" w:name="X6a651f72cbe67b4b773ab7c9080e437ef2d57c7"/>
    <w:p>
      <w:pPr>
        <w:pStyle w:val="Heading2"/>
      </w:pPr>
      <w:r>
        <w:t xml:space="preserve">2. Industry Landscape in United States Chicago</w:t>
      </w:r>
    </w:p>
    <w:p>
      <w:pPr>
        <w:pStyle w:val="FirstParagraph"/>
      </w:pPr>
      <w:r>
        <w:t xml:space="preserve">To understand the role of a Robotics Engineer in United States Chicago, one must first appreciate the local industrial terrain. The city is home to a diverse array of sectors that rely heavily on automation:</w:t>
      </w:r>
    </w:p>
    <w:p>
      <w:pPr>
        <w:numPr>
          <w:ilvl w:val="0"/>
          <w:numId w:val="1001"/>
        </w:numPr>
        <w:pStyle w:val="Compact"/>
      </w:pPr>
      <w:r>
        <w:rPr>
          <w:bCs/>
          <w:b/>
        </w:rPr>
        <w:t xml:space="preserve">Metrology and Logistics:</w:t>
      </w:r>
      <w:r>
        <w:t xml:space="preserve"> </w:t>
      </w:r>
      <w:r>
        <w:t xml:space="preserve">Given Chicago’s status as a critical rail and air freight hub, companies like FedEx, UPS, and various distribution centers utilize autonomous mobile robots (AMRs) for sorting and transport. A Robotics Engineer here must optimize pathfinding algorithms that work in high-density human-robot interaction zones.</w:t>
      </w:r>
    </w:p>
    <w:p>
      <w:pPr>
        <w:numPr>
          <w:ilvl w:val="0"/>
          <w:numId w:val="1001"/>
        </w:numPr>
        <w:pStyle w:val="Compact"/>
      </w:pPr>
      <w:r>
        <w:rPr>
          <w:bCs/>
          <w:b/>
        </w:rPr>
        <w:t xml:space="preserve">Food Processing:</w:t>
      </w:r>
      <w:r>
        <w:t xml:space="preserve"> </w:t>
      </w:r>
      <w:r>
        <w:t xml:space="preserve">As a major global food processing center, the region requires robust, hygienic robotic systems for packaging and preparation. Engineers in this sector must design robots capable of withstanding harsh washdown environments while maintaining precision.</w:t>
      </w:r>
    </w:p>
    <w:p>
      <w:pPr>
        <w:numPr>
          <w:ilvl w:val="0"/>
          <w:numId w:val="1001"/>
        </w:numPr>
        <w:pStyle w:val="Compact"/>
      </w:pPr>
      <w:r>
        <w:rPr>
          <w:bCs/>
          <w:b/>
        </w:rPr>
        <w:t xml:space="preserve">Clean Technology and Biotech:</w:t>
      </w:r>
      <w:r>
        <w:t xml:space="preserve"> </w:t>
      </w:r>
      <w:r>
        <w:t xml:space="preserve">The rise of biotechnology startups in Chicago’s innovation districts demands specialized micro-automation, requiring engineers skilled in delicate manipulation tasks rather than heavy lifting.</w:t>
      </w:r>
    </w:p>
    <w:p>
      <w:pPr>
        <w:pStyle w:val="FirstParagraph"/>
      </w:pPr>
      <w:r>
        <w:t xml:space="preserve">This diversity ensures that a Robotics Engineer in United States Chicago rarely encounters static career paths. Instead, they must be adaptable, moving between automotive assembly lines and pharmaceutical packaging units with relative ease.</w:t>
      </w:r>
    </w:p>
    <w:bookmarkEnd w:id="21"/>
    <w:bookmarkStart w:id="25" w:name="Xd3de69f2e685416491ff496deb697d501cf3d76"/>
    <w:p>
      <w:pPr>
        <w:pStyle w:val="Heading2"/>
      </w:pPr>
      <w:r>
        <w:t xml:space="preserve">3. Core Responsibilities and Technical Skill Sets</w:t>
      </w:r>
    </w:p>
    <w:p>
      <w:pPr>
        <w:pStyle w:val="FirstParagraph"/>
      </w:pPr>
      <w:r>
        <w:t xml:space="preserve">The job description for a Robotics Engineer in this region has evolved significantly over the last decade. While traditional skills in electrical wiring and mechanical assembly remain relevant, the modern engineer must possess a sophisticated stack of digital competencies.</w:t>
      </w:r>
    </w:p>
    <w:bookmarkStart w:id="22" w:name="programming-and-control-systems"/>
    <w:p>
      <w:pPr>
        <w:pStyle w:val="Heading3"/>
      </w:pPr>
      <w:r>
        <w:t xml:space="preserve">3.1 Programming and Control Systems</w:t>
      </w:r>
    </w:p>
    <w:p>
      <w:pPr>
        <w:pStyle w:val="FirstParagraph"/>
      </w:pPr>
      <w:r>
        <w:t xml:space="preserve">Mastery of programming languages such as Python, C++, and MATLAB is baseline. However, proficiency in Robot Operating System (ROS) is particularly prized in the United States Chicago tech scene. Engineers are expected to implement complex kinematic models and ensure real-time response times for control loops.</w:t>
      </w:r>
    </w:p>
    <w:bookmarkEnd w:id="22"/>
    <w:bookmarkStart w:id="23" w:name="computer-vision-and-ai-integration"/>
    <w:p>
      <w:pPr>
        <w:pStyle w:val="Heading3"/>
      </w:pPr>
      <w:r>
        <w:t xml:space="preserve">2 Computer Vision and AI Integration</w:t>
      </w:r>
    </w:p>
    <w:p>
      <w:pPr>
        <w:pStyle w:val="FirstParagraph"/>
      </w:pPr>
      <w:r>
        <w:t xml:space="preserve">In the bustling industrial parks surrounding Chicago, visual inspection systems are becoming standard. A Robotics Engineer must integrate computer vision modules that allow robots to identify defects in manufacturing or recognize objects in unstructured environments. This involves working with LiDAR, depth cameras, and deep learning frameworks like TensorFlow or PyTorch.</w:t>
      </w:r>
    </w:p>
    <w:bookmarkEnd w:id="23"/>
    <w:bookmarkStart w:id="24" w:name="simulation-and-digital-twins"/>
    <w:p>
      <w:pPr>
        <w:pStyle w:val="Heading3"/>
      </w:pPr>
      <w:r>
        <w:t xml:space="preserve">3 Simulation and Digital Twins</w:t>
      </w:r>
    </w:p>
    <w:p>
      <w:pPr>
        <w:pStyle w:val="FirstParagraph"/>
      </w:pPr>
      <w:r>
        <w:t xml:space="preserve">Before deploying physical hardware on the factory floor, engineers in United States Chicago are increasingly required to create digital twins using software such as Siemens Teamcenter or Autodesk FactoryCAD. This allows for stress testing and efficiency optimization without disrupting live production lines, a crucial cost-saving measure in a high-wage environment.</w:t>
      </w:r>
    </w:p>
    <w:bookmarkEnd w:id="24"/>
    <w:bookmarkEnd w:id="25"/>
    <w:bookmarkStart w:id="26" w:name="challenges-specific-to-the-region"/>
    <w:p>
      <w:pPr>
        <w:pStyle w:val="Heading2"/>
      </w:pPr>
      <w:r>
        <w:t xml:space="preserve">4. Challenges Specific to the Region</w:t>
      </w:r>
    </w:p>
    <w:p>
      <w:pPr>
        <w:pStyle w:val="FirstParagraph"/>
      </w:pPr>
      <w:r>
        <w:t xml:space="preserve">Operating as a Robotics Engineer in United States Chicago presents distinct challenges that differ from those in Silicon Valley or Boston.</w:t>
      </w:r>
    </w:p>
    <w:p>
      <w:pPr>
        <w:pStyle w:val="BodyText"/>
      </w:pPr>
      <w:r>
        <w:rPr>
          <w:bCs/>
          <w:b/>
        </w:rPr>
        <w:t xml:space="preserve">The Legacy Infrastructure Challenge</w:t>
      </w:r>
      <w:r>
        <w:br/>
      </w:r>
      <w:r>
        <w:t xml:space="preserve">Unlike greenfield sites built from scratch, many facilities in Chicago are retrofits of century-old factories. Engineers must navigate low ceilings, limited power capacity, and legacy machinery that lacks digital interfaces. This requires creative integration strategies and often the development of custom middleware to connect modern robots with older PLCs (Programmable Logic Controllers).</w:t>
      </w:r>
    </w:p>
    <w:p>
      <w:pPr>
        <w:pStyle w:val="BodyText"/>
      </w:pPr>
      <w:r>
        <w:t xml:space="preserve">Additionally, labor dynamics play a significant role. The Chicago union landscape is strong and influential. A Robotics Engineer must be adept at change management, working alongside skilled tradespeople who may view automation as a threat rather than an aid. Success often depends on the engineer’s ability to demonstrate how robotics augments human labor rather than replacing it entirely.</w:t>
      </w:r>
    </w:p>
    <w:bookmarkEnd w:id="26"/>
    <w:bookmarkStart w:id="27" w:name="educational-and-professional-pathways"/>
    <w:p>
      <w:pPr>
        <w:pStyle w:val="Heading2"/>
      </w:pPr>
      <w:r>
        <w:t xml:space="preserve">5. Educational and Professional Pathways</w:t>
      </w:r>
    </w:p>
    <w:p>
      <w:pPr>
        <w:pStyle w:val="FirstParagraph"/>
      </w:pPr>
      <w:r>
        <w:t xml:space="preserve">The talent pipeline for Robotics Engineers in United States Chicago is supported by premier institutions such as the Illinois Institute of Technology (IIT), University of Illinois Chicago, and Northwestern University. These institutions offer specialized curricula focused on mechatronics, control systems, and AI.</w:t>
      </w:r>
    </w:p>
    <w:p>
      <w:pPr>
        <w:pStyle w:val="BodyText"/>
      </w:pPr>
      <w:r>
        <w:t xml:space="preserve">Professional certifications from organizations like the Association for Advancing Automation (A3) are increasingly valued by employers in the region. Furthermore, networking through local chapters of professional societies plays a vital role in career advancement. The collaborative culture among Chicago’s manufacturing hubs encourages knowledge sharing regarding best practices in safety and efficiency.</w:t>
      </w:r>
    </w:p>
    <w:bookmarkEnd w:id="27"/>
    <w:bookmarkStart w:id="28" w:name="future-outlook-and-conclusion"/>
    <w:p>
      <w:pPr>
        <w:pStyle w:val="Heading2"/>
      </w:pPr>
      <w:r>
        <w:t xml:space="preserve">6. Future Outlook and Conclusion</w:t>
      </w:r>
    </w:p>
    <w:p>
      <w:pPr>
        <w:pStyle w:val="FirstParagraph"/>
      </w:pPr>
      <w:r>
        <w:t xml:space="preserve">The trajectory for the Robotics Engineer profession in United States Chicago is overwhelmingly positive. With ongoing investments in "Industry 4.0" technologies, the demand for engineers who can design, deploy, and maintain autonomous systems is outpacing supply. The city’s commitment to sustainability also drives innovation in energy-efficient robotic solutions.</w:t>
      </w:r>
    </w:p>
    <w:p>
      <w:pPr>
        <w:pStyle w:val="BodyText"/>
      </w:pPr>
      <w:r>
        <w:t xml:space="preserve">In conclusion, being a Robotics Engineer in United States Chicago is not merely about coding or mechanics; it is about orchestrating complex technological interventions within a historic industrial framework. It requires a unique blend of hard technical skills and soft interpersonal abilities to navigate the city’s unique regulatory, infrastructural, and cultural landscape. For organizations looking to innovate, investing in top-tier engineering talent in this region offers a competitive advantage that extends far beyond the factory walls, positioning them at the cutting edge of American manufacturing evolution.</w:t>
      </w:r>
    </w:p>
    <w:p>
      <w:pPr>
        <w:pStyle w:val="BodyText"/>
      </w:pPr>
      <w:r>
        <w:rPr>
          <w:iCs/>
          <w:i/>
        </w:rPr>
        <w:t xml:space="preserve">This case study highlights that while robotics is a global phenomenon, its application is deeply local. The specific context of United States Chicago demands engineers who are not only technically proficient but also culturally and industrially adaptable.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Engineering in United States Chicago</dc:title>
  <dc:creator/>
  <dc:language>en</dc:language>
  <cp:keywords/>
  <dcterms:created xsi:type="dcterms:W3CDTF">2026-07-29T09:08:49Z</dcterms:created>
  <dcterms:modified xsi:type="dcterms:W3CDTF">2026-07-29T09:08:49Z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