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4f16db784fef2466e057cd700167f655180cce"/>
    <w:p>
      <w:pPr>
        <w:pStyle w:val="Heading1"/>
      </w:pPr>
      <w:r>
        <w:t xml:space="preserve">Case Study: Navigating the Complex Landscape of a Sales Executive in South Africa, Johannesburg</w:t>
      </w:r>
    </w:p>
    <w:p>
      <w:pPr>
        <w:pStyle w:val="FirstParagraph"/>
      </w:pPr>
      <w:r>
        <w:rPr>
          <w:bCs/>
          <w:b/>
        </w:rPr>
        <w:t xml:space="preserve">Date:</w:t>
      </w:r>
      <w:r>
        <w:t xml:space="preserve"> </w:t>
      </w:r>
      <w:r>
        <w:t xml:space="preserve">October 2023</w:t>
      </w:r>
      <w:r>
        <w:br/>
      </w:r>
      <w:r>
        <w:rPr>
          <w:bCs/>
          <w:b/>
        </w:rPr>
        <w:t xml:space="preserve">To:</w:t>
      </w:r>
      <w:r>
        <w:rPr>
          <w:iCs/>
          <w:i/>
        </w:rPr>
        <w:t xml:space="preserve">All Stakeholders and Prospective Sales Professionals</w:t>
      </w:r>
    </w:p>
    <w:bookmarkStart w:id="20" w:name="executive-summary"/>
    <w:p>
      <w:pPr>
        <w:pStyle w:val="Heading2"/>
      </w:pPr>
      <w:r>
        <w:t xml:space="preserve">Executive Summary</w:t>
      </w:r>
    </w:p>
    <w:p>
      <w:pPr>
        <w:pStyle w:val="FirstParagraph"/>
      </w:pPr>
      <w:r>
        <w:t xml:space="preserve">In the dynamic economic landscape of modern business, the role of a</w:t>
      </w:r>
      <w:r>
        <w:t xml:space="preserve"> </w:t>
      </w:r>
      <w:r>
        <w:rPr>
          <w:bCs/>
          <w:b/>
        </w:rPr>
        <w:t xml:space="preserve">Sales Executive</w:t>
      </w:r>
      <w:r>
        <w:t xml:space="preserve"> </w:t>
      </w:r>
      <w:r>
        <w:t xml:space="preserve">is pivotal in driving revenue growth and fostering client relationships. However, the context in which this role operates significantly influences strategy, performance metrics, and cultural expectations. This</w:t>
      </w:r>
      <w:r>
        <w:t xml:space="preserve"> </w:t>
      </w:r>
      <w:r>
        <w:rPr>
          <w:bCs/>
          <w:b/>
        </w:rPr>
        <w:t xml:space="preserve">Case Study</w:t>
      </w:r>
      <w:r>
        <w:t xml:space="preserve">, focused on South Africa Johannesburg provides an in-depth analysis of how a leading B2B technology solutions provider successfully expanded its market share within the region's most critical economic hub. By examining local challenges, cultural nuances, and strategic adaptations, this document offers valuable insights for professionals aiming to succeed as a</w:t>
      </w:r>
      <w:r>
        <w:t xml:space="preserve"> </w:t>
      </w:r>
      <w:r>
        <w:rPr>
          <w:bCs/>
          <w:b/>
        </w:rPr>
        <w:t xml:space="preserve">Sales Executive</w:t>
      </w:r>
      <w:r>
        <w:t xml:space="preserve"> </w:t>
      </w:r>
      <w:r>
        <w:t xml:space="preserve">in this vibrant yet demanding market.</w:t>
      </w:r>
    </w:p>
    <w:bookmarkEnd w:id="20"/>
    <w:bookmarkStart w:id="21" w:name="Xf9240682b8e16a808b732d21a006052f51587d0"/>
    <w:p>
      <w:pPr>
        <w:pStyle w:val="Heading2"/>
      </w:pPr>
      <w:r>
        <w:t xml:space="preserve">1. Background and Context: The Johannesburg Market</w:t>
      </w:r>
    </w:p>
    <w:p>
      <w:pPr>
        <w:pStyle w:val="FirstParagraph"/>
      </w:pPr>
      <w:r>
        <w:t xml:space="preserve">Johannesburg is the economic engine of South Africa Johannesburg, contributing significantly to the country's GDP. As a global financial hub and one of the most populated cities in Africa, it presents a unique blend of opportunity and complexity. The market is characterized by high competition, rapid technological adoption among enterprise clients, but also significant socio-economic disparities.</w:t>
      </w:r>
    </w:p>
    <w:p>
      <w:pPr>
        <w:pStyle w:val="BodyText"/>
      </w:pPr>
      <w:r>
        <w:t xml:space="preserve">For any</w:t>
      </w:r>
      <w:r>
        <w:t xml:space="preserve"> </w:t>
      </w:r>
      <w:r>
        <w:rPr>
          <w:bCs/>
          <w:b/>
        </w:rPr>
        <w:t xml:space="preserve">Sales Executive</w:t>
      </w:r>
      <w:r>
        <w:t xml:space="preserve">, understanding the dual nature of the Johannesburg economy—where world-class corporate headquarters sit alongside developing townships—is crucial. This case study focuses on a mid-sized software company, "TechNova," which sought to penetrate the Johannesburg market with its supply chain management solutions. The goal was not just to sell software, but to integrate deeply into the business ecosystem of South Africa Johannesburg.</w:t>
      </w:r>
    </w:p>
    <w:bookmarkEnd w:id="21"/>
    <w:bookmarkStart w:id="22" w:name="strategic-challenges-faced"/>
    <w:p>
      <w:pPr>
        <w:pStyle w:val="Heading2"/>
      </w:pPr>
      <w:r>
        <w:t xml:space="preserve">2. Strategic Challenges Faced</w:t>
      </w:r>
    </w:p>
    <w:p>
      <w:pPr>
        <w:pStyle w:val="FirstParagraph"/>
      </w:pPr>
      <w:r>
        <w:t xml:space="preserve">The implementation of a new</w:t>
      </w:r>
      <w:r>
        <w:t xml:space="preserve"> </w:t>
      </w:r>
      <w:r>
        <w:rPr>
          <w:bCs/>
          <w:b/>
        </w:rPr>
        <w:t xml:space="preserve">Sales Executive</w:t>
      </w:r>
      <w:r>
        <w:t xml:space="preserve"> </w:t>
      </w:r>
      <w:r>
        <w:t xml:space="preserve">strategy in this region encountered several distinct hurdles:</w:t>
      </w:r>
    </w:p>
    <w:p>
      <w:pPr>
        <w:numPr>
          <w:ilvl w:val="0"/>
          <w:numId w:val="1001"/>
        </w:numPr>
        <w:pStyle w:val="Compact"/>
      </w:pPr>
      <w:r>
        <w:rPr>
          <w:bCs/>
          <w:b/>
        </w:rPr>
        <w:t xml:space="preserve">Cultural Nuances:</w:t>
      </w:r>
      <w:r>
        <w:t xml:space="preserve"> </w:t>
      </w:r>
      <w:r>
        <w:t xml:space="preserve">In South Africa Johannesburg, business relationships are often built on trust and personal connection rather than purely transactional interactions. The concept of "Ubuntu" (I am because we are) influences corporate ethics and decision-making.</w:t>
      </w:r>
    </w:p>
    <w:p>
      <w:pPr>
        <w:numPr>
          <w:ilvl w:val="0"/>
          <w:numId w:val="1001"/>
        </w:numPr>
        <w:pStyle w:val="Compact"/>
      </w:pPr>
      <w:r>
        <w:rPr>
          <w:bCs/>
          <w:b/>
        </w:rPr>
        <w:t xml:space="preserve">Economic Volatility:</w:t>
      </w:r>
      <w:r>
        <w:t xml:space="preserve"> </w:t>
      </w:r>
      <w:r>
        <w:t xml:space="preserve">Currency fluctuations between the South African Rand (ZAR) and major global currencies can impact budget approvals for imported software solutions.</w:t>
      </w:r>
    </w:p>
    <w:p>
      <w:pPr>
        <w:numPr>
          <w:ilvl w:val="0"/>
          <w:numId w:val="1001"/>
        </w:numPr>
        <w:pStyle w:val="Compact"/>
      </w:pPr>
      <w:r>
        <w:rPr>
          <w:bCs/>
          <w:b/>
        </w:rPr>
        <w:t xml:space="preserve">Broad-Based Black Economic Empowerment (B-BBEE):</w:t>
      </w:r>
      <w:r>
        <w:t xml:space="preserve"> </w:t>
      </w:r>
      <w:r>
        <w:t xml:space="preserve">To compete with larger incumbents, companies must adhere to B-BBEE codes. A</w:t>
      </w:r>
      <w:r>
        <w:t xml:space="preserve"> </w:t>
      </w:r>
      <w:r>
        <w:rPr>
          <w:bCs/>
          <w:b/>
        </w:rPr>
        <w:t xml:space="preserve">Sales Executive</w:t>
      </w:r>
      <w:r>
        <w:t xml:space="preserve"> </w:t>
      </w:r>
      <w:r>
        <w:t xml:space="preserve">in South Africa Johannesburg must articulate how their vendor contributes to transformation goals, including supplier development and skills transfer.</w:t>
      </w:r>
    </w:p>
    <w:p>
      <w:pPr>
        <w:numPr>
          <w:ilvl w:val="0"/>
          <w:numId w:val="1001"/>
        </w:numPr>
        <w:pStyle w:val="Compact"/>
      </w:pPr>
      <w:r>
        <w:rPr>
          <w:bCs/>
          <w:b/>
        </w:rPr>
        <w:t xml:space="preserve">Digital Infrastructure Variability:</w:t>
      </w:r>
      <w:r>
        <w:t xml:space="preserve"> </w:t>
      </w:r>
      <w:r>
        <w:t xml:space="preserve">While Johannesburg boasts state-of-the-art infrastructure in central business districts, connectivity issues can persist in surrounding areas, affecting product demonstrations and client onboarding.</w:t>
      </w:r>
    </w:p>
    <w:bookmarkEnd w:id="22"/>
    <w:bookmarkStart w:id="26" w:name="X61608c651d42e657b3fb1cf85b648bc46feff6a"/>
    <w:p>
      <w:pPr>
        <w:pStyle w:val="Heading2"/>
      </w:pPr>
      <w:r>
        <w:t xml:space="preserve">3. The Approach: Tailoring the Sales Methodology</w:t>
      </w:r>
    </w:p>
    <w:p>
      <w:pPr>
        <w:pStyle w:val="FirstParagraph"/>
      </w:pPr>
      <w:r>
        <w:t xml:space="preserve">To address these challenges, TechNova restructured its approach for the</w:t>
      </w:r>
      <w:r>
        <w:t xml:space="preserve"> </w:t>
      </w:r>
      <w:r>
        <w:rPr>
          <w:bCs/>
          <w:b/>
        </w:rPr>
        <w:t xml:space="preserve">Sales Executive</w:t>
      </w:r>
      <w:r>
        <w:t xml:space="preserve"> </w:t>
      </w:r>
      <w:r>
        <w:t xml:space="preserve">team operating in South Africa Johannesburg:</w:t>
      </w:r>
    </w:p>
    <w:bookmarkStart w:id="23" w:name="a.-relationship-first-selling"/>
    <w:p>
      <w:pPr>
        <w:pStyle w:val="Heading3"/>
      </w:pPr>
      <w:r>
        <w:t xml:space="preserve">A. Relationship-First Selling</w:t>
      </w:r>
    </w:p>
    <w:p>
      <w:pPr>
        <w:pStyle w:val="FirstParagraph"/>
      </w:pPr>
      <w:r>
        <w:t xml:space="preserve">Rather than aggressive cold-calling tactics common in other markets, the</w:t>
      </w:r>
    </w:p>
    <w:p>
      <w:pPr>
        <w:pStyle w:val="BodyText"/>
      </w:pPr>
      <w:r>
        <w:t xml:space="preserve">Sales Executives were trained to invest time in understanding client pain points through face-to-face meetings. In South Africa Johannesburg, skipping preliminary relationship-building stages can be perceived as disrespectful or purely opportunistic.</w:t>
      </w:r>
    </w:p>
    <w:bookmarkEnd w:id="23"/>
    <w:bookmarkStart w:id="24" w:name="b.-localized-value-propositions"/>
    <w:p>
      <w:pPr>
        <w:pStyle w:val="Heading3"/>
      </w:pPr>
      <w:r>
        <w:t xml:space="preserve">B. Localized Value Propositions</w:t>
      </w:r>
    </w:p>
    <w:p>
      <w:pPr>
        <w:pStyle w:val="FirstParagraph"/>
      </w:pPr>
      <w:r>
        <w:t xml:space="preserve">The</w:t>
      </w:r>
      <w:r>
        <w:t xml:space="preserve"> </w:t>
      </w:r>
      <w:r>
        <w:rPr>
          <w:bCs/>
          <w:b/>
        </w:rPr>
        <w:t xml:space="preserve">Sales Executive</w:t>
      </w:r>
      <w:r>
        <w:t xml:space="preserve"> </w:t>
      </w:r>
      <w:r>
        <w:t xml:space="preserve">pitch was adapted to highlight cost-saving efficiencies that directly impact the bottom line in a volatile currency environment. Emphasis was placed on local support teams, ensuring that clients felt secure in their investment despite global supply chain uncertainties.</w:t>
      </w:r>
    </w:p>
    <w:bookmarkEnd w:id="24"/>
    <w:bookmarkStart w:id="25" w:name="c.-navigating-compliance"/>
    <w:p>
      <w:pPr>
        <w:pStyle w:val="Heading3"/>
      </w:pPr>
      <w:r>
        <w:t xml:space="preserve">C. Navigating Compliance</w:t>
      </w:r>
    </w:p>
    <w:p>
      <w:pPr>
        <w:pStyle w:val="FirstParagraph"/>
      </w:pPr>
      <w:r>
        <w:t xml:space="preserve">A dedicated compliance officer worked alongside the</w:t>
      </w:r>
      <w:r>
        <w:t xml:space="preserve"> </w:t>
      </w:r>
      <w:r>
        <w:rPr>
          <w:bCs/>
          <w:b/>
        </w:rPr>
        <w:t xml:space="preserve">Sales Executive</w:t>
      </w:r>
      <w:r>
        <w:t xml:space="preserve">s to ensure all proposals clearly demonstrated alignment with B-BBEE requirements. This transparency became a competitive advantage, allowing TechNova to win contracts where multinational competitors struggled to meet local empowerment criteria.</w:t>
      </w:r>
    </w:p>
    <w:bookmarkEnd w:id="25"/>
    <w:bookmarkEnd w:id="26"/>
    <w:bookmarkStart w:id="27" w:name="implementation-and-results"/>
    <w:p>
      <w:pPr>
        <w:pStyle w:val="Heading2"/>
      </w:pPr>
      <w:r>
        <w:t xml:space="preserve">4. Implementation and Results</w:t>
      </w:r>
    </w:p>
    <w:p>
      <w:pPr>
        <w:pStyle w:val="FirstParagraph"/>
      </w:pPr>
      <w:r>
        <w:t xml:space="preserve">The revised strategy yielded significant results over an 18-month period in South Africa Johannesburg:</w:t>
      </w:r>
    </w:p>
    <w:p>
      <w:pPr>
        <w:pStyle w:val="BodyText"/>
      </w:pPr>
      <w:r>
        <w:t xml:space="preserve">Metric</w:t>
      </w:r>
    </w:p>
    <w:p>
      <w:pPr>
        <w:pStyle w:val="BodyText"/>
      </w:pPr>
      <w:r>
        <w:t xml:space="preserve">Baseline (Pre-Implementation)</w:t>
      </w:r>
    </w:p>
    <w:p>
      <w:pPr>
        <w:pStyle w:val="BodyText"/>
      </w:pPr>
      <w:r>
        <w:br/>
      </w:r>
      <w:r>
        <w:t xml:space="preserve"> </w:t>
      </w:r>
      <w:r>
        <w:br/>
      </w:r>
    </w:p>
    <w:p>
      <w:pPr>
        <w:pStyle w:val="BodyText"/>
      </w:pPr>
      <w:r>
        <w:br/>
      </w:r>
    </w:p>
    <w:p>
      <w:pPr>
        <w:pStyle w:val="BodyText"/>
      </w:pPr>
      <w:r>
        <w:br/>
      </w:r>
    </w:p>
    <w:p>
      <w:pPr>
        <w:pStyle w:val="BodyText"/>
      </w:pPr>
      <w:r>
        <w:t xml:space="preserve">New Client Acquisition in Johannesburg</w:t>
      </w:r>
    </w:p>
    <w:p>
      <w:pPr>
        <w:pStyle w:val="BodyText"/>
      </w:pPr>
      <w:r>
        <w:t xml:space="preserve">15% Year-on-Year Growth</w:t>
      </w:r>
    </w:p>
    <w:p>
      <w:pPr>
        <w:pStyle w:val="BodyText"/>
      </w:pPr>
      <w:r>
        <w:t xml:space="preserve">Grew to 45% Year-on-Year Growth</w:t>
      </w:r>
      <w:r>
        <w:br/>
      </w:r>
    </w:p>
    <w:p>
      <w:pPr>
        <w:pStyle w:val="BodyText"/>
      </w:pPr>
      <w:r>
        <w:br/>
      </w:r>
    </w:p>
    <w:p>
      <w:pPr>
        <w:pStyle w:val="BodyText"/>
      </w:pPr>
      <w:r>
        <w:br/>
      </w:r>
    </w:p>
    <w:p>
      <w:pPr>
        <w:pStyle w:val="BodyText"/>
      </w:pPr>
      <w:r>
        <w:br/>
      </w:r>
    </w:p>
    <w:p>
      <w:pPr>
        <w:pStyle w:val="BodyText"/>
      </w:pPr>
      <w:r>
        <w:t xml:space="preserve">The success of this case study underscores the importance of context-specific training for a</w:t>
      </w:r>
      <w:r>
        <w:t xml:space="preserve"> </w:t>
      </w:r>
      <w:r>
        <w:rPr>
          <w:bCs/>
          <w:b/>
        </w:rPr>
        <w:t xml:space="preserve">Sales Executive</w:t>
      </w:r>
      <w:r>
        <w:t xml:space="preserve">. By respecting local customs and addressing regulatory requirements, TechNova established a strong foothold in South Africa Johannesburg.</w:t>
      </w:r>
    </w:p>
    <w:bookmarkEnd w:id="27"/>
    <w:bookmarkStart w:id="28" w:name="X64942be2904d411278032467ffb7a72f2da8a55"/>
    <w:p>
      <w:pPr>
        <w:pStyle w:val="Heading2"/>
      </w:pPr>
      <w:r>
        <w:t xml:space="preserve">5. Key Takeaways for Aspiring Sales Executives</w:t>
      </w:r>
    </w:p>
    <w:p>
      <w:pPr>
        <w:pStyle w:val="FirstParagraph"/>
      </w:pPr>
      <w:r>
        <w:t xml:space="preserve">This case study highlights several critical lessons for anyone aspiring to work as a</w:t>
      </w:r>
      <w:r>
        <w:t xml:space="preserve"> </w:t>
      </w:r>
      <w:r>
        <w:rPr>
          <w:bCs/>
          <w:b/>
        </w:rPr>
        <w:t xml:space="preserve">Sales Executive</w:t>
      </w:r>
      <w:r>
        <w:br/>
      </w:r>
      <w:r>
        <w:t xml:space="preserve">in South Africa Johannesburg:</w:t>
      </w:r>
    </w:p>
    <w:p>
      <w:pPr>
        <w:numPr>
          <w:ilvl w:val="0"/>
          <w:numId w:val="1002"/>
        </w:numPr>
        <w:pStyle w:val="Compact"/>
      </w:pPr>
      <w:r>
        <w:rPr>
          <w:bCs/>
          <w:b/>
        </w:rPr>
        <w:t xml:space="preserve">Cultural Intelligence is Non-Negotiable:</w:t>
      </w:r>
      <w:r>
        <w:t xml:space="preserve"> </w:t>
      </w:r>
      <w:r>
        <w:t xml:space="preserve">Understanding the social fabric of Johannesburg, including its diversity and history, enhances rapport-building.</w:t>
      </w:r>
      <w:r>
        <w:br/>
      </w:r>
    </w:p>
    <w:p>
      <w:pPr>
        <w:pStyle w:val="FirstParagraph"/>
      </w:pPr>
      <w:r>
        <w:rPr>
          <w:bCs/>
          <w:b/>
        </w:rPr>
        <w:t xml:space="preserve">Compliance as a Sales Tool:</w:t>
      </w:r>
      <w:r>
        <w:t xml:space="preserve"> </w:t>
      </w:r>
      <w:r>
        <w:t xml:space="preserve">B-BBEE is not just a legal requirement; it can be leveraged as a strategic differentiator in your pitch.</w:t>
      </w:r>
      <w:r>
        <w:br/>
      </w:r>
    </w:p>
    <w:p>
      <w:pPr>
        <w:pStyle w:val="BodyText"/>
      </w:pPr>
      <w:r>
        <w:br/>
      </w:r>
    </w:p>
    <w:p>
      <w:pPr>
        <w:pStyle w:val="BodyText"/>
      </w:pPr>
      <w:r>
        <w:rPr>
          <w:bCs/>
          <w:b/>
        </w:rPr>
        <w:t xml:space="preserve">Patient Capital:</w:t>
      </w:r>
      <w:r>
        <w:t xml:space="preserve"> </w:t>
      </w:r>
      <w:r>
        <w:t xml:space="preserve">The sales cycle in South Africa Johannesburg may be longer due to rigorous due diligence and committee-based decision-making. Persistence and patience are key virtues for a successful</w:t>
      </w:r>
      <w:r>
        <w:t xml:space="preserve"> </w:t>
      </w:r>
      <w:r>
        <w:rPr>
          <w:bCs/>
          <w:b/>
        </w:rPr>
        <w:t xml:space="preserve">Sales Executive</w:t>
      </w:r>
      <w:r>
        <w:t xml:space="preserve">.</w:t>
      </w:r>
      <w:r>
        <w:br/>
      </w:r>
    </w:p>
    <w:p>
      <w:pPr>
        <w:pStyle w:val="BodyText"/>
      </w:pPr>
      <w:r>
        <w:br/>
      </w:r>
    </w:p>
    <w:bookmarkEnd w:id="28"/>
    <w:bookmarkStart w:id="29" w:name="conclusion"/>
    <w:p>
      <w:pPr>
        <w:pStyle w:val="Heading2"/>
      </w:pPr>
      <w:r>
        <w:t xml:space="preserve">6. Conclusion</w:t>
      </w:r>
    </w:p>
    <w:p>
      <w:pPr>
        <w:pStyle w:val="FirstParagraph"/>
      </w:pPr>
      <w:r>
        <w:t xml:space="preserve">The role of a</w:t>
      </w:r>
      <w:r>
        <w:t xml:space="preserve"> </w:t>
      </w:r>
      <w:r>
        <w:rPr>
          <w:bCs/>
          <w:b/>
        </w:rPr>
        <w:t xml:space="preserve">Sales Executive</w:t>
      </w:r>
      <w:r>
        <w:br/>
      </w:r>
      <w:r>
        <w:t xml:space="preserve">is not one-size-fits-all. Success in South Africa Johannesburg requires a nuanced approach that respects local culture, navigates complex regulatory environments, and adapts to economic realities. This case study demonstrates that by aligning sales strategies with the unique characteristics of the region, businesses can achieve sustainable growth and build lasting partnerships.</w:t>
      </w:r>
    </w:p>
    <w:p>
      <w:pPr>
        <w:pStyle w:val="BodyText"/>
      </w:pPr>
      <w:r>
        <w:t xml:space="preserve">For organizations looking to expand their footprint in this dynamic market, investing in specialized training for their</w:t>
      </w:r>
    </w:p>
    <w:p>
      <w:pPr>
        <w:pStyle w:val="BodyText"/>
      </w:pPr>
      <w:r>
        <w:t xml:space="preserve">Sales Executives is not merely an option but a strategic necessity. The experiences detailed here serve as a blueprint for achieving excellence in South Africa Johannesburg's competitive business landscape.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case study is fictionalized but based on common industry trends and challenges observed in the South African market. All names and specific company details have been altered for privacy, though the strategic insights remain applicable to real-world scenarios.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2026-07-29T17:19:14Z</dcterms:created>
  <dcterms:modified xsi:type="dcterms:W3CDTF">2026-07-29T17:19:14Z</dcterms:modified>
</cp:coreProperties>
</file>

<file path=docProps/custom.xml><?xml version="1.0" encoding="utf-8"?>
<Properties xmlns="http://schemas.openxmlformats.org/officeDocument/2006/custom-properties" xmlns:vt="http://schemas.openxmlformats.org/officeDocument/2006/docPropsVTypes"/>
</file>