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1409aed7edd761aa2cd78afe44dddf337cea266"/>
    <w:p>
      <w:pPr>
        <w:pStyle w:val="Heading1"/>
      </w:pPr>
      <w:r>
        <w:t xml:space="preserve">CASE STUDY: NAVIGATING COMPLEXITY IN THE UNITED ARAB EMIRATES ABU DHABI</w:t>
      </w:r>
    </w:p>
    <w:p>
      <w:pPr>
        <w:pStyle w:val="FirstParagraph"/>
      </w:pPr>
      <w:r>
        <w:rPr>
          <w:bCs/>
          <w:b/>
        </w:rPr>
        <w:t xml:space="preserve">Date:</w:t>
      </w:r>
      <w:r>
        <w:t xml:space="preserve"> </w:t>
      </w:r>
      <w:r>
        <w:t xml:space="preserve">October 2023</w:t>
      </w:r>
      <w:r>
        <w:br/>
      </w:r>
    </w:p>
    <w:p>
      <w:pPr>
        <w:pStyle w:val="BodyText"/>
      </w:pPr>
      <w:r>
        <w:br/>
      </w:r>
      <w:r>
        <w:t xml:space="preserve">Sales Executive Performance Analysis in a High-Stakes Market</w:t>
      </w:r>
      <w:r>
        <w:br/>
      </w:r>
    </w:p>
    <w:p>
      <w:pPr>
        <w:pStyle w:val="BodyText"/>
      </w:pPr>
      <w:r>
        <w:br/>
      </w:r>
      <w:r>
        <w:t xml:space="preserve">The United Arab Emirates Abu Dhabi</w:t>
      </w:r>
    </w:p>
    <w:bookmarkStart w:id="20" w:name="executive-summary"/>
    <w:p>
      <w:pPr>
        <w:pStyle w:val="Heading2"/>
      </w:pPr>
      <w:r>
        <w:t xml:space="preserve">Executive Summary</w:t>
      </w:r>
    </w:p>
    <w:p>
      <w:pPr>
        <w:pStyle w:val="FirstParagraph"/>
      </w:pPr>
      <w:r>
        <w:t xml:space="preserve">This Case Study examines the critical role of the Sales Executive within the dynamic economic landscape of the United Arab Emirates Abu Dhabi. As a global hub for trade, tourism, and innovation, The United Arab Emirates Abu Dhabi presents unique challenges and opportunities for revenue generation. This document analyzes how a dedicated Sales Executive navigates cultural nuances, regulatory frameworks, and intense competition to drive business growth. By focusing on specific strategies employed in this region, we highlight why the position of Sales Executive is pivotal to organizational success in one of the most prestigious markets in the Middle East.</w:t>
      </w:r>
    </w:p>
    <w:bookmarkEnd w:id="20"/>
    <w:bookmarkStart w:id="21" w:name="X3ff8fce949732846799a64f392d03e35f32a79e"/>
    <w:p>
      <w:pPr>
        <w:pStyle w:val="Heading2"/>
      </w:pPr>
      <w:r>
        <w:t xml:space="preserve">1. Introduction: The Context of The United Arab Emirates Abu Dhabi</w:t>
      </w:r>
    </w:p>
    <w:p>
      <w:pPr>
        <w:pStyle w:val="FirstParagraph"/>
      </w:pPr>
      <w:r>
        <w:t xml:space="preserve">The economic ecosystem of The United Arab Emirates Abu Dhabi is characterized by rapid diversification, moving away from oil dependency toward knowledge-based industries, renewable energy, and luxury services. For any business operating in this region, understanding the local context is not merely an advantage but a necessity. The United Arab Emirates Abu Dhabi serves as the capital of the federation, hosting significant government entities and multinational corporations. Consequently, the Sales Executive must possess a deep understanding of both B2B (Business to Business) and B2G (Business to Government) dynamics.</w:t>
      </w:r>
    </w:p>
    <w:p>
      <w:pPr>
        <w:pStyle w:val="BodyText"/>
      </w:pPr>
      <w:r>
        <w:t xml:space="preserve">In this high-stakes environment, traditional sales methodologies often fall short. The case study explores how modern Sales Executives in The United Arab Emirates Abu Dhabi adapt their approaches to align with the Vision 2030 goals, emphasizing sustainability, digital transformation, and long-term partnership building over transactional interactions.</w:t>
      </w:r>
    </w:p>
    <w:bookmarkEnd w:id="21"/>
    <w:bookmarkStart w:id="22" w:name="challenges-faced-by-the-sales-executive"/>
    <w:p>
      <w:pPr>
        <w:pStyle w:val="Heading2"/>
      </w:pPr>
      <w:r>
        <w:t xml:space="preserve">2. Challenges Faced by the Sales Executive</w:t>
      </w:r>
    </w:p>
    <w:p>
      <w:pPr>
        <w:pStyle w:val="FirstParagraph"/>
      </w:pPr>
      <w:r>
        <w:t xml:space="preserve">The role of a Sales Executive in The United Arab Emirates Abu Dhabi is fraught with specific challenges that differ significantly from Western or even other Asian markets.</w:t>
      </w:r>
    </w:p>
    <w:p>
      <w:pPr>
        <w:numPr>
          <w:ilvl w:val="0"/>
          <w:numId w:val="1001"/>
        </w:numPr>
        <w:pStyle w:val="Compact"/>
      </w:pPr>
      <w:r>
        <w:rPr>
          <w:bCs/>
          <w:b/>
        </w:rPr>
        <w:t xml:space="preserve">Cultural Nuances and Relationship Building:</w:t>
      </w:r>
      <w:r>
        <w:t xml:space="preserve">In The United Arab Emirates Abu Dhabi, business is deeply rooted in relationships. A Sales Executive cannot rely solely on data-driven pitches. Trust, known locally as "Wasta" (connections/influence) or more accurately, personal rapport, is the foundation of any deal. The Sales Executive must invest significant time in face-to-face meetings, often involving multiple rounds of discussions before any commercial terms are discussed.</w:t>
      </w:r>
    </w:p>
    <w:p>
      <w:pPr>
        <w:numPr>
          <w:ilvl w:val="0"/>
          <w:numId w:val="1001"/>
        </w:numPr>
        <w:pStyle w:val="Compact"/>
      </w:pPr>
      <w:r>
        <w:rPr>
          <w:bCs/>
          <w:b/>
        </w:rPr>
        <w:t xml:space="preserve">Regulatory Compliance:</w:t>
      </w:r>
      <w:r>
        <w:t xml:space="preserve">The regulatory landscape in The United Arab Emirates Abu Dhabi is rigorous. Sales Executives must ensure that all sales practices comply with local laws, including consumer protection regulations and industry-specific standards. Failure to adhere to these norms can result in severe penalties, making legal awareness a core competency for the Sales Executive.</w:t>
      </w:r>
    </w:p>
    <w:p>
      <w:pPr>
        <w:numPr>
          <w:ilvl w:val="0"/>
          <w:numId w:val="1001"/>
        </w:numPr>
        <w:pStyle w:val="Compact"/>
      </w:pPr>
      <w:r>
        <w:rPr>
          <w:bCs/>
          <w:b/>
        </w:rPr>
        <w:t xml:space="preserve">High Competition:</w:t>
      </w:r>
      <w:r>
        <w:t xml:space="preserve">The market in The United Arab Emirates Abu Dhabi is saturated with international players seeking a foothold. A Sales Executive must differentiate their offering through value proposition clarity and exceptional customer service. The ability to articulate unique selling points (USPs) against global competitors is crucial.</w:t>
      </w:r>
    </w:p>
    <w:p>
      <w:pPr>
        <w:numPr>
          <w:ilvl w:val="0"/>
          <w:numId w:val="1001"/>
        </w:numPr>
        <w:pStyle w:val="Compact"/>
      </w:pPr>
      <w:r>
        <w:rPr>
          <w:bCs/>
          <w:b/>
        </w:rPr>
        <w:t xml:space="preserve">Cultural Sensitivity:</w:t>
      </w:r>
      <w:r>
        <w:t xml:space="preserve">Operating in The United Arab Emirates Abu Dhabi requires acute cultural sensitivity regarding religious practices, holidays (such as Ramadan), and communication styles. A Sales Executive must demonstrate respect for these customs to maintain professional credibility.</w:t>
      </w:r>
    </w:p>
    <w:bookmarkEnd w:id="22"/>
    <w:bookmarkStart w:id="26" w:name="Xad5110ce787296ca92159f3d3998b3fbb431094"/>
    <w:p>
      <w:pPr>
        <w:pStyle w:val="Heading2"/>
      </w:pPr>
      <w:r>
        <w:t xml:space="preserve">3. Strategic Approach: The Modern Sales Executive Model</w:t>
      </w:r>
    </w:p>
    <w:p>
      <w:pPr>
        <w:pStyle w:val="FirstParagraph"/>
      </w:pPr>
      <w:r>
        <w:t xml:space="preserve">To succeed in The United Arab Emirates Abu Dhabi, the modern Sales Executive has evolved from a mere seller of products to a strategic consultant. This section outlines the key strategies employed by top-performing Sales Executives in this region.</w:t>
      </w:r>
    </w:p>
    <w:bookmarkStart w:id="23" w:name="consultative-selling"/>
    <w:p>
      <w:pPr>
        <w:pStyle w:val="Heading3"/>
      </w:pPr>
      <w:r>
        <w:t xml:space="preserve">3.1 Consultative Selling</w:t>
      </w:r>
    </w:p>
    <w:p>
      <w:pPr>
        <w:pStyle w:val="FirstParagraph"/>
      </w:pPr>
      <w:r>
        <w:t xml:space="preserve">Rather than pushing products, the Sales Executive in The United Arab Emirates Abu Dhabi focuses on solving client problems. By conducting thorough needs assessments and understanding the client's strategic goals, the Sales Executive positions their solution as an integral part of the client’s success story. This approach resonates well with decision-makers in The United Arab Emirates Abu Dhabi who value long-term stability and reliability.</w:t>
      </w:r>
    </w:p>
    <w:bookmarkEnd w:id="23"/>
    <w:bookmarkStart w:id="24" w:name="leveraging-digital-tools"/>
    <w:p>
      <w:pPr>
        <w:pStyle w:val="Heading3"/>
      </w:pPr>
      <w:r>
        <w:t xml:space="preserve">3.2 Leveraging Digital Tools</w:t>
      </w:r>
    </w:p>
    <w:p>
      <w:pPr>
        <w:pStyle w:val="FirstParagraph"/>
      </w:pPr>
      <w:r>
        <w:t xml:space="preserve">The United Arab Emirates Abu Dhabi is a leader in digital adoption. Sales Executives utilize advanced CRM (Customer Relationship Management) systems, data analytics, and AI-driven insights to track leads and personalize interactions. This technological integration allows the Sales Executive to maintain high efficiency while providing a personalized touch that is culturally expected.</w:t>
      </w:r>
    </w:p>
    <w:bookmarkEnd w:id="24"/>
    <w:bookmarkStart w:id="25" w:name="networking-and-ecosystem-engagement"/>
    <w:p>
      <w:pPr>
        <w:pStyle w:val="Heading3"/>
      </w:pPr>
      <w:r>
        <w:t xml:space="preserve">3.3 Networking and Ecosystem Engagement</w:t>
      </w:r>
    </w:p>
    <w:p>
      <w:pPr>
        <w:pStyle w:val="FirstParagraph"/>
      </w:pPr>
      <w:r>
        <w:t xml:space="preserve">A significant portion of a Sales Executive’s time in The United Arab Emirates Abu Dhabi is spent networking at industry conferences, government forums, and private business clubs. These events are critical for building the social capital necessary to open doors. The Sales Executive acts as a brand ambassador, fostering connections that can lead to referrals and partnerships.</w:t>
      </w:r>
    </w:p>
    <w:bookmarkEnd w:id="25"/>
    <w:bookmarkEnd w:id="26"/>
    <w:bookmarkStart w:id="27" w:name="case-example-a-successful-implementation"/>
    <w:p>
      <w:pPr>
        <w:pStyle w:val="Heading2"/>
      </w:pPr>
      <w:r>
        <w:t xml:space="preserve">4. Case Example: A Successful Implementation</w:t>
      </w:r>
    </w:p>
    <w:p>
      <w:pPr>
        <w:pStyle w:val="FirstParagraph"/>
      </w:pPr>
      <w:r>
        <w:t xml:space="preserve">To illustrate these points, consider the example of a mid-sized technology firm expanding into The United Arab Emirates Abu Dhabi. Their Sales Executive faced the challenge of entering a market dominated by established giants.</w:t>
      </w:r>
    </w:p>
    <w:p>
      <w:pPr>
        <w:pStyle w:val="BodyText"/>
      </w:pPr>
      <w:r>
        <w:rPr>
          <w:bCs/>
          <w:b/>
        </w:rPr>
        <w:t xml:space="preserve">The Strategy:</w:t>
      </w:r>
      <w:r>
        <w:br/>
      </w:r>
      <w:r>
        <w:t xml:space="preserve">The Sales Executive adopted a hyper-localized approach. Instead of generic global marketing materials, they developed tailored solutions addressing specific pain points relevant to businesses in The United Arab Emirates Abu Dhabi, such as data sovereignty and local language support.</w:t>
      </w:r>
    </w:p>
    <w:p>
      <w:pPr>
        <w:pStyle w:val="BodyText"/>
      </w:pPr>
      <w:r>
        <w:rPr>
          <w:bCs/>
          <w:b/>
        </w:rPr>
        <w:t xml:space="preserve">Execution:</w:t>
      </w:r>
      <w:r>
        <w:br/>
      </w:r>
      <w:r>
        <w:t xml:space="preserve">The Sales Executive spent the first three months purely on relationship building, attending key events and securing introductory meetings with government officials. They collaborated with local partners to ensure compliance and cultural alignment. The Sales Executive’s persistence in face-to-face interactions eventually led to a pilot project with a major government entity.</w:t>
      </w:r>
    </w:p>
    <w:p>
      <w:pPr>
        <w:pStyle w:val="BodyText"/>
      </w:pPr>
      <w:r>
        <w:rPr>
          <w:bCs/>
          <w:b/>
        </w:rPr>
        <w:t xml:space="preserve">Outcome:</w:t>
      </w:r>
      <w:r>
        <w:br/>
      </w:r>
      <w:r>
        <w:t xml:space="preserve">The pilot project was successful, leading to a multi-year contract worth millions of dollars. This success was attributed directly to the Sales Executive’s ability to navigate the complex social and business fabric of The United Arab Emirates Abu Dhabi, demonstrating that trust and local knowledge are as valuable as technical expertise.</w:t>
      </w:r>
    </w:p>
    <w:bookmarkEnd w:id="27"/>
    <w:bookmarkStart w:id="28" w:name="key-competencies-for-success"/>
    <w:p>
      <w:pPr>
        <w:pStyle w:val="Heading2"/>
      </w:pPr>
      <w:r>
        <w:t xml:space="preserve">5. Key Competencies for Success</w:t>
      </w:r>
    </w:p>
    <w:p>
      <w:pPr>
        <w:pStyle w:val="FirstParagraph"/>
      </w:pPr>
      <w:r>
        <w:t xml:space="preserve">Based on this case study, several key competencies have been identified for any Sales Executive aiming to thrive in The United Arab Emirates Abu Dhabi:</w:t>
      </w:r>
    </w:p>
    <w:p>
      <w:pPr>
        <w:numPr>
          <w:ilvl w:val="0"/>
          <w:numId w:val="1002"/>
        </w:numPr>
        <w:pStyle w:val="Compact"/>
      </w:pPr>
      <w:r>
        <w:rPr>
          <w:bCs/>
          <w:b/>
        </w:rPr>
        <w:t xml:space="preserve">Cultural Intelligence (CQ):</w:t>
      </w:r>
      <w:r>
        <w:t xml:space="preserve">The ability to understand and adapt to cultural differences.</w:t>
      </w:r>
    </w:p>
    <w:p>
      <w:pPr>
        <w:numPr>
          <w:ilvl w:val="0"/>
          <w:numId w:val="1002"/>
        </w:numPr>
        <w:pStyle w:val="Compact"/>
      </w:pPr>
      <w:r>
        <w:rPr>
          <w:bCs/>
          <w:b/>
        </w:rPr>
        <w:t xml:space="preserve">Patience and Persistence:</w:t>
      </w:r>
      <w:r>
        <w:t xml:space="preserve">Acknowledging that sales cycles in The United Arab Emirates Abu Dhabi can be longer due to hierarchical decision-making processes.</w:t>
      </w:r>
    </w:p>
    <w:p>
      <w:pPr>
        <w:numPr>
          <w:ilvl w:val="0"/>
          <w:numId w:val="1002"/>
        </w:numPr>
        <w:pStyle w:val="Compact"/>
      </w:pPr>
      <w:r>
        <w:rPr>
          <w:bCs/>
          <w:b/>
        </w:rPr>
        <w:t xml:space="preserve">Linguistic Proficiency:</w:t>
      </w:r>
      <w:r>
        <w:t xml:space="preserve">Bilingual capabilities (English and Arabic) are a significant asset, though not always mandatory, they enhance rapport building.</w:t>
      </w:r>
    </w:p>
    <w:p>
      <w:pPr>
        <w:numPr>
          <w:ilvl w:val="0"/>
          <w:numId w:val="1002"/>
        </w:numPr>
        <w:pStyle w:val="Compact"/>
      </w:pPr>
      <w:r>
        <w:rPr>
          <w:bCs/>
          <w:b/>
        </w:rPr>
        <w:t xml:space="preserve">Regulatory Knowledge:</w:t>
      </w:r>
      <w:r>
        <w:t xml:space="preserve">A thorough understanding of local business laws and practices.</w:t>
      </w:r>
    </w:p>
    <w:bookmarkEnd w:id="28"/>
    <w:bookmarkStart w:id="29" w:name="conclusion"/>
    <w:p>
      <w:pPr>
        <w:pStyle w:val="Heading2"/>
      </w:pPr>
      <w:r>
        <w:t xml:space="preserve">6. Conclusion</w:t>
      </w:r>
    </w:p>
    <w:p>
      <w:pPr>
        <w:pStyle w:val="FirstParagraph"/>
      </w:pPr>
      <w:r>
        <w:t xml:space="preserve">The role of the Sales Executive in The United Arab Emirates Abu Dhabi is complex, multifaceted, and critical to business growth. It requires a blend of traditional sales skills and specialized cultural intelligence. As The United Arab Emirates Abu Dhabi continues to evolve as a global economic powerhouse, the demands on Sales Executives will only increase. Organizations must invest in training and supporting their Sales Executives with the necessary tools, knowledge, and cultural insights to succeed in this vibrant market.</w:t>
      </w:r>
    </w:p>
    <w:p>
      <w:pPr>
        <w:pStyle w:val="BodyText"/>
      </w:pPr>
      <w:r>
        <w:t xml:space="preserve">In conclusion, success for a Sales Executive in The United Arab Emirates Abu Dhabi is not just about closing deals; it is about building enduring relationships that contribute to the broader economic vision of The United Arab Emirates Abu Dhabi. By embracing the unique characteristics of this region, Sales Executives can transform challenges into opportunities, driving sustainable growth and establishing their organizations as key players in one of the world’s most dynamic markets.</w:t>
      </w:r>
    </w:p>
    <w:p>
      <w:pPr>
        <w:pStyle w:val="BodyText"/>
      </w:pPr>
      <w:r>
        <w:rPr>
          <w:bCs/>
          <w:b/>
        </w:rPr>
        <w:t xml:space="preserve">Final Note:</w:t>
      </w:r>
      <w:r>
        <w:br/>
      </w:r>
      <w:r>
        <w:t xml:space="preserve">This Case Study underscores that for any enterprise operating in The United Arab Emirates Abu Dhabi, the Sales Executive is the frontline ambassador. Their performance directly impacts market penetration, brand reputation, and long-term profitability. Therefore, recruiting and nurturing top-tier Sales Executives with a specific focus on The United Arab Emirates Abu Dhabi expertise is a strategic imperative.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Leadership in the United Arab Emirates, Abu Dhabi</dc:title>
  <dc:creator/>
  <dc:language>en</dc:language>
  <cp:keywords/>
  <dcterms:created xsi:type="dcterms:W3CDTF">2026-07-29T15:33:18Z</dcterms:created>
  <dcterms:modified xsi:type="dcterms:W3CDTF">2026-07-29T15:33:18Z</dcterms:modified>
</cp:coreProperties>
</file>

<file path=docProps/custom.xml><?xml version="1.0" encoding="utf-8"?>
<Properties xmlns="http://schemas.openxmlformats.org/officeDocument/2006/custom-properties" xmlns:vt="http://schemas.openxmlformats.org/officeDocument/2006/docPropsVTypes"/>
</file>