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Nigeria,</w:t>
      </w:r>
      <w:r>
        <w:t xml:space="preserve"> </w:t>
      </w:r>
      <w:r>
        <w:t xml:space="preserve">Lagos</w:t>
      </w:r>
    </w:p>
    <w:bookmarkStart w:id="29" w:name="X676eb1b4d5924816c9615aebfc69a36af2a1674"/>
    <w:p>
      <w:pPr>
        <w:pStyle w:val="Heading1"/>
      </w:pPr>
      <w:r>
        <w:t xml:space="preserve">Case Study: The Role and Impact of a School Counselor in Nigeria, Lagos</w:t>
      </w:r>
    </w:p>
    <w:p>
      <w:pPr>
        <w:pStyle w:val="FirstParagraph"/>
      </w:pPr>
      <w:r>
        <w:t xml:space="preserve">Prepared for Educational Stakeholders and Policy Makers</w:t>
      </w:r>
      <w:r>
        <w:br/>
      </w:r>
      <w:r>
        <w:t xml:space="preserve">Date: May 2024</w:t>
      </w:r>
    </w:p>
    <w:bookmarkStart w:id="20" w:name="executive-summary"/>
    <w:p>
      <w:pPr>
        <w:pStyle w:val="Heading2"/>
      </w:pPr>
      <w:r>
        <w:t xml:space="preserve">1. Executive Summary</w:t>
      </w:r>
    </w:p>
    <w:p>
      <w:pPr>
        <w:pStyle w:val="FirstParagraph"/>
      </w:pPr>
      <w:r>
        <w:t xml:space="preserve">This document presents a comprehensive case study analyzing the critical role of the School Counselor within the dynamic educational landscape of Nigeria, specifically focusing on Lagos State. As one of Africa’s most populous and economically vibrant regions, Lagos presents unique challenges and opportunities for student development. This case study explores how professional counseling interventions address issues ranging from academic pressure to socio-economic disparities, ultimately aiming to enhance student well-being and educational outcomes in this bustling metropolis.</w:t>
      </w:r>
    </w:p>
    <w:bookmarkEnd w:id="20"/>
    <w:bookmarkStart w:id="21" w:name="Xff52aba89873d688c7ea1d9680a1844c38e5e85"/>
    <w:p>
      <w:pPr>
        <w:pStyle w:val="Heading2"/>
      </w:pPr>
      <w:r>
        <w:t xml:space="preserve">2. Contextual Background: The Educational Landscape in Lagos</w:t>
      </w:r>
    </w:p>
    <w:p>
      <w:pPr>
        <w:pStyle w:val="FirstParagraph"/>
      </w:pPr>
      <w:r>
        <w:t xml:space="preserve">Lagos is the commercial nerve center of Nigeria. Its schools are characterized by high density, rapid population growth, and a diverse mix of institutions ranging from government-funded public schools to elite private academies. The student demographic in Lagos is highly varied, reflecting the city’s status as a migration hub. Consequently, students face multifaceted stressors including intense academic competition, peer pressure from social media exposure prevalent in urban centers and psychological impacts stemming from family instability or economic hardship.</w:t>
      </w:r>
    </w:p>
    <w:p>
      <w:pPr>
        <w:pStyle w:val="BodyText"/>
      </w:pPr>
      <w:r>
        <w:t xml:space="preserve">In recent years, the Lagos State Ministry of Education has increasingly recognized that traditional disciplinary measures are insufficient for addressing the root causes of behavioral issues and learning difficulties. This realization has paved the way for integrating professional School Counselors into school structures across both public and private sectors in Nigeria.</w:t>
      </w:r>
    </w:p>
    <w:bookmarkEnd w:id="21"/>
    <w:bookmarkStart w:id="22" w:name="problem-statement"/>
    <w:p>
      <w:pPr>
        <w:pStyle w:val="Heading2"/>
      </w:pPr>
      <w:r>
        <w:t xml:space="preserve">3. Problem Statement</w:t>
      </w:r>
    </w:p>
    <w:p>
      <w:pPr>
        <w:pStyle w:val="FirstParagraph"/>
      </w:pPr>
      <w:r>
        <w:t xml:space="preserve">Despite high enrollment rates, schools in Lagos face significant hurdles related to student retention, mental health, and career readiness. Common issues identified include:</w:t>
      </w:r>
    </w:p>
    <w:p>
      <w:pPr>
        <w:numPr>
          <w:ilvl w:val="0"/>
          <w:numId w:val="1001"/>
        </w:numPr>
        <w:pStyle w:val="Compact"/>
      </w:pPr>
      <w:r>
        <w:rPr>
          <w:bCs/>
          <w:b/>
        </w:rPr>
        <w:t xml:space="preserve">Academic Anxiety:</w:t>
      </w:r>
      <w:r>
        <w:t xml:space="preserve"> </w:t>
      </w:r>
      <w:r>
        <w:t xml:space="preserve">Students often suffer from severe stress due to the competitive nature of national examinations such as WAEC (West African Examinations Council) and NECO.</w:t>
      </w:r>
    </w:p>
    <w:p>
      <w:pPr>
        <w:numPr>
          <w:ilvl w:val="0"/>
          <w:numId w:val="1001"/>
        </w:numPr>
        <w:pStyle w:val="Compact"/>
      </w:pPr>
      <w:r>
        <w:rPr>
          <w:bCs/>
          <w:b/>
        </w:rPr>
        <w:t xml:space="preserve">Socio-Emotional Challenges:</w:t>
      </w:r>
      <w:r>
        <w:t xml:space="preserve"> </w:t>
      </w:r>
      <w:r>
        <w:t xml:space="preserve">Many adolescents in urban Lagos struggle with identity formation, peer influence, and early exposure to adult issues such as substance abuse.</w:t>
      </w:r>
    </w:p>
    <w:p>
      <w:pPr>
        <w:numPr>
          <w:ilvl w:val="0"/>
          <w:numId w:val="1001"/>
        </w:numPr>
        <w:pStyle w:val="Compact"/>
      </w:pPr>
      <w:r>
        <w:rPr>
          <w:bCs/>
          <w:b/>
        </w:rPr>
        <w:t xml:space="preserve">Career Uncertainty:</w:t>
      </w:r>
      <w:r>
        <w:t xml:space="preserve"> </w:t>
      </w:r>
      <w:r>
        <w:t xml:space="preserve">A significant gap exists between secondary education outcomes and viable career pathways in a rapidly evolving job market.</w:t>
      </w:r>
    </w:p>
    <w:p>
      <w:pPr>
        <w:numPr>
          <w:ilvl w:val="0"/>
          <w:numId w:val="1001"/>
        </w:numPr>
        <w:pStyle w:val="Compact"/>
      </w:pPr>
      <w:r>
        <w:rPr>
          <w:bCs/>
          <w:b/>
        </w:rPr>
        <w:t xml:space="preserve">Lack of Support Systems:</w:t>
      </w:r>
      <w:r>
        <w:t xml:space="preserve"> </w:t>
      </w:r>
      <w:r>
        <w:t xml:space="preserve">Teachers are often overburdened with large class sizes, leaving little room for individual student mentorship or emotional support.</w:t>
      </w:r>
    </w:p>
    <w:bookmarkEnd w:id="22"/>
    <w:bookmarkStart w:id="24" w:name="X3e08dc606c2a88f7ad4775c769ec11a5836bda0"/>
    <w:p>
      <w:pPr>
        <w:pStyle w:val="Heading2"/>
      </w:pPr>
      <w:r>
        <w:t xml:space="preserve">4. The Intervention: Integrating School Counselors</w:t>
      </w:r>
    </w:p>
    <w:p>
      <w:pPr>
        <w:pStyle w:val="FirstParagraph"/>
      </w:pPr>
      <w:r>
        <w:t xml:space="preserve">To address these challenges, this case study examines the implementation of a dedicated School Counselor position within selected institutions in Lagos. The counselor acts as a bridge between the student, the family, and the school administration. Their role is not merely disciplinary but developmental and preventative.</w:t>
      </w:r>
    </w:p>
    <w:bookmarkStart w:id="23" w:name="key-responsibilities-in-lagos-context"/>
    <w:p>
      <w:pPr>
        <w:pStyle w:val="Heading3"/>
      </w:pPr>
      <w:r>
        <w:t xml:space="preserve">4.1 Key Responsibilities in Lagos Context</w:t>
      </w:r>
    </w:p>
    <w:p>
      <w:pPr>
        <w:pStyle w:val="FirstParagraph"/>
      </w:pPr>
      <w:r>
        <w:t xml:space="preserve">The School Counselor in this setting performs several specialized functions tailored to the Nigerian context:</w:t>
      </w:r>
    </w:p>
    <w:p>
      <w:pPr>
        <w:numPr>
          <w:ilvl w:val="0"/>
          <w:numId w:val="1002"/>
        </w:numPr>
        <w:pStyle w:val="Compact"/>
      </w:pPr>
      <w:r>
        <w:rPr>
          <w:bCs/>
          <w:b/>
        </w:rPr>
        <w:t xml:space="preserve">Mental Health Support:</w:t>
      </w:r>
      <w:r>
        <w:t xml:space="preserve"> </w:t>
      </w:r>
      <w:r>
        <w:t xml:space="preserve">Providing a confidential space for students to discuss anxiety, depression, or trauma. Given the stigma surrounding mental health in parts of Nigeria, the counselor plays a crucial role in normalizing help-seeking behavior.</w:t>
      </w:r>
    </w:p>
    <w:p>
      <w:pPr>
        <w:numPr>
          <w:ilvl w:val="0"/>
          <w:numId w:val="1002"/>
        </w:numPr>
        <w:pStyle w:val="Compact"/>
      </w:pPr>
      <w:r>
        <w:rPr>
          <w:bCs/>
          <w:b/>
        </w:rPr>
        <w:t xml:space="preserve">Academic Guidance:</w:t>
      </w:r>
      <w:r>
        <w:t xml:space="preserve"> </w:t>
      </w:r>
      <w:r>
        <w:t xml:space="preserve">Helping students develop effective study habits and time management skills to cope with rigorous curricula.</w:t>
      </w:r>
    </w:p>
    <w:p>
      <w:pPr>
        <w:numPr>
          <w:ilvl w:val="0"/>
          <w:numId w:val="1002"/>
        </w:numPr>
        <w:pStyle w:val="Compact"/>
      </w:pPr>
      <w:r>
        <w:rPr>
          <w:bCs/>
          <w:b/>
        </w:rPr>
        <w:t xml:space="preserve">Career Counseling:</w:t>
      </w:r>
      <w:r>
        <w:t xml:space="preserve"> </w:t>
      </w:r>
      <w:r>
        <w:t xml:space="preserve">Organizing career fairs, introducing students to various vocational paths, and guiding them in subject selection for tertiary education. This is particularly vital in Lagos, where the local economy demands diverse skills beyond traditional white-collar professions.</w:t>
      </w:r>
    </w:p>
    <w:p>
      <w:pPr>
        <w:numPr>
          <w:ilvl w:val="0"/>
          <w:numId w:val="1002"/>
        </w:numPr>
        <w:pStyle w:val="Compact"/>
      </w:pPr>
      <w:r>
        <w:rPr>
          <w:bCs/>
          <w:b/>
        </w:rPr>
        <w:t xml:space="preserve">Conflict Resolution:</w:t>
      </w:r>
      <w:r>
        <w:t xml:space="preserve"> </w:t>
      </w:r>
      <w:r>
        <w:t xml:space="preserve">Mediating disputes among students and facilitating restorative justice practices rather than punitive measures.</w:t>
      </w:r>
    </w:p>
    <w:p>
      <w:pPr>
        <w:numPr>
          <w:ilvl w:val="0"/>
          <w:numId w:val="1002"/>
        </w:numPr>
        <w:pStyle w:val="Compact"/>
      </w:pPr>
      <w:r>
        <w:rPr>
          <w:bCs/>
          <w:b/>
        </w:rPr>
        <w:t xml:space="preserve">Parental Engagement:</w:t>
      </w:r>
    </w:p>
    <w:bookmarkEnd w:id="23"/>
    <w:bookmarkEnd w:id="24"/>
    <w:bookmarkStart w:id="25" w:name="case-scenario-chidis-journey"/>
    <w:p>
      <w:pPr>
        <w:pStyle w:val="Heading2"/>
      </w:pPr>
      <w:r>
        <w:t xml:space="preserve">5. Case Scenario: "Chidi’s Journey"</w:t>
      </w:r>
    </w:p>
    <w:p>
      <w:pPr>
        <w:pStyle w:val="FirstParagraph"/>
      </w:pPr>
      <w:r>
        <w:t xml:space="preserve">To illustrate the impact of counseling services, we examine the anonymized case of Chidi, a 16-year-old student in a public secondary school in Surulere, Lagos. Chidi was referred to the School Counselor by his form teacher due to a sudden decline in academic performance and frequent absences.</w:t>
      </w:r>
    </w:p>
    <w:p>
      <w:pPr>
        <w:pStyle w:val="BodyText"/>
      </w:pPr>
      <w:r>
        <w:rPr>
          <w:bCs/>
          <w:b/>
        </w:rPr>
        <w:t xml:space="preserve">Assessment:</w:t>
      </w:r>
      <w:r>
        <w:t xml:space="preserve"> </w:t>
      </w:r>
      <w:r>
        <w:t xml:space="preserve">Through interviews with Chidi and his guardians, it was revealed that Chidi was experiencing significant anxiety related to family financial instability. His father had lost his job, leading to housing insecurity. Additionally, Chidi felt pressured by peers who were engaging in petty trade during school hours as a means of contributing to household income.</w:t>
      </w:r>
    </w:p>
    <w:p>
      <w:pPr>
        <w:pStyle w:val="BodyText"/>
      </w:pPr>
      <w:r>
        <w:rPr>
          <w:bCs/>
          <w:b/>
        </w:rPr>
        <w:t xml:space="preserve">Intervention:</w:t>
      </w:r>
      <w:r>
        <w:t xml:space="preserve"> </w:t>
      </w:r>
      <w:r>
        <w:t xml:space="preserve">The School Counselor initiated a multi-tiered support system:</w:t>
      </w:r>
    </w:p>
    <w:p>
      <w:pPr>
        <w:numPr>
          <w:ilvl w:val="0"/>
          <w:numId w:val="1003"/>
        </w:numPr>
        <w:pStyle w:val="Compact"/>
      </w:pPr>
      <w:r>
        <w:rPr>
          <w:bCs/>
          <w:b/>
        </w:rPr>
        <w:t xml:space="preserve">Cognitive Behavioral Techniques:</w:t>
      </w:r>
      <w:r>
        <w:t xml:space="preserve"> </w:t>
      </w:r>
      <w:r>
        <w:t xml:space="preserve">Helped Chidi manage his anxiety through coping strategies and stress-reduction exercises.</w:t>
      </w:r>
    </w:p>
    <w:p>
      <w:pPr>
        <w:numPr>
          <w:ilvl w:val="0"/>
          <w:numId w:val="1003"/>
        </w:numPr>
        <w:pStyle w:val="Compact"/>
      </w:pPr>
      <w:r>
        <w:rPr>
          <w:bCs/>
          <w:b/>
        </w:rPr>
        <w:t xml:space="preserve">School-Based Support:</w:t>
      </w:r>
      <w:r>
        <w:t xml:space="preserve"> </w:t>
      </w:r>
      <w:r>
        <w:t xml:space="preserve">The counselor advocated for a flexible attendance policy allowing Chidi to handle urgent family matters without being penalized academically.</w:t>
      </w:r>
    </w:p>
    <w:p>
      <w:pPr>
        <w:numPr>
          <w:ilvl w:val="0"/>
          <w:numId w:val="1003"/>
        </w:numPr>
        <w:pStyle w:val="Compact"/>
      </w:pPr>
      <w:r>
        <w:rPr>
          <w:bCs/>
          <w:b/>
        </w:rPr>
        <w:t xml:space="preserve">Mentorship Program:</w:t>
      </w:r>
      <w:r>
        <w:t xml:space="preserve"> </w:t>
      </w:r>
      <w:r>
        <w:t xml:space="preserve">Connected Chidi with a senior student mentor to help him balance his studies and social life.</w:t>
      </w:r>
    </w:p>
    <w:p>
      <w:pPr>
        <w:numPr>
          <w:ilvl w:val="0"/>
          <w:numId w:val="1003"/>
        </w:numPr>
        <w:pStyle w:val="Compact"/>
      </w:pPr>
      <w:r>
        <w:rPr>
          <w:bCs/>
          <w:b/>
        </w:rPr>
        <w:t xml:space="preserve">Career Orientation:</w:t>
      </w:r>
      <w:r>
        <w:t xml:space="preserve"> </w:t>
      </w:r>
      <w:r>
        <w:t xml:space="preserve">Discussed future vocational options, helping Chidi see education as a long-term investment rather than an immediate barrier to earning.</w:t>
      </w:r>
    </w:p>
    <w:p>
      <w:pPr>
        <w:pStyle w:val="FirstParagraph"/>
      </w:pPr>
      <w:r>
        <w:rPr>
          <w:bCs/>
          <w:b/>
        </w:rPr>
        <w:t xml:space="preserve">Outcome:</w:t>
      </w:r>
      <w:r>
        <w:t xml:space="preserve"> </w:t>
      </w:r>
      <w:r>
        <w:t xml:space="preserve">Within six months, Chidi’s attendance improved by 80%, and his grades stabilized. More importantly, he reported feeling more hopeful about his future. This case exemplifies how the School Counselor addresses not just academic deficits but the holistic well-being of students in Nigeria.</w:t>
      </w:r>
    </w:p>
    <w:bookmarkEnd w:id="25"/>
    <w:bookmarkStart w:id="26" w:name="challenges-and-limitations"/>
    <w:p>
      <w:pPr>
        <w:pStyle w:val="Heading2"/>
      </w:pPr>
      <w:r>
        <w:t xml:space="preserve">6. Challenges and Limitations</w:t>
      </w:r>
    </w:p>
    <w:p>
      <w:pPr>
        <w:pStyle w:val="FirstParagraph"/>
      </w:pPr>
      <w:r>
        <w:t xml:space="preserve">While the benefits are clear, implementing effective counseling services in Lagos faces hurdles:</w:t>
      </w:r>
    </w:p>
    <w:p>
      <w:pPr>
        <w:numPr>
          <w:ilvl w:val="0"/>
          <w:numId w:val="1004"/>
        </w:numPr>
        <w:pStyle w:val="Compact"/>
      </w:pPr>
      <w:r>
        <w:rPr>
          <w:bCs/>
          <w:b/>
        </w:rPr>
        <w:t xml:space="preserve">Cultural Stigma:</w:t>
      </w:r>
      <w:r>
        <w:t xml:space="preserve"> </w:t>
      </w:r>
      <w:r>
        <w:t xml:space="preserve">There remains a cultural reluctance among some parents to acknowledge emotional or psychological issues, viewing them as weaknesses rather than health concerns.</w:t>
      </w:r>
    </w:p>
    <w:p>
      <w:pPr>
        <w:numPr>
          <w:ilvl w:val="0"/>
          <w:numId w:val="1004"/>
        </w:numPr>
        <w:pStyle w:val="Compact"/>
      </w:pPr>
      <w:r>
        <w:rPr>
          <w:bCs/>
          <w:b/>
        </w:rPr>
        <w:t xml:space="preserve">Resource Constraints:</w:t>
      </w:r>
    </w:p>
    <w:p>
      <w:pPr>
        <w:numPr>
          <w:ilvl w:val="0"/>
          <w:numId w:val="1004"/>
        </w:numPr>
        <w:pStyle w:val="Compact"/>
      </w:pPr>
      <w:r>
        <w:rPr>
          <w:bCs/>
          <w:b/>
        </w:rPr>
        <w:t xml:space="preserve">Counselor Burnout:</w:t>
      </w:r>
    </w:p>
    <w:p>
      <w:pPr>
        <w:numPr>
          <w:ilvl w:val="0"/>
          <w:numId w:val="1004"/>
        </w:numPr>
        <w:pStyle w:val="Compact"/>
      </w:pPr>
      <w:r>
        <w:rPr>
          <w:bCs/>
          <w:b/>
        </w:rPr>
        <w:t xml:space="preserve">Lack of Standardization:</w:t>
      </w:r>
    </w:p>
    <w:bookmarkEnd w:id="26"/>
    <w:bookmarkStart w:id="27" w:name="recommendations"/>
    <w:p>
      <w:pPr>
        <w:pStyle w:val="Heading2"/>
      </w:pPr>
      <w:r>
        <w:t xml:space="preserve">7. Recommendations</w:t>
      </w:r>
    </w:p>
    <w:p>
      <w:pPr>
        <w:pStyle w:val="FirstParagraph"/>
      </w:pPr>
      <w:r>
        <w:t xml:space="preserve">To maximize the impact of School Counselors in Lagos, the following recommendations are proposed:</w:t>
      </w:r>
    </w:p>
    <w:p>
      <w:pPr>
        <w:numPr>
          <w:ilvl w:val="0"/>
          <w:numId w:val="1005"/>
        </w:numPr>
        <w:pStyle w:val="Compact"/>
      </w:pPr>
      <w:r>
        <w:rPr>
          <w:bCs/>
          <w:b/>
        </w:rPr>
        <w:t xml:space="preserve">Policymaker Action:</w:t>
      </w:r>
    </w:p>
    <w:p>
      <w:pPr>
        <w:numPr>
          <w:ilvl w:val="0"/>
          <w:numId w:val="1005"/>
        </w:numPr>
        <w:pStyle w:val="Compact"/>
      </w:pPr>
      <w:r>
        <w:rPr>
          <w:bCs/>
          <w:b/>
        </w:rPr>
        <w:t xml:space="preserve">Training and Development:</w:t>
      </w:r>
    </w:p>
    <w:p>
      <w:pPr>
        <w:numPr>
          <w:ilvl w:val="0"/>
          <w:numId w:val="1005"/>
        </w:numPr>
        <w:pStyle w:val="Compact"/>
      </w:pPr>
      <w:r>
        <w:rPr>
          <w:bCs/>
          <w:b/>
        </w:rPr>
        <w:t xml:space="preserve">Awareness Campaigns:</w:t>
      </w:r>
    </w:p>
    <w:p>
      <w:pPr>
        <w:numPr>
          <w:ilvl w:val="0"/>
          <w:numId w:val="1005"/>
        </w:numPr>
        <w:pStyle w:val="Compact"/>
      </w:pPr>
      <w:r>
        <w:rPr>
          <w:bCs/>
          <w:b/>
        </w:rPr>
        <w:t xml:space="preserve">Technology Integration:</w:t>
      </w:r>
    </w:p>
    <w:bookmarkEnd w:id="27"/>
    <w:bookmarkStart w:id="28" w:name="conclusion"/>
    <w:p>
      <w:pPr>
        <w:pStyle w:val="Heading2"/>
      </w:pPr>
      <w:r>
        <w:t xml:space="preserve">8. Conclusion</w:t>
      </w:r>
    </w:p>
    <w:p>
      <w:pPr>
        <w:pStyle w:val="FirstParagraph"/>
      </w:pPr>
      <w:r>
        <w:t xml:space="preserve">The School Counselor is not merely an add-on to the educational system in Nigeria; they are a vital component of holistic student development. In the bustling environment of Lagos, where opportunities are abundant yet challenges are complex, professional counseling provides students with the emotional resilience and guidance needed to succeed. By investing in these roles, stakeholders can foster a generation that is not only academically competent but also emotionally healthy and socially responsible.</w:t>
      </w:r>
    </w:p>
    <w:p>
      <w:pPr>
        <w:pStyle w:val="BodyText"/>
      </w:pPr>
      <w:r>
        <w:t xml:space="preserve">This case study underscores that the integration of School Counselors is a strategic imperative for improving educational quality in Lagos. As Nigeria continues to develop its human capital, ensuring every student has access to professional psychological and academic support will be key to unlocking their potential.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School Counselor in Nigeria, Lagos</dc:title>
  <dc:creator/>
  <dc:language>en</dc:language>
  <cp:keywords/>
  <dcterms:created xsi:type="dcterms:W3CDTF">2026-07-29T04:31:30Z</dcterms:created>
  <dcterms:modified xsi:type="dcterms:W3CDTF">2026-07-29T04:31:30Z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