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30" w:name="X5c0e5b6663929ddc82ce5a6db6598a1870e5906"/>
    <w:p>
      <w:pPr>
        <w:pStyle w:val="Heading1"/>
      </w:pPr>
      <w:r>
        <w:t xml:space="preserve">Case Study: The Role of the School Counselor in Spain Valencia</w:t>
      </w:r>
    </w:p>
    <w:p>
      <w:pPr>
        <w:pStyle w:val="FirstParagraph"/>
      </w:pPr>
      <w:r>
        <w:rPr>
          <w:iCs/>
          <w:i/>
          <w:bCs/>
          <w:b/>
        </w:rPr>
        <w:t xml:space="preserve">Note:</w:t>
      </w:r>
      <w:r>
        <w:t xml:space="preserve">This document outlines the specific professional responsibilities, legal frameworks, and practical applications of a School Counselor within the educational context of Spain, with a particular focus on the autonomous community of Valencia. This Case Study aims to elucidate how this role supports student development in alignment with regional policies.</w:t>
      </w:r>
    </w:p>
    <w:bookmarkStart w:id="20" w:name="introduction"/>
    <w:p>
      <w:pPr>
        <w:pStyle w:val="Heading2"/>
      </w:pPr>
      <w:r>
        <w:t xml:space="preserve">1. Introduction</w:t>
      </w:r>
    </w:p>
    <w:p>
      <w:pPr>
        <w:pStyle w:val="FirstParagraph"/>
      </w:pPr>
      <w:r>
        <w:t xml:space="preserve">In recent years, the Spanish education system has undergone significant reforms aimed at enhancing student well-being and academic success through a more holistic approach. Central to these reforms is the integration of specialized support staff within educational institutions. While traditional roles such as teachers and principals have long been established, the position of the School Counselor has gained prominence as a critical component in addressing both academic and socio-emotional needs. This Case Study focuses specifically on</w:t>
      </w:r>
      <w:r>
        <w:t xml:space="preserve"> </w:t>
      </w:r>
      <w:r>
        <w:rPr>
          <w:bCs/>
          <w:b/>
        </w:rPr>
        <w:t xml:space="preserve">Spain Valencia</w:t>
      </w:r>
      <w:r>
        <w:t xml:space="preserve">, a region known for its progressive educational policies under the Valencian education administration.</w:t>
      </w:r>
    </w:p>
    <w:p>
      <w:pPr>
        <w:pStyle w:val="BodyText"/>
      </w:pPr>
      <w:r>
        <w:t xml:space="preserve">The term "School Counselor" refers to a professional who provides guidance, mental health support, career advice, and intervention services to students. In the context of</w:t>
      </w:r>
      <w:r>
        <w:t xml:space="preserve"> </w:t>
      </w:r>
      <w:r>
        <w:rPr>
          <w:bCs/>
          <w:b/>
        </w:rPr>
        <w:t xml:space="preserve">Spain Valencia</w:t>
      </w:r>
      <w:r>
        <w:t xml:space="preserve">, this role is not merely an addition but a statutory requirement in many educational centers. The aim of this document is to explore how School Counselors operate within the Valencian framework, adhering to both national laws and regional decrees that govern education.</w:t>
      </w:r>
    </w:p>
    <w:bookmarkEnd w:id="20"/>
    <w:bookmarkStart w:id="21" w:name="legal-and-regulatory-framework"/>
    <w:p>
      <w:pPr>
        <w:pStyle w:val="Heading2"/>
      </w:pPr>
      <w:r>
        <w:t xml:space="preserve">2. Legal and Regulatory Framework</w:t>
      </w:r>
    </w:p>
    <w:p>
      <w:pPr>
        <w:pStyle w:val="FirstParagraph"/>
      </w:pPr>
      <w:r>
        <w:t xml:space="preserve">To understand the function of a School Counselor in</w:t>
      </w:r>
      <w:r>
        <w:t xml:space="preserve"> </w:t>
      </w:r>
      <w:r>
        <w:rPr>
          <w:bCs/>
          <w:b/>
        </w:rPr>
        <w:t xml:space="preserve">Spain Valencia</w:t>
      </w:r>
      <w:r>
        <w:t xml:space="preserve">, it is essential to examine the legal structures that define their role. At the national level, Spain's General Law on Education (LOMLOE) emphasizes inclusive education and student well-being. However, educational competencies are decentralized to autonomous communities. In Valencia, this responsibility lies with the</w:t>
      </w:r>
      <w:r>
        <w:t xml:space="preserve"> </w:t>
      </w:r>
      <w:r>
        <w:rPr>
          <w:iCs/>
          <w:i/>
        </w:rPr>
        <w:t xml:space="preserve">Conselleria d'Educació</w:t>
      </w:r>
      <w:r>
        <w:t xml:space="preserve"> </w:t>
      </w:r>
      <w:r>
        <w:t xml:space="preserve">(Ministry of Education).</w:t>
      </w:r>
    </w:p>
    <w:p>
      <w:pPr>
        <w:pStyle w:val="BodyText"/>
      </w:pPr>
      <w:r>
        <w:t xml:space="preserve">The key regulatory document is the Decree on Attention to Educational Diversity and Specific Support Measures for students in compulsory education within the Valencian Community. This decree mandates that every educational center must include a School Counselor as part of its support team. The School Counselor works collaboratively with teachers, families, and external social services to ensure that every student receives individualized support. This legal backing ensures that the role of the School Counselor is not peripheral but integral to the school’s operational model in</w:t>
      </w:r>
      <w:r>
        <w:t xml:space="preserve"> </w:t>
      </w:r>
      <w:r>
        <w:rPr>
          <w:bCs/>
          <w:b/>
        </w:rPr>
        <w:t xml:space="preserve">Spain Valencia</w:t>
      </w:r>
      <w:r>
        <w:t xml:space="preserve">.</w:t>
      </w:r>
    </w:p>
    <w:bookmarkEnd w:id="21"/>
    <w:bookmarkStart w:id="26" w:name="X558d930be6660452d063274faaac5911cd2243d"/>
    <w:p>
      <w:pPr>
        <w:pStyle w:val="Heading2"/>
      </w:pPr>
      <w:r>
        <w:t xml:space="preserve">3. Core Responsibilities of a School Counselor</w:t>
      </w:r>
    </w:p>
    <w:p>
      <w:pPr>
        <w:pStyle w:val="FirstParagraph"/>
      </w:pPr>
      <w:r>
        <w:t xml:space="preserve">The duties of a School Counselor in</w:t>
      </w:r>
      <w:r>
        <w:t xml:space="preserve"> </w:t>
      </w:r>
      <w:r>
        <w:rPr>
          <w:bCs/>
          <w:b/>
        </w:rPr>
        <w:t xml:space="preserve">Spain Valencia</w:t>
      </w:r>
    </w:p>
    <w:bookmarkStart w:id="22" w:name="a.-academic-guidance-and-career-planning"/>
    <w:p>
      <w:pPr>
        <w:pStyle w:val="Heading3"/>
      </w:pPr>
      <w:r>
        <w:t xml:space="preserve">A. Academic Guidance and Career Planning</w:t>
      </w:r>
    </w:p>
    <w:p>
      <w:pPr>
        <w:pStyle w:val="FirstParagraph"/>
      </w:pPr>
      <w:r>
        <w:t xml:space="preserve">In the Valencian educational system, students face critical transitional phases, such as moving from compulsory education to post-compulsory options (Bachillerato, Vocational Training). The School Counselor plays a pivotal role in guiding students through these decisions. They conduct aptitude tests and interest assessments tailored to the local labor market trends in Valencia. By providing data-driven advice, the counselor helps students align their academic paths with their personal strengths and career aspirations.</w:t>
      </w:r>
    </w:p>
    <w:bookmarkEnd w:id="22"/>
    <w:bookmarkStart w:id="23" w:name="b.-emotional-and-social-support"/>
    <w:p>
      <w:pPr>
        <w:pStyle w:val="Heading3"/>
      </w:pPr>
      <w:r>
        <w:t xml:space="preserve">B. Emotional and Social Support</w:t>
      </w:r>
    </w:p>
    <w:p>
      <w:pPr>
        <w:pStyle w:val="FirstParagraph"/>
      </w:pPr>
      <w:r>
        <w:t xml:space="preserve">Mental health issues among adolescents have become a growing concern across Europe, including in Spain. School Counselors in Valencia are trained to identify early signs of anxiety, depression, bullying, and social isolation. They provide individual counseling sessions and facilitate group therapies focused on conflict resolution, empathy building, and stress management. The counselor acts as a safe harbor for students who may struggle with family issues or peer pressure.</w:t>
      </w:r>
    </w:p>
    <w:bookmarkEnd w:id="23"/>
    <w:bookmarkStart w:id="24" w:name="Xb62e7d840bf084bd4658d1486a97987a608d9f5"/>
    <w:p>
      <w:pPr>
        <w:pStyle w:val="Heading3"/>
      </w:pPr>
      <w:r>
        <w:t xml:space="preserve">C. Inclusion and Special Educational Needs</w:t>
      </w:r>
    </w:p>
    <w:p>
      <w:pPr>
        <w:pStyle w:val="FirstParagraph"/>
      </w:pPr>
      <w:r>
        <w:rPr>
          <w:bCs/>
          <w:b/>
        </w:rPr>
        <w:t xml:space="preserve">Spain Valencia</w:t>
      </w:r>
    </w:p>
    <w:bookmarkEnd w:id="24"/>
    <w:bookmarkStart w:id="25" w:name="d.-family-engagement"/>
    <w:p>
      <w:pPr>
        <w:pStyle w:val="Heading3"/>
      </w:pPr>
      <w:r>
        <w:t xml:space="preserve">D. Family Engagement</w:t>
      </w:r>
    </w:p>
    <w:p>
      <w:pPr>
        <w:pStyle w:val="FirstParagraph"/>
      </w:pPr>
      <w:r>
        <w:t xml:space="preserve">The relationship between school and family is crucial in the Valencian culture. Counselors organize workshops for parents on topics such as digital citizenship, effective communication, and supporting children through adolescence. They also serve as mediators in cases where conflicts arise between the school administration and families, fostering a collaborative environment.</w:t>
      </w:r>
    </w:p>
    <w:bookmarkEnd w:id="25"/>
    <w:bookmarkEnd w:id="26"/>
    <w:bookmarkStart w:id="27" w:name="case-scenario-marias-journey"/>
    <w:p>
      <w:pPr>
        <w:pStyle w:val="Heading2"/>
      </w:pPr>
      <w:r>
        <w:t xml:space="preserve">4. Case Scenario: Maria’s Journey</w:t>
      </w:r>
    </w:p>
    <w:p>
      <w:pPr>
        <w:pStyle w:val="FirstParagraph"/>
      </w:pPr>
      <w:r>
        <w:t xml:space="preserve">To illustrate the practical application of these responsibilities, we present a fictionalized case study of "Maria," a 15-year-old student in a secondary school in Valencia. Maria was experiencing declining grades and social withdrawal due to recent family instability.</w:t>
      </w:r>
    </w:p>
    <w:p>
      <w:pPr>
        <w:pStyle w:val="BodyText"/>
      </w:pPr>
      <w:r>
        <w:t xml:space="preserve">The School Counselor at Maria’s school noticed her absence from class discussions and changes in behavior. Initiating the protocol for early intervention, the counselor met with Maria privately to establish trust. Through empathetic listening, it was revealed that Maria was anxious about her future due to financial worries at home.</w:t>
      </w:r>
    </w:p>
    <w:p>
      <w:pPr>
        <w:pStyle w:val="BodyText"/>
      </w:pPr>
      <w:r>
        <w:t xml:space="preserve">The counselor then coordinated with the class teacher to reduce non-essential academic pressure temporarily and arranged for a referral to local social services for additional family support. Additionally, the counselor introduced Maria to a peer-support group focused on resilience. Over six months, Maria’s attendance improved, her grades stabilized, and she regained confidence in participating in school activities. This case highlights the holistic approach of the School Counselor in</w:t>
      </w:r>
      <w:r>
        <w:t xml:space="preserve"> </w:t>
      </w:r>
      <w:r>
        <w:rPr>
          <w:bCs/>
          <w:b/>
        </w:rPr>
        <w:t xml:space="preserve">Spain Valencia</w:t>
      </w:r>
      <w:r>
        <w:t xml:space="preserve">, integrating academic, emotional, and social dimensions.</w:t>
      </w:r>
    </w:p>
    <w:bookmarkEnd w:id="27"/>
    <w:bookmarkStart w:id="28" w:name="challenges-and-opportunities"/>
    <w:p>
      <w:pPr>
        <w:pStyle w:val="Heading2"/>
      </w:pPr>
      <w:r>
        <w:t xml:space="preserve">5. Challenges and Opportunities</w:t>
      </w:r>
    </w:p>
    <w:p>
      <w:pPr>
        <w:pStyle w:val="FirstParagraph"/>
      </w:pPr>
      <w:r>
        <w:t xml:space="preserve">Despite the clear benefits, School Counselors in</w:t>
      </w:r>
      <w:r>
        <w:t xml:space="preserve"> </w:t>
      </w:r>
      <w:r>
        <w:rPr>
          <w:bCs/>
          <w:b/>
        </w:rPr>
        <w:t xml:space="preserve">Spain Valencia</w:t>
      </w:r>
    </w:p>
    <w:p>
      <w:pPr>
        <w:pStyle w:val="BodyText"/>
      </w:pPr>
      <w:r>
        <w:t xml:space="preserve">Furthermore, there is a growing recognition of the importance of cultural diversity in Valencian schools. Counselors are increasingly called upon to support immigrant students navigating language barriers and cultural adjustment. This requires additional training in intercultural competence.</w:t>
      </w:r>
    </w:p>
    <w:bookmarkEnd w:id="28"/>
    <w:bookmarkStart w:id="29" w:name="conclusion"/>
    <w:p>
      <w:pPr>
        <w:pStyle w:val="Heading2"/>
      </w:pPr>
      <w:r>
        <w:t xml:space="preserve">6. Conclusion</w:t>
      </w:r>
    </w:p>
    <w:p>
      <w:pPr>
        <w:pStyle w:val="FirstParagraph"/>
      </w:pPr>
      <w:r>
        <w:t xml:space="preserve">This Case Study demonstrates that the School Counselor is a vital asset in the educational landscape of</w:t>
      </w:r>
      <w:r>
        <w:t xml:space="preserve"> </w:t>
      </w:r>
      <w:r>
        <w:rPr>
          <w:bCs/>
          <w:b/>
        </w:rPr>
        <w:t xml:space="preserve">Spain Valencia</w:t>
      </w:r>
      <w:r>
        <w:t xml:space="preserve">. Far from being a peripheral figure, the counselor operates at the intersection of academic success and personal well-being. Supported by robust regional policies, these professionals ensure that students like Maria receive comprehensive care. As educational priorities continue to evolve, maintaining strong support for School Counselors in</w:t>
      </w:r>
      <w:r>
        <w:t xml:space="preserve"> </w:t>
      </w:r>
      <w:r>
        <w:rPr>
          <w:bCs/>
          <w:b/>
        </w:rPr>
        <w:t xml:space="preserve">Spain Valencia</w:t>
      </w:r>
      <w:r>
        <w:t xml:space="preserve"> </w:t>
      </w:r>
      <w:r>
        <w:t xml:space="preserve">will be essential for fostering an inclusive, equitable, and mentally healthy school environment.</w:t>
      </w:r>
    </w:p>
    <w:p>
      <w:pPr>
        <w:pStyle w:val="BodyText"/>
      </w:pPr>
      <w:r>
        <w:t xml:space="preserve">The integration of psychological support with academic guidance represents a modern approach to education. By investing in these roles, the Valencian educational system not only improves immediate student outcomes but also contributes to long-term societal well-being.</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Spain Valencia</dc:title>
  <dc:creator/>
  <dc:language>en</dc:language>
  <cp:keywords/>
  <dcterms:created xsi:type="dcterms:W3CDTF">2026-07-29T05:22:32Z</dcterms:created>
  <dcterms:modified xsi:type="dcterms:W3CDTF">2026-07-29T05:22:32Z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