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Alexandria</w:t>
      </w:r>
    </w:p>
    <w:p>
      <w:pPr>
        <w:pStyle w:val="FirstParagraph"/>
      </w:pPr>
      <w:r>
        <w:t xml:space="preserve">The Role of the Social Worker in Egypt Alexandria:</w:t>
      </w:r>
    </w:p>
    <w:p>
      <w:pPr>
        <w:pStyle w:val="BodyText"/>
      </w:pPr>
      <w:r>
        <w:rPr>
          <w:bCs/>
          <w:b/>
        </w:rPr>
        <w:t xml:space="preserve">A Comprehensive Case Study on Community Intervention, Cultural Adaptation, and Structural Challenges in a Mega-City Context.</w:t>
      </w:r>
    </w:p>
    <w:p>
      <w:pPr>
        <w:pStyle w:val="BodyText"/>
      </w:pPr>
      <w:r>
        <w:rPr>
          <w:bCs/>
          <w:b/>
        </w:rPr>
        <w:t xml:space="preserve">Date:</w:t>
      </w:r>
      <w:r>
        <w:t xml:space="preserve"> </w:t>
      </w:r>
      <w:r>
        <w:t xml:space="preserve">October 2023</w:t>
      </w:r>
      <w:r>
        <w:br/>
      </w:r>
      <w:r>
        <w:rPr>
          <w:bCs/>
          <w:b/>
        </w:rPr>
        <w:t xml:space="preserve">Location Focus:</w:t>
      </w:r>
    </w:p>
    <w:p>
      <w:pPr>
        <w:pStyle w:val="BodyText"/>
      </w:pPr>
      <w:r>
        <w:t xml:space="preserve">Sector:</w:t>
      </w:r>
    </w:p>
    <w:p>
      <w:pPr>
        <w:pStyle w:val="BodyText"/>
      </w:pPr>
      <w:r>
        <w:t xml:space="preserve">Egypt, a nation with deep historical roots and a rapidly evolving modern society, faces complex socio-economic challenges that are particularly acute in its coastal metropolis of Egypt Alexandria. As the second-largest city in the country, Egypt Alexandria is characterized by a unique blend of cosmopolitan heritage and intense urban pressure. The density of population, combined with economic disparities between historic neighborhoods such as Sidi Gaber and Montaza, creates an environment where social safety nets are often stretched beyond their capacity.</w:t>
      </w:r>
    </w:p>
    <w:p>
      <w:pPr>
        <w:pStyle w:val="BodyText"/>
      </w:pPr>
      <w:r>
        <w:t xml:space="preserve">In this context, the Social Worker emerges not merely as a service provider but as a critical intermediary between state structures and vulnerable populations. This case study explores the operational dynamics of Social Work within Egypt Alexandria, analyzing how professionals navigate bureaucratic hurdles, cultural nuances, and resource constraints to deliver effective interventions. The focus is placed on three pillars: community-based rehabilitation for at-risk youth in informal settlements, support systems for displaced families due to rising costs of living a nd infrastructure development projects like the East Port Said expressway extensions impacting local Alexandria districts.</w:t>
      </w:r>
    </w:p>
    <w:bookmarkStart w:id="26" w:name="X82bbf76a822942c43d25e87ca27bae100080c18"/>
    <w:p>
      <w:pPr>
        <w:pStyle w:val="Heading2"/>
      </w:pPr>
      <w:r>
        <w:t xml:space="preserve">2. Case Context: Informal Settlements and Urban Density</w:t>
      </w:r>
    </w:p>
    <w:p>
      <w:pPr>
        <w:pStyle w:val="FirstParagraph"/>
      </w:pPr>
      <w:r>
        <w:t xml:space="preserve">The primary focus of this case study is the district of Sidi Gaber, an area in Egypt Alexandria that exemplifies the challenges faced by urban centers in developing nations. Here, rapid migration from rural Upper Egypt to the coastal north has resulted in overcrowding, inadequate sanitation infrastructure and high unemployment rates. It is here that local Social Workers operate daily.</w:t>
      </w:r>
    </w:p>
    <w:p>
      <w:pPr>
        <w:pStyle w:val="BodyText"/>
      </w:pPr>
      <w:r>
        <w:t xml:space="preserve">A typical day for a Social Worker assigned to this region involves triaging cases ranging from domestic violence and child labor to psychological trauma stemming from economic instability. Unlike Western models of social work which often rely on robust legal frameworks and abundant funding, the practice in Egypt Alexandria is heavily reliant on community trust, religious institutions, and informal networks. The Social Worker must act as a counselor, a mediator with local authorities (such as municipal councils), and an advocate for rights that are frequently overlooked.</w:t>
      </w:r>
    </w:p>
    <w:p>
      <w:pPr>
        <w:pStyle w:val="BodyText"/>
      </w:pPr>
      <w:r>
        <w:t xml:space="preserve">The approach used by Social Workers in Egypt Alexandria is distinctively holistic due to the interconnected nature of poverty in the region. The case study highlights a specific intervention program targeting adolescent girls at risk of early marriage and school dropout.</w:t>
      </w:r>
    </w:p>
    <w:bookmarkStart w:id="20" w:name="X494af6e6b507969271a480d42d915fd7b423645"/>
    <w:p>
      <w:pPr>
        <w:pStyle w:val="Heading3"/>
      </w:pPr>
      <w:r>
        <w:t xml:space="preserve">a) Community Engagement and Trust Building</w:t>
      </w:r>
    </w:p>
    <w:p>
      <w:pPr>
        <w:pStyle w:val="FirstParagraph"/>
      </w:pPr>
      <w:r>
        <w:t xml:space="preserve">In Egypt, social issues are often viewed through a familial or communal lens rather than an individualistic one. Therefore, the first step undertaken by any Social Worker in Egypt Alexandria is engaging with community leaders, including religious figures and neighborhood elders. This cultural sensitivity is crucial. For instance, when entering a household to assess domestic abuse cases, a Social Worker must navigate strict gender norms and privacy concerns. The success of interventions in Egypt Alexandria often hinges on the worker’s ability to demonstrate respect for local traditions while gently challenging harmful practices.</w:t>
      </w:r>
    </w:p>
    <w:bookmarkEnd w:id="20"/>
    <w:bookmarkStart w:id="21" w:name="b-multi-sectoral-collaboration"/>
    <w:p>
      <w:pPr>
        <w:pStyle w:val="Heading3"/>
      </w:pPr>
      <w:r>
        <w:t xml:space="preserve">b) Multi-Sectoral Collaboration</w:t>
      </w:r>
    </w:p>
    <w:p>
      <w:pPr>
        <w:pStyle w:val="FirstParagraph"/>
      </w:pPr>
      <w:r>
        <w:t xml:space="preserve">The case study documents instances where Social Workers collaborated with non-governmental organizations (NGOs) such as UNICEF, UNHCR and local Egyptian charities. These collaborations are vital because the state’s social welfare budget cannot cover all needs. In Egypt Alexandria, Social Workers often serve as the bridge connecting vulnerable individuals to these external resources. They conduct needs assessments, prepare reports for funding agencies and ensure that aid reaches its intended recipients without corruption or diversion.</w:t>
      </w:r>
    </w:p>
    <w:bookmarkEnd w:id="21"/>
    <w:bookmarkStart w:id="22" w:name="Xe9df8e99124f0e53ba8775a0a8b4cd3aa18c7f7"/>
    <w:p>
      <w:pPr>
        <w:pStyle w:val="Heading3"/>
      </w:pPr>
      <w:r>
        <w:t xml:space="preserve">c) Psychological First Aid and Trauma Counseling</w:t>
      </w:r>
    </w:p>
    <w:p>
      <w:pPr>
        <w:pStyle w:val="FirstParagraph"/>
      </w:pPr>
      <w:r>
        <w:t xml:space="preserve">The psychological toll of urban poverty in Egypt Alexandria is significant. Social Workers are increasingly trained in basic psychological first aid to address issues like anxiety, depression and PTSD among children exposed to violence or economic hardship. However, there remains a severe shortage of specialized mental health professionals. Consequently many Social Workers in Egypt Alexandria take on expanded roles, providing emotional support that would typically be reserved for clinical psychologists.</w:t>
      </w:r>
    </w:p>
    <w:bookmarkEnd w:id="22"/>
    <w:bookmarkStart w:id="23" w:name="a-resource-scarcity-and-bureaucracy"/>
    <w:p>
      <w:pPr>
        <w:pStyle w:val="Heading3"/>
      </w:pPr>
      <w:r>
        <w:t xml:space="preserve">a) Resource Scarcity and Bureaucracy</w:t>
      </w:r>
    </w:p>
    <w:p>
      <w:pPr>
        <w:pStyle w:val="FirstParagraph"/>
      </w:pPr>
      <w:r>
        <w:t xml:space="preserve">A major theme in this case study is the disparity between need and resource availability. Social Workers in Egypt Alexandria often report working with limited budgets, outdated data systems and cumbersome bureaucratic processes when trying to secure legal protection for clients. For example, obtaining court orders to prevent child marriage or eviction can take months, during which time the family remains vulnerable.</w:t>
      </w:r>
    </w:p>
    <w:bookmarkEnd w:id="23"/>
    <w:bookmarkStart w:id="24" w:name="b-stigma-and-misconceptions"/>
    <w:p>
      <w:pPr>
        <w:pStyle w:val="Heading3"/>
      </w:pPr>
      <w:r>
        <w:t xml:space="preserve">b) Stigma and Misconceptions</w:t>
      </w:r>
    </w:p>
    <w:p>
      <w:pPr>
        <w:pStyle w:val="FirstParagraph"/>
      </w:pPr>
      <w:r>
        <w:t xml:space="preserve">In many conservative parts of Egypt Alexandria seeking help from a Social Worker is still stigmatized. Families may view social services as intrusive or indicative of family failure. Overcoming this stigma requires persistent community education campaigns, another task that falls squarely on the shoulders of local Social Workers.</w:t>
      </w:r>
    </w:p>
    <w:bookmarkEnd w:id="24"/>
    <w:bookmarkStart w:id="25" w:name="c-burnout-and-emotional-labor"/>
    <w:p>
      <w:pPr>
        <w:pStyle w:val="Heading3"/>
      </w:pPr>
      <w:r>
        <w:t xml:space="preserve">c) Burnout and Emotional Labor</w:t>
      </w:r>
    </w:p>
    <w:p>
      <w:pPr>
        <w:pStyle w:val="FirstParagraph"/>
      </w:pPr>
      <w:r>
        <w:t xml:space="preserve">The emotional burden on Social Workers in high-stress environments like Egypt Alexandria is profound. Witnessing daily suffering without adequate support mechanisms leads to high rates of burnout. The case study notes that professional development opportunities, supervision and peer support groups are critically needed to sustain the workforce.</w:t>
      </w:r>
    </w:p>
    <w:p>
      <w:pPr>
        <w:pStyle w:val="BodyText"/>
      </w:pPr>
      <w:r>
        <w:t xml:space="preserve">Based on the findings of this case study several recommendations are proposed to enhance the efficacy of social work practice in Egypt Alexandria:</w:t>
      </w:r>
    </w:p>
    <w:p>
      <w:pPr>
        <w:numPr>
          <w:ilvl w:val="0"/>
          <w:numId w:val="1001"/>
        </w:numPr>
        <w:pStyle w:val="Compact"/>
      </w:pPr>
      <w:r>
        <w:rPr>
          <w:bCs/>
          <w:b/>
        </w:rPr>
        <w:t xml:space="preserve">Institutional Support:</w:t>
      </w:r>
      <w:r>
        <w:t xml:space="preserve">The Egyptian government and international partners should invest in strengthening local social welfare offices, providing them with adequate funding, digital tools and legal authority to act swiftly.</w:t>
      </w:r>
    </w:p>
    <w:p>
      <w:pPr>
        <w:numPr>
          <w:ilvl w:val="0"/>
          <w:numId w:val="1001"/>
        </w:numPr>
        <w:pStyle w:val="Compact"/>
      </w:pPr>
      <w:r>
        <w:t xml:space="preserve">Specialized Training:Social Workers in Egypt Alexandria require ongoing training in trauma-informed care , conflict resolution and cultural competence specific to the Alexandrian context.</w:t>
      </w:r>
    </w:p>
    <w:p>
      <w:pPr>
        <w:numPr>
          <w:ilvl w:val="0"/>
          <w:numId w:val="1001"/>
        </w:numPr>
        <w:pStyle w:val="Compact"/>
      </w:pPr>
      <w:r>
        <w:t xml:space="preserve">Community Ownership:Empowering communities through participatory approaches ensures that interventions are sustainable. Social Workers should facilitate the creation of community-led support groups rather than imposing top-down solutions.</w:t>
      </w:r>
    </w:p>
    <w:p>
      <w:pPr>
        <w:numPr>
          <w:ilvl w:val="0"/>
          <w:numId w:val="1001"/>
        </w:numPr>
        <w:pStyle w:val="Compact"/>
      </w:pPr>
      <w:r>
        <w:t xml:space="preserve">Mental Health Integration:Incorporating mental health professionals into social work teams can alleviate the burden on generalist Social Workers and improve outcomes for clients with complex psychological needs.</w:t>
      </w:r>
    </w:p>
    <w:p>
      <w:pPr>
        <w:pStyle w:val="FirstParagraph"/>
      </w:pPr>
      <w:r>
        <w:t xml:space="preserve">The Social Worker in Egypt Alexandria plays a pivotal role in maintaining social cohesion amidst rapid urbanization and economic strain. They are the frontline defenders of human dignity, navigating a complex landscape of cultural expectations, limited resources and systemic barriers. This case study underscores that effective social work in Egypt Alexandria is not just about delivering services; it is about building trust, advocating for rights within a rigid legal framework and fostering resilience within communities.</w:t>
      </w:r>
    </w:p>
    <w:p>
      <w:pPr>
        <w:pStyle w:val="BodyText"/>
      </w:pPr>
      <w:r>
        <w:t xml:space="preserve">As Egypt continues to develop its urban infrastructure, the human element represented by Social Workers must be prioritized. Investing in the capacity of Social Workers in Egypt Alexandria is not merely a charitable endeavor but a strategic imperative for sustainable development. By addressing the root causes of vulnerability and empowering individuals through holistic support, these professionals contribute significantly to the stability and well-being of one of Egypt's most vibrant yet challenged cities.</w:t>
      </w:r>
    </w:p>
    <w:p>
      <w:pPr>
        <w:pStyle w:val="BodyText"/>
      </w:pPr>
      <w:r>
        <w:t xml:space="preserve">© 2023 Social Work Research Initiative | Case Study Series: Urban Development in the Middle East</w:t>
      </w:r>
      <w:r>
        <w:br/>
      </w:r>
      <w:r>
        <w:t xml:space="preserve">All rights reserved. This document is for educational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Egypt Alexandria</dc:title>
  <dc:creator/>
  <dc:language>en</dc:language>
  <cp:keywords/>
  <dcterms:created xsi:type="dcterms:W3CDTF">2026-07-29T17:39:12Z</dcterms:created>
  <dcterms:modified xsi:type="dcterms:W3CDTF">2026-07-29T17:39:12Z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