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0" w:name="X733ef9acb31b647d31751c3534a9bb5d8de4f89"/>
    <w:p>
      <w:pPr>
        <w:pStyle w:val="Heading1"/>
      </w:pPr>
      <w:r>
        <w:t xml:space="preserve">The Digital Transformation of the Capital: A Case Study on the Software Engineer in Bangladesh Dhaka</w:t>
      </w:r>
    </w:p>
    <w:p>
      <w:pPr>
        <w:pStyle w:val="FirstParagraph"/>
      </w:pPr>
      <w:r>
        <w:t xml:space="preserve">Executive Summary</w:t>
      </w:r>
    </w:p>
    <w:p>
      <w:pPr>
        <w:pStyle w:val="BodyText"/>
      </w:pPr>
      <w:r>
        <w:t xml:space="preserve">This document presents a comprehensive case study regarding the evolution, challenges, and economic impact of the</w:t>
      </w:r>
      <w:r>
        <w:t xml:space="preserve"> </w:t>
      </w:r>
      <w:r>
        <w:rPr>
          <w:bCs/>
          <w:b/>
        </w:rPr>
        <w:t xml:space="preserve">Software Engineer</w:t>
      </w:r>
      <w:r>
        <w:t xml:space="preserve"> </w:t>
      </w:r>
      <w:r>
        <w:t xml:space="preserve">within</w:t>
      </w:r>
      <w:r>
        <w:t xml:space="preserve"> </w:t>
      </w:r>
      <w:r>
        <w:rPr>
          <w:bCs/>
          <w:b/>
        </w:rPr>
        <w:t xml:space="preserve">Bangladesh Dhaka</w:t>
      </w:r>
      <w:r>
        <w:t xml:space="preserve">. As one of the fastest-growing tech hubs in South Asia, Dhaka has witnessed an unprecedented surge in digital infrastructure and startup activity. This analysis explores how the modern software engineer serves as the catalyst for this transformation, navigating unique socio-economic landscapes while driving global innovation from within the city limits.</w:t>
      </w:r>
    </w:p>
    <w:bookmarkStart w:id="20" w:name="X5f3ec32ccb30f1cbe5ec58a143e489b30ece56e"/>
    <w:p>
      <w:pPr>
        <w:pStyle w:val="Heading2"/>
      </w:pPr>
      <w:r>
        <w:t xml:space="preserve">1. Introduction: The Technological Heartbeat of Dhaka</w:t>
      </w:r>
    </w:p>
    <w:p>
      <w:pPr>
        <w:pStyle w:val="FirstParagraph"/>
      </w:pPr>
      <w:r>
        <w:rPr>
          <w:bCs/>
          <w:b/>
        </w:rPr>
        <w:t xml:space="preserve">Bangladesh Dhaka</w:t>
      </w:r>
      <w:r>
        <w:t xml:space="preserve">, once primarily recognized for its dense population and rapid urbanization, has undergone a radical metamorphosis over the last decade. The narrative of the city is no longer just about textiles or agriculture; it is increasingly defined by code, algorithms, and digital services. At the center of this revolution stands the</w:t>
      </w:r>
      <w:r>
        <w:t xml:space="preserve"> </w:t>
      </w:r>
      <w:r>
        <w:rPr>
          <w:bCs/>
          <w:b/>
        </w:rPr>
        <w:t xml:space="preserve">Software Engineer</w:t>
      </w:r>
      <w:r>
        <w:t xml:space="preserve">. These professionals have transitioned from being mere support staff in corporate IT departments to becoming primary innovators, founders of unicorns, and key contributors to the nation’s GDP.</w:t>
      </w:r>
    </w:p>
    <w:p>
      <w:pPr>
        <w:pStyle w:val="BodyText"/>
      </w:pPr>
      <w:r>
        <w:t xml:space="preserve">The context is critical: Dhaka is a megacity with over 20 million residents. It presents unique logistical challenges, including traffic congestion and infrastructure strain. However, these challenges have inadvertently fueled demand for digital solutions that optimize daily life. The</w:t>
      </w:r>
      <w:r>
        <w:t xml:space="preserve"> </w:t>
      </w:r>
      <w:r>
        <w:rPr>
          <w:bCs/>
          <w:b/>
        </w:rPr>
        <w:t xml:space="preserve">Software Engineer</w:t>
      </w:r>
      <w:r>
        <w:t xml:space="preserve"> </w:t>
      </w:r>
      <w:r>
        <w:t xml:space="preserve">in</w:t>
      </w:r>
      <w:r>
        <w:t xml:space="preserve"> </w:t>
      </w:r>
      <w:r>
        <w:rPr>
          <w:bCs/>
          <w:b/>
        </w:rPr>
        <w:t xml:space="preserve">Bangladesh Dhaka</w:t>
      </w:r>
      <w:r>
        <w:t xml:space="preserve"> </w:t>
      </w:r>
      <w:r>
        <w:t xml:space="preserve">operates at the intersection of traditional economic structures and cutting-edge technology, creating a distinct professional environment that differs significantly from tech hubs in Silicon Valley or London.</w:t>
      </w:r>
    </w:p>
    <w:bookmarkEnd w:id="20"/>
    <w:bookmarkStart w:id="21" w:name="market-landscape-and-economic-impact"/>
    <w:p>
      <w:pPr>
        <w:pStyle w:val="Heading2"/>
      </w:pPr>
      <w:r>
        <w:t xml:space="preserve">2. Market Landscape and Economic Impact</w:t>
      </w:r>
    </w:p>
    <w:p>
      <w:pPr>
        <w:pStyle w:val="FirstParagraph"/>
      </w:pPr>
      <w:r>
        <w:t xml:space="preserve">The software industry in</w:t>
      </w:r>
      <w:r>
        <w:t xml:space="preserve"> </w:t>
      </w:r>
      <w:r>
        <w:rPr>
          <w:bCs/>
          <w:b/>
        </w:rPr>
        <w:t xml:space="preserve">Bangladesh Dhaka</w:t>
      </w:r>
      <w:r>
        <w:t xml:space="preserve"> </w:t>
      </w:r>
      <w:r>
        <w:t xml:space="preserve">has grown exponentially, driven by government initiatives like the "Digital Bangladesh" vision and a youthful, English-speaking demographic. According to recent economic reports, the ICT sector contributes significantly more than 5% to the national GDP, with foreign currency remittances from IT exports reaching billions of dollars annually.</w:t>
      </w:r>
    </w:p>
    <w:p>
      <w:pPr>
        <w:pStyle w:val="BodyText"/>
      </w:pPr>
      <w:r>
        <w:rPr>
          <w:bCs/>
          <w:b/>
        </w:rPr>
        <w:t xml:space="preserve">Key Statistic:</w:t>
      </w:r>
      <w:r>
        <w:t xml:space="preserve"> </w:t>
      </w:r>
      <w:r>
        <w:t xml:space="preserve">The number of software engineering graduates in Bangladesh has surpassed 10,000 per year, with a dense concentration residing in or commuting to Dhaka. This talent pool is highly sought after by both local startups and multinational corporations establishing offshore development centers (ODCs) within the capital.</w:t>
      </w:r>
    </w:p>
    <w:p>
      <w:pPr>
        <w:pStyle w:val="BodyText"/>
      </w:pPr>
      <w:r>
        <w:t xml:space="preserve">In this ecosystem, the</w:t>
      </w:r>
      <w:r>
        <w:t xml:space="preserve"> </w:t>
      </w:r>
      <w:r>
        <w:rPr>
          <w:bCs/>
          <w:b/>
        </w:rPr>
        <w:t xml:space="preserve">Software Engineer</w:t>
      </w:r>
      <w:r>
        <w:t xml:space="preserve"> </w:t>
      </w:r>
      <w:r>
        <w:t xml:space="preserve">is not just a coder but an economic agent. By solving local problems—such as fintech solutions for the unbanked population or logistics algorithms for Dhaka’s chaotic traffic networks—they create value that resonates globally. Companies like bKash, Pathao, and Shohoz have been built on the back of agile</w:t>
      </w:r>
      <w:r>
        <w:t xml:space="preserve"> </w:t>
      </w:r>
      <w:r>
        <w:rPr>
          <w:bCs/>
          <w:b/>
        </w:rPr>
        <w:t xml:space="preserve">Software Engineers</w:t>
      </w:r>
      <w:r>
        <w:t xml:space="preserve"> </w:t>
      </w:r>
      <w:r>
        <w:t xml:space="preserve">who understand the nuances of the local market in</w:t>
      </w:r>
      <w:r>
        <w:t xml:space="preserve"> </w:t>
      </w:r>
      <w:r>
        <w:rPr>
          <w:bCs/>
          <w:b/>
        </w:rPr>
        <w:t xml:space="preserve">Bangladesh Dhaka</w:t>
      </w:r>
      <w:r>
        <w:t xml:space="preserve">.</w:t>
      </w:r>
    </w:p>
    <w:bookmarkEnd w:id="21"/>
    <w:bookmarkStart w:id="22" w:name="Xd455ec839f0ed1f066edbe5edba53171fb443cc"/>
    <w:p>
      <w:pPr>
        <w:pStyle w:val="Heading2"/>
      </w:pPr>
      <w:r>
        <w:t xml:space="preserve">3. The Profile of the Modern Software Engineer</w:t>
      </w:r>
    </w:p>
    <w:p>
      <w:pPr>
        <w:pStyle w:val="FirstParagraph"/>
      </w:pPr>
      <w:r>
        <w:t xml:space="preserve">To understand this case study, one must define who this professional is. The typical</w:t>
      </w:r>
      <w:r>
        <w:t xml:space="preserve"> </w:t>
      </w:r>
      <w:r>
        <w:rPr>
          <w:bCs/>
          <w:b/>
        </w:rPr>
        <w:t xml:space="preserve">Software Engineer</w:t>
      </w:r>
      <w:r>
        <w:t xml:space="preserve"> </w:t>
      </w:r>
      <w:r>
        <w:t xml:space="preserve">in</w:t>
      </w:r>
      <w:r>
        <w:t xml:space="preserve"> </w:t>
      </w:r>
      <w:r>
        <w:rPr>
          <w:bCs/>
          <w:b/>
        </w:rPr>
        <w:t xml:space="preserve">Bangladesh Dhaka</w:t>
      </w:r>
      <w:r>
        <w:t xml:space="preserve">, as observed in recent industry surveys, possesses a blend of technical prowess and adaptive resilience. They are frequently proficient in full-stack development (React, Node.js, Python), cloud computing (AWS, Azure), and increasingly Artificial Intelligence/Machine Learning.</w:t>
      </w:r>
    </w:p>
    <w:p>
      <w:pPr>
        <w:pStyle w:val="BodyText"/>
      </w:pPr>
      <w:r>
        <w:t xml:space="preserve">However, their skill set extends beyond syntax. The cultural context of Dhaka demands high levels of communication skills and adaptability. Engineers must often bridge the gap between international clients in the US/Europe and local implementation teams. This requires not only technical expertise but also cross-cultural competency. Furthermore, many engineers in this region operate with a "bootstrap" mentality, learning to deliver maximum value with minimal initial resources due to varying infrastructure stability.</w:t>
      </w:r>
    </w:p>
    <w:bookmarkEnd w:id="22"/>
    <w:bookmarkStart w:id="26" w:name="X918c028b641da4f865f71150d3de5e9445de860"/>
    <w:p>
      <w:pPr>
        <w:pStyle w:val="Heading2"/>
      </w:pPr>
      <w:r>
        <w:t xml:space="preserve">4. Challenges Faced by Software Engineers in Dhaka</w:t>
      </w:r>
    </w:p>
    <w:p>
      <w:pPr>
        <w:pStyle w:val="FirstParagraph"/>
      </w:pPr>
      <w:r>
        <w:t xml:space="preserve">While the opportunities are vast, the life of a</w:t>
      </w:r>
      <w:r>
        <w:t xml:space="preserve"> </w:t>
      </w:r>
      <w:r>
        <w:rPr>
          <w:bCs/>
          <w:b/>
        </w:rPr>
        <w:t xml:space="preserve">Software Engineer</w:t>
      </w:r>
      <w:r>
        <w:t xml:space="preserve"> </w:t>
      </w:r>
      <w:r>
        <w:t xml:space="preserve">in</w:t>
      </w:r>
      <w:r>
        <w:t xml:space="preserve"> </w:t>
      </w:r>
      <w:r>
        <w:rPr>
          <w:bCs/>
          <w:b/>
        </w:rPr>
        <w:t xml:space="preserve">Bangladesh Dhaka</w:t>
      </w:r>
      <w:r>
        <w:t xml:space="preserve"> </w:t>
      </w:r>
      <w:r>
        <w:t xml:space="preserve">is fraught with specific challenges that distinguish their experience from their global peers.</w:t>
      </w:r>
    </w:p>
    <w:bookmarkStart w:id="23" w:name="Xa70fc148457918c97c2365f474962eae9344686"/>
    <w:p>
      <w:pPr>
        <w:pStyle w:val="Heading3"/>
      </w:pPr>
      <w:r>
        <w:t xml:space="preserve">A. Infrastructure and Connectivity Issues</w:t>
      </w:r>
    </w:p>
    <w:p>
      <w:pPr>
        <w:pStyle w:val="FirstParagraph"/>
      </w:pPr>
      <w:r>
        <w:t xml:space="preserve">Dhaka’s infrastructure struggles to keep pace with its population growth. Power outages, though less frequent than in previous decades, still occur intermittently. More consistently, internet connectivity can be unstable in certain zones of the city.</w:t>
      </w:r>
      <w:r>
        <w:t xml:space="preserve"> </w:t>
      </w:r>
      <w:r>
        <w:rPr>
          <w:bCs/>
          <w:b/>
        </w:rPr>
        <w:t xml:space="preserve">Software Engineers</w:t>
      </w:r>
      <w:r>
        <w:t xml:space="preserve"> </w:t>
      </w:r>
      <w:r>
        <w:t xml:space="preserve">are often required to maintain redundant systems and invest in personal hardware (UPS, backup generators) to ensure productivity during business hours.</w:t>
      </w:r>
    </w:p>
    <w:bookmarkEnd w:id="23"/>
    <w:bookmarkStart w:id="24" w:name="X336bef651e439cd49f1c0a4696d094c65e76d10"/>
    <w:p>
      <w:pPr>
        <w:pStyle w:val="Heading3"/>
      </w:pPr>
      <w:r>
        <w:t xml:space="preserve">B. The Brain Drain vs. Local Retention Dilemma</w:t>
      </w:r>
    </w:p>
    <w:p>
      <w:pPr>
        <w:pStyle w:val="FirstParagraph"/>
      </w:pPr>
      <w:r>
        <w:t xml:space="preserve">A significant portion of top-tier talent from</w:t>
      </w:r>
      <w:r>
        <w:t xml:space="preserve"> </w:t>
      </w:r>
      <w:r>
        <w:rPr>
          <w:bCs/>
          <w:b/>
        </w:rPr>
        <w:t xml:space="preserve">Bangladesh Dhaka</w:t>
      </w:r>
      <w:r>
        <w:t xml:space="preserve"> </w:t>
      </w:r>
      <w:r>
        <w:t xml:space="preserve">seeks employment abroad due to perceived higher salaries and better work-life balance in the Middle East, Europe, or North America. This creates a retention crisis for local companies. Consequently, the</w:t>
      </w:r>
      <w:r>
        <w:t xml:space="preserve"> </w:t>
      </w:r>
      <w:r>
        <w:rPr>
          <w:bCs/>
          <w:b/>
        </w:rPr>
        <w:t xml:space="preserve">Software Engineer</w:t>
      </w:r>
      <w:r>
        <w:t xml:space="preserve"> </w:t>
      </w:r>
      <w:r>
        <w:t xml:space="preserve">remaining in Dhaka often carries a heavier workload to compensate for staffing shortages or serves as a bridge team member managing offshore operations.</w:t>
      </w:r>
    </w:p>
    <w:bookmarkEnd w:id="24"/>
    <w:bookmarkStart w:id="25" w:name="c.-regulatory-and-legal-frameworks"/>
    <w:p>
      <w:pPr>
        <w:pStyle w:val="Heading3"/>
      </w:pPr>
      <w:r>
        <w:t xml:space="preserve">C. Regulatory and Legal Frameworks</w:t>
      </w:r>
    </w:p>
    <w:p>
      <w:pPr>
        <w:pStyle w:val="FirstParagraph"/>
      </w:pPr>
      <w:r>
        <w:t xml:space="preserve">The legal framework surrounding intellectual property rights and digital transactions in</w:t>
      </w:r>
      <w:r>
        <w:t xml:space="preserve"> </w:t>
      </w:r>
      <w:r>
        <w:rPr>
          <w:bCs/>
          <w:b/>
        </w:rPr>
        <w:t xml:space="preserve">Bangladesh Dhaka</w:t>
      </w:r>
      <w:r>
        <w:t xml:space="preserve"> </w:t>
      </w:r>
      <w:r>
        <w:t xml:space="preserve">is still maturing. While improvements are being made,</w:t>
      </w:r>
      <w:r>
        <w:t xml:space="preserve"> </w:t>
      </w:r>
      <w:r>
        <w:rPr>
          <w:bCs/>
          <w:b/>
        </w:rPr>
        <w:t xml:space="preserve">Software Engineers</w:t>
      </w:r>
      <w:r>
        <w:t xml:space="preserve"> </w:t>
      </w:r>
      <w:r>
        <w:t xml:space="preserve">often find themselves navigating ambiguous regulations regarding data privacy, cryptocurrency, and freelance contracts. This requires a high degree of legal awareness alongside technical skills.</w:t>
      </w:r>
    </w:p>
    <w:bookmarkEnd w:id="25"/>
    <w:bookmarkEnd w:id="26"/>
    <w:bookmarkStart w:id="27" w:name="case-scenario-the-fintech-revolution"/>
    <w:p>
      <w:pPr>
        <w:pStyle w:val="Heading2"/>
      </w:pPr>
      <w:r>
        <w:t xml:space="preserve">5. Case Scenario: The Fintech Revolution</w:t>
      </w:r>
    </w:p>
    <w:p>
      <w:pPr>
        <w:pStyle w:val="FirstParagraph"/>
      </w:pPr>
      <w:r>
        <w:t xml:space="preserve">To illustrate the impact of the</w:t>
      </w:r>
      <w:r>
        <w:t xml:space="preserve"> </w:t>
      </w:r>
      <w:r>
        <w:rPr>
          <w:bCs/>
          <w:b/>
        </w:rPr>
        <w:t xml:space="preserve">Software Engineer</w:t>
      </w:r>
      <w:r>
        <w:t xml:space="preserve">, consider the rise of mobile financial services in</w:t>
      </w:r>
      <w:r>
        <w:t xml:space="preserve"> </w:t>
      </w:r>
      <w:r>
        <w:rPr>
          <w:bCs/>
          <w:b/>
        </w:rPr>
        <w:t xml:space="preserve">Bangladesh Dhaka</w:t>
      </w:r>
      <w:r>
        <w:t xml:space="preserve">. A typical scenario involves a team of five to ten engineers working for a fintech startup. They are tasked with building an app that allows millions of unbanked citizens to send money, pay bills, and save.</w:t>
      </w:r>
    </w:p>
    <w:p>
      <w:pPr>
        <w:pStyle w:val="BodyText"/>
      </w:pPr>
      <w:r>
        <w:t xml:space="preserve">The engineering challenge is not just about writing code; it is about designing for low-bandwidth environments, ensuring security against sophisticated fraud attempts in a cash-heavy economy, and creating a user interface intuitive enough for non-tech-savvy users across different socioeconomic classes in the capital. The</w:t>
      </w:r>
      <w:r>
        <w:t xml:space="preserve"> </w:t>
      </w:r>
      <w:r>
        <w:rPr>
          <w:bCs/>
          <w:b/>
        </w:rPr>
        <w:t xml:space="preserve">Software Engineer</w:t>
      </w:r>
      <w:r>
        <w:t xml:space="preserve"> </w:t>
      </w:r>
      <w:r>
        <w:t xml:space="preserve">here becomes an instrument of financial inclusion. Their code directly impacts the livelihoods of millions in</w:t>
      </w:r>
      <w:r>
        <w:t xml:space="preserve"> </w:t>
      </w:r>
      <w:r>
        <w:rPr>
          <w:bCs/>
          <w:b/>
        </w:rPr>
        <w:t xml:space="preserve">Bangladesh Dhaka</w:t>
      </w:r>
      <w:r>
        <w:t xml:space="preserve">, demonstrating how technical work translates into tangible social good.</w:t>
      </w:r>
    </w:p>
    <w:bookmarkEnd w:id="27"/>
    <w:bookmarkStart w:id="28" w:name="Xedb13697a2e41996c20f28cc4e36c551d047c33"/>
    <w:p>
      <w:pPr>
        <w:pStyle w:val="Heading2"/>
      </w:pPr>
      <w:r>
        <w:t xml:space="preserve">6. Future Outlook and Strategic Recommendations</w:t>
      </w:r>
    </w:p>
    <w:p>
      <w:pPr>
        <w:pStyle w:val="FirstParagraph"/>
      </w:pPr>
      <w:r>
        <w:t xml:space="preserve">The trajectory for the</w:t>
      </w:r>
      <w:r>
        <w:t xml:space="preserve"> </w:t>
      </w:r>
      <w:r>
        <w:rPr>
          <w:bCs/>
          <w:b/>
        </w:rPr>
        <w:t xml:space="preserve">Software Engineer</w:t>
      </w:r>
      <w:r>
        <w:t xml:space="preserve"> </w:t>
      </w:r>
      <w:r>
        <w:t xml:space="preserve">in</w:t>
      </w:r>
      <w:r>
        <w:t xml:space="preserve"> </w:t>
      </w:r>
      <w:r>
        <w:rPr>
          <w:bCs/>
          <w:b/>
        </w:rPr>
        <w:t xml:space="preserve">Bangladesh Dhaka</w:t>
      </w:r>
      <w:r>
        <w:t xml:space="preserve"> </w:t>
      </w:r>
      <w:r>
        <w:t xml:space="preserve">is upward. With the expansion of fiber optic networks, 5G rollout preparations, and a growing startup ecosystem (including dedicated tech parks like IDB Bhaban and various incubators), the city is poised to become a major global IT export hub.</w:t>
      </w:r>
    </w:p>
    <w:p>
      <w:pPr>
        <w:pStyle w:val="BodyText"/>
      </w:pPr>
      <w:r>
        <w:rPr>
          <w:bCs/>
          <w:b/>
        </w:rPr>
        <w:t xml:space="preserve">Strategic Recommendations:</w:t>
      </w:r>
    </w:p>
    <w:p>
      <w:pPr>
        <w:numPr>
          <w:ilvl w:val="0"/>
          <w:numId w:val="1001"/>
        </w:numPr>
        <w:pStyle w:val="Compact"/>
      </w:pPr>
      <w:r>
        <w:rPr>
          <w:bCs/>
          <w:b/>
        </w:rPr>
        <w:t xml:space="preserve">For Educational Institutions:</w:t>
      </w:r>
      <w:r>
        <w:t xml:space="preserve">Curricula in Dhaka must evolve from theoretical computer science to practical, industry-relevant skills such as DevOps, AI ethics, and cloud architecture.</w:t>
      </w:r>
    </w:p>
    <w:p>
      <w:pPr>
        <w:numPr>
          <w:ilvl w:val="0"/>
          <w:numId w:val="1001"/>
        </w:numPr>
        <w:pStyle w:val="Compact"/>
      </w:pPr>
      <w:r>
        <w:rPr>
          <w:bCs/>
          <w:b/>
        </w:rPr>
        <w:t xml:space="preserve">For Government Policy:</w:t>
      </w:r>
      <w:r>
        <w:t xml:space="preserve">Policies should focus on stabilizing internet infrastructure and providing tax incentives for startups that retain top engineering talent within</w:t>
      </w:r>
      <w:r>
        <w:t xml:space="preserve"> </w:t>
      </w:r>
      <w:r>
        <w:rPr>
          <w:bCs/>
          <w:b/>
        </w:rPr>
        <w:t xml:space="preserve">Bangladesh Dhaka</w:t>
      </w:r>
      <w:r>
        <w:t xml:space="preserve">.</w:t>
      </w:r>
    </w:p>
    <w:p>
      <w:pPr>
        <w:numPr>
          <w:ilvl w:val="0"/>
          <w:numId w:val="1001"/>
        </w:numPr>
        <w:pStyle w:val="Compact"/>
      </w:pPr>
      <w:r>
        <w:rPr>
          <w:bCs/>
          <w:b/>
        </w:rPr>
        <w:t xml:space="preserve">For Engineering Professionals:</w:t>
      </w:r>
      <w:r>
        <w:rPr>
          <w:iCs/>
          <w:i/>
        </w:rPr>
        <w:t xml:space="preserve">The Software Engineer</w:t>
      </w:r>
      <w:r>
        <w:t xml:space="preserve"> </w:t>
      </w:r>
      <w:r>
        <w:t xml:space="preserve">must prioritize continuous learning. The window of opportunity is wide, but competition is intensifying. Specialization in niche areas like Blockchain or Cybersecurity will provide a competitive edge.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Software Engineer</w:t>
      </w:r>
      <w:r>
        <w:t xml:space="preserve"> </w:t>
      </w:r>
      <w:r>
        <w:t xml:space="preserve">is the pivotal figure in the ongoing technological renaissance of</w:t>
      </w:r>
      <w:r>
        <w:t xml:space="preserve"> </w:t>
      </w:r>
      <w:r>
        <w:rPr>
          <w:bCs/>
          <w:b/>
        </w:rPr>
        <w:t xml:space="preserve">Bangladesh Dhaka</w:t>
      </w:r>
      <w:r>
        <w:t xml:space="preserve">. Despite infrastructural and regulatory hurdles, their contribution to the economy and society is profound. They are building a digital identity for one of Asia's most dynamic megacities. As globalization continues to blur geographical boundaries, the</w:t>
      </w:r>
      <w:r>
        <w:t xml:space="preserve"> </w:t>
      </w:r>
      <w:r>
        <w:rPr>
          <w:bCs/>
          <w:b/>
        </w:rPr>
        <w:t xml:space="preserve">Software Engineer</w:t>
      </w:r>
      <w:r>
        <w:t xml:space="preserve"> </w:t>
      </w:r>
      <w:r>
        <w:t xml:space="preserve">in</w:t>
      </w:r>
      <w:r>
        <w:t xml:space="preserve"> </w:t>
      </w:r>
      <w:r>
        <w:rPr>
          <w:bCs/>
          <w:b/>
        </w:rPr>
        <w:t xml:space="preserve">Bangladesh Dhaka</w:t>
      </w:r>
      <w:r>
        <w:t xml:space="preserve"> </w:t>
      </w:r>
      <w:r>
        <w:t xml:space="preserve">proves that innovation does not require a perfect environment, but rather determination, skill, and vision.</w:t>
      </w:r>
    </w:p>
    <w:p>
      <w:pPr>
        <w:pStyle w:val="BodyText"/>
      </w:pPr>
      <w:r>
        <w:t xml:space="preserve">The case for investing in this human capital is strong. The synergy between the vibrant city of Dhaka and the intellect of its software engineers creates a unique ecosystem that is rapidly reshaping the global tech landscape. For stakeholders looking to engage with South Asia, understanding this dynamic is not optional—it is essential.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Bangladesh Dhaka</dc:title>
  <dc:creator/>
  <dc:language>en</dc:language>
  <cp:keywords/>
  <dcterms:created xsi:type="dcterms:W3CDTF">2026-07-29T04:00:52Z</dcterms:created>
  <dcterms:modified xsi:type="dcterms:W3CDTF">2026-07-29T04:00:52Z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