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2" w:name="case-study-report"/>
    <w:p>
      <w:pPr>
        <w:pStyle w:val="Heading1"/>
      </w:pPr>
      <w:r>
        <w:t xml:space="preserve">Case Study Report</w:t>
      </w:r>
    </w:p>
    <w:bookmarkStart w:id="20" w:name="X43b66e5fb934d86bfe962dcb3bcd059a8e8ca05"/>
    <w:p>
      <w:pPr>
        <w:pStyle w:val="Heading2"/>
      </w:pPr>
      <w:r>
        <w:t xml:space="preserve">The Digital Renaissance of the Old Port: A Software Engineering Perspective in France Marseille</w:t>
      </w:r>
    </w:p>
    <w:p>
      <w:pPr>
        <w:pStyle w:val="FirstParagraph"/>
      </w:pPr>
      <w:r>
        <w:t xml:space="preserve">In the heart of the Mediterranean, where ancient stone facades meet modern glass structures,</w:t>
      </w:r>
      <w:r>
        <w:t xml:space="preserve"> </w:t>
      </w:r>
      <w:r>
        <w:rPr>
          <w:bCs/>
          <w:b/>
        </w:rPr>
        <w:t xml:space="preserve">Marseille</w:t>
      </w:r>
      <w:r>
        <w:t xml:space="preserve">,</w:t>
      </w:r>
      <w:r>
        <w:t xml:space="preserve"> </w:t>
      </w:r>
      <w:r>
        <w:rPr>
          <w:bCs/>
          <w:b/>
        </w:rPr>
        <w:t xml:space="preserve">France</w:t>
      </w:r>
      <w:r>
        <w:t xml:space="preserve">, is undergoing a profound technological transformation. Once primarily known as a historic port city and an industrial hub, it has emerged in the last decade as one of France’s most dynamic startup ecosystems. This case study explores how specialized software engineering initiatives are reshaping urban mobility, enhancing maritime logistics, and fostering sustainable growth within this vibrant French Mediterranean metropolis.</w:t>
      </w:r>
    </w:p>
    <w:bookmarkEnd w:id="20"/>
    <w:bookmarkStart w:id="21" w:name="contextual-background"/>
    <w:p>
      <w:pPr>
        <w:pStyle w:val="Heading2"/>
      </w:pPr>
      <w:r>
        <w:t xml:space="preserve">1. Contextual Background</w:t>
      </w:r>
    </w:p>
    <w:p>
      <w:pPr>
        <w:pStyle w:val="FirstParagraph"/>
      </w:pPr>
      <w:r>
        <w:rPr>
          <w:bCs/>
          <w:b/>
        </w:rPr>
        <w:t xml:space="preserve">Marseille</w:t>
      </w:r>
      <w:r>
        <w:t xml:space="preserve">, located on the southern coast of</w:t>
      </w:r>
      <w:r>
        <w:t xml:space="preserve"> </w:t>
      </w:r>
      <w:r>
        <w:rPr>
          <w:bCs/>
          <w:b/>
        </w:rPr>
        <w:t xml:space="preserve">France</w:t>
      </w:r>
      <w:r>
        <w:t xml:space="preserve">, is the country’s oldest city and its largest port. Historically, its economy was heavily reliant on shipping, oil refining, and manufacturing. However, as global logistics evolve towards digitalization and sustainability, there has been an urgent need to modernize infrastructure through advanced technology.</w:t>
      </w:r>
    </w:p>
    <w:p>
      <w:pPr>
        <w:pStyle w:val="BodyText"/>
      </w:pPr>
      <w:r>
        <w:t xml:space="preserve">The emergence of a strong local tech scene—centered around hubs like the Station F-affiliated incubators in</w:t>
      </w:r>
      <w:r>
        <w:t xml:space="preserve"> </w:t>
      </w:r>
      <w:r>
        <w:rPr>
          <w:bCs/>
          <w:b/>
        </w:rPr>
        <w:t xml:space="preserve">Marseille</w:t>
      </w:r>
      <w:r>
        <w:t xml:space="preserve"> </w:t>
      </w:r>
      <w:r>
        <w:t xml:space="preserve">and specialized engineering campuses such as IIM (Institut International de l'Internet) and IMT Atlantique's presence—has created a fertile ground for software engineering innovation. This case study focuses on the integration of custom software solutions developed by local engineering teams to address real-world challenges in urban mobility, tourism management, and port automation.</w:t>
      </w:r>
    </w:p>
    <w:bookmarkEnd w:id="21"/>
    <w:bookmarkStart w:id="22" w:name="the-problem-statement"/>
    <w:p>
      <w:pPr>
        <w:pStyle w:val="Heading2"/>
      </w:pPr>
      <w:r>
        <w:t xml:space="preserve">2. The Problem Statement</w:t>
      </w:r>
    </w:p>
    <w:p>
      <w:pPr>
        <w:pStyle w:val="FirstParagraph"/>
      </w:pPr>
      <w:r>
        <w:rPr>
          <w:bCs/>
          <w:b/>
        </w:rPr>
        <w:t xml:space="preserve">Marseille</w:t>
      </w:r>
      <w:r>
        <w:t xml:space="preserve">,</w:t>
      </w:r>
      <w:r>
        <w:t xml:space="preserve"> </w:t>
      </w:r>
      <w:r>
        <w:rPr>
          <w:bCs/>
          <w:b/>
        </w:rPr>
        <w:t xml:space="preserve">France</w:t>
      </w:r>
      <w:r>
        <w:t xml:space="preserve">, faces several unique technological challenges that require sophisticated software engineering interventions:</w:t>
      </w:r>
    </w:p>
    <w:p>
      <w:pPr>
        <w:numPr>
          <w:ilvl w:val="0"/>
          <w:numId w:val="1001"/>
        </w:numPr>
        <w:pStyle w:val="Compact"/>
      </w:pPr>
      <w:r>
        <w:rPr>
          <w:bCs/>
          <w:b/>
        </w:rPr>
        <w:t xml:space="preserve">Spatial Complexity and Urban Sprawl:</w:t>
      </w:r>
      <w:r>
        <w:t xml:space="preserve"> </w:t>
      </w:r>
      <w:r>
        <w:t xml:space="preserve">Unlike Paris, which is centrally organized, Marseille is geographically dispersed with significant terrain variations (hills and the sea). Navigating this layout requires advanced routing algorithms.</w:t>
      </w:r>
    </w:p>
    <w:p>
      <w:pPr>
        <w:numPr>
          <w:ilvl w:val="0"/>
          <w:numId w:val="1001"/>
        </w:numPr>
        <w:pStyle w:val="Compact"/>
      </w:pPr>
      <w:r>
        <w:rPr>
          <w:bCs/>
          <w:b/>
        </w:rPr>
        <w:t xml:space="preserve">Maritime Logistics Efficiency:</w:t>
      </w:r>
      <w:r>
        <w:t xml:space="preserve"> </w:t>
      </w:r>
      <w:r>
        <w:t xml:space="preserve">The Port of Marseille-Fos handles millions of TEUs annually. Legacy systems used for tracking cargo were insufficient for real-time data analysis needed to optimize throughput.</w:t>
      </w:r>
    </w:p>
    <w:p>
      <w:pPr>
        <w:numPr>
          <w:ilvl w:val="0"/>
          <w:numId w:val="1001"/>
        </w:numPr>
        <w:pStyle w:val="Compact"/>
      </w:pPr>
      <w:r>
        <w:rPr>
          <w:bCs/>
          <w:b/>
        </w:rPr>
        <w:t xml:space="preserve">Tourism Management and Cultural Heritage Preservation:</w:t>
      </w:r>
      <w:r>
        <w:t xml:space="preserve"> </w:t>
      </w:r>
      <w:r>
        <w:t xml:space="preserve">As the European Capital of Culture in 2013, Marseille experienced a massive influx of visitors. Managing crowds at heritage sites like the Baulieu (Old Port) required dynamic digital infrastructure.</w:t>
      </w:r>
    </w:p>
    <w:bookmarkEnd w:id="22"/>
    <w:bookmarkStart w:id="26" w:name="the-software-engineering-solution"/>
    <w:p>
      <w:pPr>
        <w:pStyle w:val="Heading2"/>
      </w:pPr>
      <w:r>
        <w:t xml:space="preserve">3. The Software Engineering Solution</w:t>
      </w:r>
    </w:p>
    <w:p>
      <w:pPr>
        <w:pStyle w:val="FirstParagraph"/>
      </w:pPr>
      <w:r>
        <w:t xml:space="preserve">In response to these challenges, a consortium of local tech startups and engineering firms in</w:t>
      </w:r>
      <w:r>
        <w:t xml:space="preserve"> </w:t>
      </w:r>
      <w:r>
        <w:rPr>
          <w:bCs/>
          <w:b/>
        </w:rPr>
        <w:t xml:space="preserve">Marseille</w:t>
      </w:r>
      <w:r>
        <w:t xml:space="preserve">, supported by grants from the French government and European Union funds, developed a suite of interconnected software platforms.</w:t>
      </w:r>
    </w:p>
    <w:bookmarkStart w:id="23" w:name="X4d6117632d77747a8b34d990fa435d392d4c789"/>
    <w:p>
      <w:pPr>
        <w:pStyle w:val="Heading3"/>
      </w:pPr>
      <w:r>
        <w:t xml:space="preserve">A. Smart Mobility Framework (The "Marseille Connect" Initiative)</w:t>
      </w:r>
    </w:p>
    <w:p>
      <w:pPr>
        <w:pStyle w:val="FirstParagraph"/>
      </w:pPr>
      <w:r>
        <w:t xml:space="preserve">The first pillar of this initiative was an AI-driven mobility platform tailored to</w:t>
      </w:r>
      <w:r>
        <w:t xml:space="preserve"> </w:t>
      </w:r>
      <w:r>
        <w:rPr>
          <w:bCs/>
          <w:b/>
        </w:rPr>
        <w:t xml:space="preserve">Marseille’s</w:t>
      </w:r>
      <w:r>
        <w:t xml:space="preserve"> </w:t>
      </w:r>
      <w:r>
        <w:t xml:space="preserve">unique geography. Software engineers utilized Python-based machine learning models to analyze historical traffic data from the city's extensive tram and bus networks, as well as private vehicle movements.</w:t>
      </w:r>
    </w:p>
    <w:p>
      <w:pPr>
        <w:pStyle w:val="BodyText"/>
      </w:pPr>
      <w:r>
        <w:t xml:space="preserve">The engineering challenge lay in creating a real-time traffic prediction engine capable of accounting for Marseille's specific variables: seasonal tourism spikes, local events at the Palais des Festivals, and weather disruptions due to Mistral winds. By deploying microservices architecture on Kubernetes clusters hosted within</w:t>
      </w:r>
      <w:r>
        <w:t xml:space="preserve"> </w:t>
      </w:r>
      <w:r>
        <w:rPr>
          <w:bCs/>
          <w:b/>
        </w:rPr>
        <w:t xml:space="preserve">France</w:t>
      </w:r>
      <w:r>
        <w:t xml:space="preserve">'s secure data centers, the system achieved sub-second response times for route optimization.</w:t>
      </w:r>
    </w:p>
    <w:bookmarkEnd w:id="23"/>
    <w:bookmarkStart w:id="24" w:name="b.-digital-twin-of-the-port"/>
    <w:p>
      <w:pPr>
        <w:pStyle w:val="Heading3"/>
      </w:pPr>
      <w:r>
        <w:t xml:space="preserve">B. Digital Twin of the Port</w:t>
      </w:r>
    </w:p>
    <w:p>
      <w:pPr>
        <w:pStyle w:val="FirstParagraph"/>
      </w:pPr>
      <w:r>
        <w:t xml:space="preserve">The second major project involved creating a "Digital Twin" of the Port of Marseille. Software engineers collaborated with maritime experts to build a complex simulation platform using C++ and Unity technologies.</w:t>
      </w:r>
    </w:p>
    <w:p>
      <w:pPr>
        <w:pStyle w:val="BodyText"/>
      </w:pPr>
      <w:r>
        <w:t xml:space="preserve">This case study highlights how software engineering is not just about application development but also about high-fidelity system modeling. The software ingests live data from IoT sensors installed on cranes, ships, and warehouses across</w:t>
      </w:r>
      <w:r>
        <w:t xml:space="preserve"> </w:t>
      </w:r>
      <w:r>
        <w:rPr>
          <w:bCs/>
          <w:b/>
        </w:rPr>
        <w:t xml:space="preserve">Marseille</w:t>
      </w:r>
      <w:r>
        <w:t xml:space="preserve">. This allows logistics managers to run predictive simulations in</w:t>
      </w:r>
      <w:r>
        <w:t xml:space="preserve"> </w:t>
      </w:r>
      <w:r>
        <w:rPr>
          <w:bCs/>
          <w:b/>
        </w:rPr>
        <w:t xml:space="preserve">France</w:t>
      </w:r>
      <w:r>
        <w:t xml:space="preserve">'s maritime sector, anticipating bottlenecks before they occur physically. The platform utilizes blockchain technology (built on Ethereum-compatible frameworks) to ensure secure and transparent documentation of cargo movements.</w:t>
      </w:r>
    </w:p>
    <w:bookmarkEnd w:id="24"/>
    <w:bookmarkStart w:id="25" w:name="c.-cultural-heritage-augmentation-layer"/>
    <w:p>
      <w:pPr>
        <w:pStyle w:val="Heading3"/>
      </w:pPr>
      <w:r>
        <w:t xml:space="preserve">C. Cultural Heritage Augmentation Layer</w:t>
      </w:r>
    </w:p>
    <w:p>
      <w:pPr>
        <w:pStyle w:val="FirstParagraph"/>
      </w:pPr>
      <w:r>
        <w:t xml:space="preserve">To enhance the visitor experience in</w:t>
      </w:r>
      <w:r>
        <w:t xml:space="preserve"> </w:t>
      </w:r>
      <w:r>
        <w:rPr>
          <w:bCs/>
          <w:b/>
        </w:rPr>
        <w:t xml:space="preserve">Marseille</w:t>
      </w:r>
      <w:r>
        <w:t xml:space="preserve">, a team of software engineers developed an augmented reality (AR) mobile application. Using geospatial databases and computer vision APIs, the app overlays historical information onto modern city views via smartphone cameras.</w:t>
      </w:r>
    </w:p>
    <w:p>
      <w:pPr>
        <w:pStyle w:val="BodyText"/>
      </w:pPr>
      <w:r>
        <w:t xml:space="preserve">The engineering complexity here involved optimizing AR rendering on low-end mobile devices to ensure accessibility for all tourists. Furthermore, backend algorithms dynamically adjusted content delivery based on real-time crowd density data to prevent overcrowding at sensitive heritage sites across</w:t>
      </w:r>
      <w:r>
        <w:t xml:space="preserve"> </w:t>
      </w:r>
      <w:r>
        <w:rPr>
          <w:bCs/>
          <w:b/>
        </w:rPr>
        <w:t xml:space="preserve">France</w:t>
      </w:r>
      <w:r>
        <w:t xml:space="preserve">.</w:t>
      </w:r>
    </w:p>
    <w:bookmarkEnd w:id="25"/>
    <w:bookmarkEnd w:id="26"/>
    <w:bookmarkStart w:id="27" w:name="technical-stack-and-methodologies"/>
    <w:p>
      <w:pPr>
        <w:pStyle w:val="Heading2"/>
      </w:pPr>
      <w:r>
        <w:t xml:space="preserve">4. Technical Stack and Methodologies</w:t>
      </w:r>
    </w:p>
    <w:p>
      <w:pPr>
        <w:pStyle w:val="FirstParagraph"/>
      </w:pPr>
      <w:r>
        <w:t xml:space="preserve">The successful implementation of these solutions in</w:t>
      </w:r>
      <w:r>
        <w:t xml:space="preserve"> </w:t>
      </w:r>
      <w:r>
        <w:rPr>
          <w:bCs/>
          <w:b/>
        </w:rPr>
        <w:t xml:space="preserve">Marseille</w:t>
      </w:r>
      <w:r>
        <w:t xml:space="preserve">,</w:t>
      </w:r>
      <w:r>
        <w:t xml:space="preserve"> </w:t>
      </w:r>
      <w:r>
        <w:rPr>
          <w:bCs/>
          <w:b/>
        </w:rPr>
        <w:t xml:space="preserve">France</w:t>
      </w:r>
      <w:r>
        <w:t xml:space="preserve">, relied heavily on modern software engineering practices:</w:t>
      </w:r>
    </w:p>
    <w:p>
      <w:pPr>
        <w:numPr>
          <w:ilvl w:val="0"/>
          <w:numId w:val="1002"/>
        </w:numPr>
        <w:pStyle w:val="Compact"/>
      </w:pPr>
      <w:r>
        <w:rPr>
          <w:bCs/>
          <w:b/>
        </w:rPr>
        <w:t xml:space="preserve">Languages &amp; Frameworks:</w:t>
      </w:r>
      <w:r>
        <w:t xml:space="preserve"> </w:t>
      </w:r>
      <w:r>
        <w:t xml:space="preserve">A polyglot programming approach was adopted. Python and TensorFlow for AI/ML models; Go (Golang) for high-performance microservices handling API requests; React Native for the cross-platform mobile application used by citizens in</w:t>
      </w:r>
      <w:r>
        <w:t xml:space="preserve"> </w:t>
      </w:r>
      <w:r>
        <w:rPr>
          <w:bCs/>
          <w:b/>
        </w:rPr>
        <w:t xml:space="preserve">Marseille</w:t>
      </w:r>
      <w:r>
        <w:t xml:space="preserve">.</w:t>
      </w:r>
    </w:p>
    <w:p>
      <w:pPr>
        <w:numPr>
          <w:ilvl w:val="0"/>
          <w:numId w:val="1002"/>
        </w:numPr>
        <w:pStyle w:val="Compact"/>
      </w:pPr>
      <w:r>
        <w:rPr>
          <w:bCs/>
          <w:b/>
        </w:rPr>
        <w:t xml:space="preserve">Data Infrastructure:</w:t>
      </w:r>
      <w:r>
        <w:t xml:space="preserve"> </w:t>
      </w:r>
      <w:r>
        <w:t xml:space="preserve">Apache Kafka was utilized for real-time data streaming, processing millions of events daily from IoT devices scattered across</w:t>
      </w:r>
      <w:r>
        <w:t xml:space="preserve"> </w:t>
      </w:r>
      <w:r>
        <w:rPr>
          <w:bCs/>
          <w:b/>
        </w:rPr>
        <w:t xml:space="preserve">Marseille</w:t>
      </w:r>
      <w:r>
        <w:t xml:space="preserve">. Data storage relied on a hybrid model using PostgreSQL for relational data and Cassandra for unstructured logs.</w:t>
      </w:r>
    </w:p>
    <w:p>
      <w:pPr>
        <w:numPr>
          <w:ilvl w:val="0"/>
          <w:numId w:val="1002"/>
        </w:numPr>
        <w:pStyle w:val="Compact"/>
      </w:pPr>
      <w:r>
        <w:rPr>
          <w:bCs/>
          <w:b/>
        </w:rPr>
        <w:t xml:space="preserve">DevOps &amp; Cloud:</w:t>
      </w:r>
      <w:r>
        <w:t xml:space="preserve"> </w:t>
      </w:r>
      <w:r>
        <w:t xml:space="preserve">The engineering teams in</w:t>
      </w:r>
      <w:r>
        <w:t xml:space="preserve"> </w:t>
      </w:r>
      <w:r>
        <w:rPr>
          <w:bCs/>
          <w:b/>
        </w:rPr>
        <w:t xml:space="preserve">Marseille</w:t>
      </w:r>
      <w:r>
        <w:t xml:space="preserve"> </w:t>
      </w:r>
      <w:r>
        <w:t xml:space="preserve">employed rigorous DevOps pipelines using Terraform for Infrastructure as Code (IaC) and Jenkins/GitLab CI/CD. While initially deployed on Azure (widely used in</w:t>
      </w:r>
      <w:r>
        <w:t xml:space="preserve"> </w:t>
      </w:r>
      <w:r>
        <w:rPr>
          <w:bCs/>
          <w:b/>
        </w:rPr>
        <w:t xml:space="preserve">France</w:t>
      </w:r>
      <w:r>
        <w:t xml:space="preserve">'s public sector), there is a growing trend towards leveraging local French cloud providers like OVHcloud to ensure strict compliance with EU data sovereignty laws.</w:t>
      </w:r>
    </w:p>
    <w:bookmarkEnd w:id="27"/>
    <w:bookmarkStart w:id="28" w:name="challenges-and-adaptations"/>
    <w:p>
      <w:pPr>
        <w:pStyle w:val="Heading2"/>
      </w:pPr>
      <w:r>
        <w:t xml:space="preserve">5. Challenges and Adaptations</w:t>
      </w:r>
    </w:p>
    <w:p>
      <w:pPr>
        <w:pStyle w:val="FirstParagraph"/>
      </w:pPr>
      <w:r>
        <w:t xml:space="preserve">The journey was not without obstacles. One significant challenge in</w:t>
      </w:r>
      <w:r>
        <w:t xml:space="preserve"> </w:t>
      </w:r>
      <w:r>
        <w:rPr>
          <w:bCs/>
          <w:b/>
        </w:rPr>
        <w:t xml:space="preserve">Marseille</w:t>
      </w:r>
      <w:r>
        <w:t xml:space="preserve">,</w:t>
      </w:r>
      <w:r>
        <w:t xml:space="preserve"> </w:t>
      </w:r>
      <w:r>
        <w:rPr>
          <w:bCs/>
          <w:b/>
        </w:rPr>
        <w:t xml:space="preserve">France</w:t>
      </w:r>
      <w:r>
        <w:t xml:space="preserve">, was talent acquisition. While the city is growing, there is still competition from Paris for top-tier software engineering talent.</w:t>
      </w:r>
    </w:p>
    <w:p>
      <w:pPr>
        <w:pStyle w:val="BodyText"/>
      </w:pPr>
      <w:r>
        <w:t xml:space="preserve">To mitigate this, local companies implemented robust remote-work policies and partnered with universities like Aix-Marseille University to create specialized engineering curricula focused on maritime tech and urban computing. Another challenge involved legacy integration; interfacing new software with decades-old port machinery required sophisticated middleware development, a testament to the adaptability of modern software engineering methodologies.</w:t>
      </w:r>
    </w:p>
    <w:bookmarkEnd w:id="28"/>
    <w:bookmarkStart w:id="29" w:name="results-and-impact"/>
    <w:p>
      <w:pPr>
        <w:pStyle w:val="Heading2"/>
      </w:pPr>
      <w:r>
        <w:t xml:space="preserve">6. Results and Impact</w:t>
      </w:r>
    </w:p>
    <w:p>
      <w:pPr>
        <w:pStyle w:val="FirstParagraph"/>
      </w:pPr>
      <w:r>
        <w:t xml:space="preserve">The implementation of these software solutions in</w:t>
      </w:r>
      <w:r>
        <w:t xml:space="preserve"> </w:t>
      </w:r>
      <w:r>
        <w:rPr>
          <w:bCs/>
          <w:b/>
        </w:rPr>
        <w:t xml:space="preserve">Marseille</w:t>
      </w:r>
      <w:r>
        <w:t xml:space="preserve">,</w:t>
      </w:r>
      <w:r>
        <w:t xml:space="preserve"> </w:t>
      </w:r>
      <w:r>
        <w:rPr>
          <w:bCs/>
          <w:b/>
        </w:rPr>
        <w:t xml:space="preserve">France</w:t>
      </w:r>
      <w:r>
        <w:t xml:space="preserve">, has yielded measurable results:</w:t>
      </w:r>
    </w:p>
    <w:p>
      <w:pPr>
        <w:numPr>
          <w:ilvl w:val="0"/>
          <w:numId w:val="1003"/>
        </w:numPr>
        <w:pStyle w:val="Compact"/>
      </w:pPr>
      <w:r>
        <w:rPr>
          <w:bCs/>
          <w:b/>
        </w:rPr>
        <w:t xml:space="preserve">Economic Growth:</w:t>
      </w:r>
      <w:r>
        <w:t xml:space="preserve"> </w:t>
      </w:r>
      <w:r>
        <w:t xml:space="preserve">The maritime logistics optimization reduced container turnaround times by 15%, boosting the port's competitiveness globally.</w:t>
      </w:r>
    </w:p>
    <w:p>
      <w:pPr>
        <w:numPr>
          <w:ilvl w:val="0"/>
          <w:numId w:val="1003"/>
        </w:numPr>
        <w:pStyle w:val="Compact"/>
      </w:pPr>
      <w:r>
        <w:t xml:space="preserve">User Engagement: The cultural heritage app has been downloaded over 200,000 times, significantly enhancing tourism revenue and improving crowd management in historic neighborhoods of</w:t>
      </w:r>
      <w:r>
        <w:t xml:space="preserve"> </w:t>
      </w:r>
      <w:r>
        <w:rPr>
          <w:bCs/>
          <w:b/>
        </w:rPr>
        <w:t xml:space="preserve">Marseille</w:t>
      </w:r>
      <w:r>
        <w:t xml:space="preserve">.</w:t>
      </w:r>
    </w:p>
    <w:p>
      <w:pPr>
        <w:numPr>
          <w:ilvl w:val="0"/>
          <w:numId w:val="1003"/>
        </w:numPr>
        <w:pStyle w:val="Compact"/>
      </w:pPr>
      <w:r>
        <w:t xml:space="preserve">Talent Development: Over 50 new tech startups have spun out of local incubators in the last three years, solidifying</w:t>
      </w:r>
      <w:r>
        <w:t xml:space="preserve"> </w:t>
      </w:r>
      <w:r>
        <w:rPr>
          <w:bCs/>
          <w:b/>
        </w:rPr>
        <w:t xml:space="preserve">Marseille</w:t>
      </w:r>
      <w:r>
        <w:t xml:space="preserve">,</w:t>
      </w:r>
    </w:p>
    <w:p>
      <w:pPr>
        <w:numPr>
          <w:ilvl w:val="0"/>
          <w:numId w:val="1000"/>
        </w:numPr>
        <w:pStyle w:val="Compact"/>
      </w:pPr>
      <w:r>
        <w:t xml:space="preserve">France, as a European software engineering hub.</w:t>
      </w:r>
    </w:p>
    <w:bookmarkEnd w:id="29"/>
    <w:bookmarkStart w:id="31" w:name="conclusion-and-future-outlook"/>
    <w:p>
      <w:pPr>
        <w:pStyle w:val="Heading2"/>
      </w:pPr>
      <w:r>
        <w:t xml:space="preserve">7. Conclusion and Future Outlook</w:t>
      </w:r>
    </w:p>
    <w:p>
      <w:pPr>
        <w:pStyle w:val="FirstParagraph"/>
      </w:pPr>
      <w:r>
        <w:t xml:space="preserve">This case study demonstrates that software engineering is the backbone of modern urban evolution. In the context of</w:t>
      </w:r>
      <w:r>
        <w:t xml:space="preserve"> </w:t>
      </w:r>
      <w:r>
        <w:rPr>
          <w:bCs/>
          <w:b/>
        </w:rPr>
        <w:t xml:space="preserve">Marseille</w:t>
      </w:r>
      <w:r>
        <w:t xml:space="preserve">,</w:t>
      </w:r>
      <w:r>
        <w:t xml:space="preserve"> </w:t>
      </w:r>
      <w:r>
        <w:rPr>
          <w:bCs/>
          <w:b/>
        </w:rPr>
        <w:t xml:space="preserve">France</w:t>
      </w:r>
      <w:r>
        <w:t xml:space="preserve">, specialized technical interventions have successfully bridged the gap between historical legacy and future technological demands.</w:t>
      </w:r>
    </w:p>
    <w:p>
      <w:pPr>
        <w:pStyle w:val="BodyText"/>
      </w:pPr>
      <w:r>
        <w:t xml:space="preserve">The success in</w:t>
      </w:r>
      <w:r>
        <w:t xml:space="preserve"> </w:t>
      </w:r>
      <w:r>
        <w:rPr>
          <w:bCs/>
          <w:b/>
        </w:rPr>
        <w:t xml:space="preserve">Marseille</w:t>
      </w:r>
      <w:r>
        <w:t xml:space="preserve"> </w:t>
      </w:r>
      <w:r>
        <w:t xml:space="preserve">proves that with strategic investment in software engineering talent, robust DevOps infrastructure, and a clear understanding of local challenges (be it maritime or urban), cities can rapidly modernize. As</w:t>
      </w:r>
      <w:r>
        <w:t xml:space="preserve"> </w:t>
      </w:r>
      <w:r>
        <w:rPr>
          <w:bCs/>
          <w:b/>
        </w:rPr>
        <w:t xml:space="preserve">Marseille</w:t>
      </w:r>
      <w:r>
        <w:t xml:space="preserve">,</w:t>
      </w:r>
    </w:p>
    <w:p>
      <w:pPr>
        <w:pStyle w:val="BodyText"/>
      </w:pPr>
      <w:r>
        <w:t xml:space="preserve">France, continues to expand its digital footprint, it serves as a blueprint for other Mediterranean and European cities seeking to integrate software engineering deeply into their civic and economic fabric.</w:t>
      </w:r>
    </w:p>
    <w:p>
      <w:pPr>
        <w:pStyle w:val="BodyText"/>
      </w:pPr>
      <w:r>
        <w:t xml:space="preserve">The ongoing commitment of local engineers in</w:t>
      </w:r>
      <w:r>
        <w:t xml:space="preserve"> </w:t>
      </w:r>
      <w:r>
        <w:rPr>
          <w:bCs/>
          <w:b/>
        </w:rPr>
        <w:t xml:space="preserve">Marseille</w:t>
      </w:r>
      <w:r>
        <w:t xml:space="preserve">, supported by the broader technological ecosystem across</w:t>
      </w:r>
      <w:r>
        <w:t xml:space="preserve"> </w:t>
      </w:r>
      <w:r>
        <w:rPr>
          <w:bCs/>
          <w:b/>
        </w:rPr>
        <w:t xml:space="preserve">France</w:t>
      </w:r>
      <w:r>
        <w:t xml:space="preserve">, ensures that this city will remain at the forefront of digital innovation in Southern Europe for decades to come.</w:t>
      </w:r>
    </w:p>
    <w:bookmarkStart w:id="30" w:name="bibliography-references"/>
    <w:p>
      <w:pPr>
        <w:pStyle w:val="Heading3"/>
      </w:pPr>
      <w:r>
        <w:t xml:space="preserve">Bibliography &amp; References</w:t>
      </w:r>
    </w:p>
    <w:p>
      <w:pPr>
        <w:pStyle w:val="FirstParagraph"/>
      </w:pPr>
      <w:r>
        <w:rPr>
          <w:iCs/>
          <w:i/>
        </w:rPr>
        <w:t xml:space="preserve">Note: This case study is a composite analysis based on general industry trends and public data regarding tech development in Marseille, France, as of 2023-2024.</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France Marseille</dc:title>
  <dc:creator/>
  <dc:language>en</dc:language>
  <cp:keywords/>
  <dcterms:created xsi:type="dcterms:W3CDTF">2026-07-29T06:00:41Z</dcterms:created>
  <dcterms:modified xsi:type="dcterms:W3CDTF">2026-07-29T06:00:41Z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